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51432E" w14:textId="3D0E7EC1" w:rsidR="00075E98" w:rsidRPr="00B76B22" w:rsidRDefault="00075E98" w:rsidP="00075E98">
      <w:pPr>
        <w:jc w:val="center"/>
        <w:rPr>
          <w:rFonts w:ascii="Trebuchet MS" w:hAnsi="Trebuchet MS"/>
          <w:b/>
          <w:bCs/>
          <w:spacing w:val="20"/>
          <w:sz w:val="10"/>
          <w:szCs w:val="28"/>
        </w:rPr>
      </w:pPr>
    </w:p>
    <w:p w14:paraId="608B4248" w14:textId="77777777" w:rsidR="00075E98" w:rsidRDefault="00075E98" w:rsidP="00075E98">
      <w:pPr>
        <w:jc w:val="center"/>
        <w:rPr>
          <w:rFonts w:ascii="Trebuchet MS" w:hAnsi="Trebuchet MS"/>
          <w:b/>
          <w:bCs/>
          <w:spacing w:val="20"/>
          <w:sz w:val="28"/>
          <w:szCs w:val="28"/>
        </w:rPr>
      </w:pPr>
    </w:p>
    <w:p w14:paraId="597AA6B0" w14:textId="77777777" w:rsidR="00075E98" w:rsidRPr="00F5272E" w:rsidRDefault="00075E98" w:rsidP="00075E98">
      <w:pPr>
        <w:jc w:val="both"/>
        <w:rPr>
          <w:b/>
        </w:rPr>
      </w:pPr>
    </w:p>
    <w:p w14:paraId="5159824E" w14:textId="77777777" w:rsidR="00075E98" w:rsidRPr="00F5272E" w:rsidRDefault="00075E98" w:rsidP="00075E98">
      <w:pPr>
        <w:jc w:val="both"/>
        <w:rPr>
          <w:b/>
        </w:rPr>
      </w:pPr>
    </w:p>
    <w:p w14:paraId="71E8D867" w14:textId="77777777" w:rsidR="00075E98" w:rsidRPr="00F5272E" w:rsidRDefault="00075E98" w:rsidP="00075E98">
      <w:pPr>
        <w:jc w:val="both"/>
        <w:rPr>
          <w:b/>
        </w:rPr>
      </w:pPr>
    </w:p>
    <w:p w14:paraId="0CC2E11B" w14:textId="77777777" w:rsidR="00075E98" w:rsidRPr="00F5272E" w:rsidRDefault="00075E98" w:rsidP="00075E98">
      <w:pPr>
        <w:jc w:val="both"/>
        <w:rPr>
          <w:b/>
        </w:rPr>
      </w:pPr>
    </w:p>
    <w:p w14:paraId="2B427BB0" w14:textId="77777777" w:rsidR="00075E98" w:rsidRPr="00F5272E" w:rsidRDefault="00075E98" w:rsidP="00075E98">
      <w:pPr>
        <w:jc w:val="both"/>
        <w:rPr>
          <w:b/>
        </w:rPr>
      </w:pPr>
    </w:p>
    <w:p w14:paraId="308FCF3A" w14:textId="77777777" w:rsidR="00075E98" w:rsidRPr="00F5272E" w:rsidRDefault="00075E98" w:rsidP="00075E98">
      <w:pPr>
        <w:jc w:val="both"/>
        <w:rPr>
          <w:b/>
        </w:rPr>
      </w:pPr>
    </w:p>
    <w:p w14:paraId="180DB811" w14:textId="77777777" w:rsidR="00075E98" w:rsidRPr="00F5272E" w:rsidRDefault="00075E98" w:rsidP="00075E98">
      <w:pPr>
        <w:jc w:val="both"/>
        <w:rPr>
          <w:b/>
        </w:rPr>
      </w:pPr>
    </w:p>
    <w:p w14:paraId="615B2F67" w14:textId="77777777" w:rsidR="00075E98" w:rsidRPr="00DE130B" w:rsidRDefault="00075E98" w:rsidP="00075E98">
      <w:pPr>
        <w:jc w:val="center"/>
        <w:rPr>
          <w:b/>
          <w:sz w:val="32"/>
          <w:lang w:val="it-IT"/>
        </w:rPr>
      </w:pPr>
      <w:r w:rsidRPr="00DE130B">
        <w:rPr>
          <w:b/>
          <w:sz w:val="32"/>
          <w:lang w:val="it-IT"/>
        </w:rPr>
        <w:t>GHIDUL SOLICITANTULUI</w:t>
      </w:r>
    </w:p>
    <w:p w14:paraId="02366A59" w14:textId="77777777" w:rsidR="00075E98" w:rsidRPr="00DE130B" w:rsidRDefault="00075E98" w:rsidP="00075E98">
      <w:pPr>
        <w:jc w:val="center"/>
        <w:rPr>
          <w:b/>
          <w:sz w:val="32"/>
          <w:lang w:val="it-IT"/>
        </w:rPr>
      </w:pPr>
    </w:p>
    <w:p w14:paraId="67268040" w14:textId="77777777" w:rsidR="00DF3D97" w:rsidRPr="00DE130B" w:rsidRDefault="00DF3D97" w:rsidP="00075E98">
      <w:pPr>
        <w:jc w:val="center"/>
        <w:rPr>
          <w:b/>
          <w:sz w:val="32"/>
          <w:lang w:val="it-IT"/>
        </w:rPr>
      </w:pPr>
    </w:p>
    <w:p w14:paraId="7C9A8955" w14:textId="74511F31" w:rsidR="00075E98" w:rsidRPr="00DE130B" w:rsidRDefault="00075E98" w:rsidP="00075E98">
      <w:pPr>
        <w:jc w:val="center"/>
        <w:rPr>
          <w:b/>
          <w:sz w:val="32"/>
          <w:lang w:val="it-IT"/>
        </w:rPr>
      </w:pPr>
      <w:r w:rsidRPr="00DE130B">
        <w:rPr>
          <w:b/>
          <w:sz w:val="32"/>
          <w:lang w:val="it-IT"/>
        </w:rPr>
        <w:t>MĂSURA 5/6A</w:t>
      </w:r>
    </w:p>
    <w:p w14:paraId="39D6EBD4" w14:textId="77777777" w:rsidR="00DF3D97" w:rsidRPr="00DE130B" w:rsidRDefault="00DF3D97" w:rsidP="00075E98">
      <w:pPr>
        <w:jc w:val="center"/>
        <w:rPr>
          <w:b/>
          <w:sz w:val="32"/>
          <w:lang w:val="it-IT"/>
        </w:rPr>
      </w:pPr>
    </w:p>
    <w:p w14:paraId="0317979D" w14:textId="77777777" w:rsidR="00DF3D97" w:rsidRPr="00DE130B" w:rsidRDefault="00DF3D97" w:rsidP="00075E98">
      <w:pPr>
        <w:jc w:val="center"/>
        <w:rPr>
          <w:b/>
          <w:sz w:val="32"/>
          <w:lang w:val="it-IT"/>
        </w:rPr>
      </w:pPr>
    </w:p>
    <w:p w14:paraId="4F937A24" w14:textId="0521F744" w:rsidR="00075E98" w:rsidRPr="00DE130B" w:rsidRDefault="00075E98" w:rsidP="00075E98">
      <w:pPr>
        <w:jc w:val="center"/>
        <w:rPr>
          <w:b/>
          <w:sz w:val="32"/>
          <w:lang w:val="it-IT"/>
        </w:rPr>
      </w:pPr>
      <w:r w:rsidRPr="00DE130B">
        <w:rPr>
          <w:b/>
          <w:sz w:val="32"/>
          <w:lang w:val="it-IT"/>
        </w:rPr>
        <w:t>Înfiinţarea şi dezvoltarea întreprinderilor</w:t>
      </w:r>
    </w:p>
    <w:p w14:paraId="6461EB42" w14:textId="77777777" w:rsidR="00DF3D97" w:rsidRPr="00DE130B" w:rsidRDefault="00DF3D97" w:rsidP="00075E98">
      <w:pPr>
        <w:jc w:val="center"/>
        <w:rPr>
          <w:b/>
          <w:sz w:val="32"/>
          <w:lang w:val="it-IT"/>
        </w:rPr>
      </w:pPr>
    </w:p>
    <w:p w14:paraId="438F8794" w14:textId="77777777" w:rsidR="00DF3D97" w:rsidRPr="00DE130B" w:rsidRDefault="00DF3D97" w:rsidP="00075E98">
      <w:pPr>
        <w:jc w:val="center"/>
        <w:rPr>
          <w:b/>
          <w:sz w:val="32"/>
          <w:lang w:val="it-IT"/>
        </w:rPr>
      </w:pPr>
    </w:p>
    <w:p w14:paraId="67C19603" w14:textId="20E29BBC" w:rsidR="00075E98" w:rsidRDefault="00DE130B" w:rsidP="00075E98">
      <w:pPr>
        <w:jc w:val="center"/>
        <w:rPr>
          <w:b/>
          <w:sz w:val="32"/>
        </w:rPr>
      </w:pPr>
      <w:r>
        <w:rPr>
          <w:b/>
          <w:sz w:val="32"/>
        </w:rPr>
        <w:t>2024</w:t>
      </w:r>
    </w:p>
    <w:p w14:paraId="4A04BC8A" w14:textId="32C1E1D6" w:rsidR="00FE4340" w:rsidRDefault="00FE4340" w:rsidP="00075E98">
      <w:pPr>
        <w:jc w:val="center"/>
        <w:rPr>
          <w:b/>
          <w:sz w:val="32"/>
        </w:rPr>
      </w:pPr>
      <w:r>
        <w:rPr>
          <w:b/>
          <w:sz w:val="32"/>
        </w:rPr>
        <w:t>Apel 1</w:t>
      </w:r>
    </w:p>
    <w:p w14:paraId="2CD8E2BA" w14:textId="5906ADA5" w:rsidR="00033017" w:rsidRDefault="00033017" w:rsidP="00075E98">
      <w:pPr>
        <w:jc w:val="center"/>
        <w:rPr>
          <w:b/>
          <w:sz w:val="32"/>
        </w:rPr>
      </w:pPr>
      <w:proofErr w:type="spellStart"/>
      <w:r>
        <w:rPr>
          <w:b/>
          <w:sz w:val="32"/>
        </w:rPr>
        <w:t>Sesiunea</w:t>
      </w:r>
      <w:proofErr w:type="spellEnd"/>
      <w:r>
        <w:rPr>
          <w:b/>
          <w:sz w:val="32"/>
        </w:rPr>
        <w:t xml:space="preserve"> </w:t>
      </w:r>
      <w:r w:rsidR="00DE130B">
        <w:rPr>
          <w:b/>
          <w:sz w:val="32"/>
        </w:rPr>
        <w:t>9</w:t>
      </w:r>
    </w:p>
    <w:p w14:paraId="50B8B6F7" w14:textId="259901B4" w:rsidR="004E12BB" w:rsidRDefault="004E12BB" w:rsidP="00075E98">
      <w:pPr>
        <w:jc w:val="center"/>
        <w:rPr>
          <w:b/>
          <w:sz w:val="32"/>
        </w:rPr>
      </w:pPr>
    </w:p>
    <w:p w14:paraId="79E31866" w14:textId="182C023C" w:rsidR="004E12BB" w:rsidRDefault="004E12BB" w:rsidP="00075E98">
      <w:pPr>
        <w:jc w:val="center"/>
        <w:rPr>
          <w:b/>
          <w:sz w:val="32"/>
        </w:rPr>
      </w:pPr>
    </w:p>
    <w:p w14:paraId="6B5E70F7" w14:textId="2120A446" w:rsidR="004E12BB" w:rsidRDefault="004E12BB" w:rsidP="00075E98">
      <w:pPr>
        <w:jc w:val="center"/>
        <w:rPr>
          <w:b/>
          <w:sz w:val="32"/>
        </w:rPr>
      </w:pPr>
    </w:p>
    <w:p w14:paraId="7C4AE4AC" w14:textId="6033931E" w:rsidR="004E12BB" w:rsidRDefault="004E12BB" w:rsidP="00075E98">
      <w:pPr>
        <w:jc w:val="center"/>
        <w:rPr>
          <w:b/>
          <w:sz w:val="32"/>
        </w:rPr>
      </w:pPr>
    </w:p>
    <w:p w14:paraId="359FD0D2" w14:textId="4F1AE9D8" w:rsidR="004E12BB" w:rsidRDefault="004E12BB" w:rsidP="00075E98">
      <w:pPr>
        <w:jc w:val="center"/>
        <w:rPr>
          <w:b/>
          <w:sz w:val="32"/>
        </w:rPr>
      </w:pPr>
    </w:p>
    <w:p w14:paraId="5689F057" w14:textId="04D61087" w:rsidR="004E12BB" w:rsidRDefault="004E12BB" w:rsidP="00075E98">
      <w:pPr>
        <w:jc w:val="center"/>
        <w:rPr>
          <w:b/>
          <w:sz w:val="32"/>
        </w:rPr>
      </w:pPr>
    </w:p>
    <w:p w14:paraId="2344B322" w14:textId="1D98D9A6" w:rsidR="004E12BB" w:rsidRDefault="004E12BB" w:rsidP="00075E98">
      <w:pPr>
        <w:jc w:val="center"/>
        <w:rPr>
          <w:b/>
          <w:sz w:val="32"/>
        </w:rPr>
      </w:pPr>
    </w:p>
    <w:p w14:paraId="0BE274EC" w14:textId="09AC3D62" w:rsidR="004E12BB" w:rsidRDefault="004E12BB" w:rsidP="00075E98">
      <w:pPr>
        <w:jc w:val="center"/>
        <w:rPr>
          <w:b/>
          <w:sz w:val="32"/>
        </w:rPr>
      </w:pPr>
    </w:p>
    <w:p w14:paraId="2FBB7C32" w14:textId="4698485B" w:rsidR="004E12BB" w:rsidRDefault="004E12BB" w:rsidP="00075E98">
      <w:pPr>
        <w:jc w:val="center"/>
        <w:rPr>
          <w:b/>
          <w:sz w:val="32"/>
        </w:rPr>
      </w:pPr>
    </w:p>
    <w:p w14:paraId="5B1C9BC1" w14:textId="73902D00" w:rsidR="004E12BB" w:rsidRDefault="004E12BB" w:rsidP="00075E98">
      <w:pPr>
        <w:jc w:val="center"/>
        <w:rPr>
          <w:b/>
          <w:sz w:val="32"/>
        </w:rPr>
      </w:pPr>
    </w:p>
    <w:p w14:paraId="7D1B5CCC" w14:textId="1DC3EB6F" w:rsidR="004E12BB" w:rsidRDefault="004E12BB" w:rsidP="00075E98">
      <w:pPr>
        <w:jc w:val="center"/>
        <w:rPr>
          <w:b/>
          <w:sz w:val="32"/>
        </w:rPr>
      </w:pPr>
    </w:p>
    <w:p w14:paraId="002BB567" w14:textId="27DAED1D" w:rsidR="004E12BB" w:rsidRDefault="004E12BB" w:rsidP="00075E98">
      <w:pPr>
        <w:jc w:val="center"/>
        <w:rPr>
          <w:b/>
          <w:sz w:val="32"/>
        </w:rPr>
      </w:pPr>
    </w:p>
    <w:p w14:paraId="14C729F6" w14:textId="37A17B9D" w:rsidR="004E12BB" w:rsidRDefault="004E12BB" w:rsidP="00075E98">
      <w:pPr>
        <w:jc w:val="center"/>
        <w:rPr>
          <w:b/>
          <w:sz w:val="32"/>
        </w:rPr>
      </w:pPr>
    </w:p>
    <w:p w14:paraId="4910072F" w14:textId="06F0650D" w:rsidR="004E12BB" w:rsidRDefault="004E12BB" w:rsidP="00075E98">
      <w:pPr>
        <w:jc w:val="center"/>
        <w:rPr>
          <w:b/>
          <w:sz w:val="32"/>
        </w:rPr>
      </w:pPr>
    </w:p>
    <w:p w14:paraId="4F61686E" w14:textId="66F03374" w:rsidR="004E12BB" w:rsidRDefault="004E12BB" w:rsidP="00075E98">
      <w:pPr>
        <w:jc w:val="center"/>
        <w:rPr>
          <w:b/>
          <w:sz w:val="32"/>
        </w:rPr>
      </w:pPr>
    </w:p>
    <w:p w14:paraId="27F2CDC5" w14:textId="28CCD63C" w:rsidR="004E12BB" w:rsidRDefault="004E12BB" w:rsidP="00075E98">
      <w:pPr>
        <w:jc w:val="center"/>
        <w:rPr>
          <w:b/>
          <w:sz w:val="32"/>
        </w:rPr>
      </w:pPr>
    </w:p>
    <w:p w14:paraId="55438334" w14:textId="1A0D3FB4" w:rsidR="004E12BB" w:rsidRDefault="004E12BB" w:rsidP="00075E98">
      <w:pPr>
        <w:jc w:val="center"/>
        <w:rPr>
          <w:b/>
          <w:sz w:val="32"/>
        </w:rPr>
      </w:pPr>
    </w:p>
    <w:p w14:paraId="09519FC1" w14:textId="1B6A6DE8" w:rsidR="004E12BB" w:rsidRDefault="004E12BB" w:rsidP="00075E98">
      <w:pPr>
        <w:jc w:val="center"/>
        <w:rPr>
          <w:b/>
          <w:sz w:val="32"/>
        </w:rPr>
      </w:pPr>
    </w:p>
    <w:p w14:paraId="5D0718FF" w14:textId="7456E5EB" w:rsidR="004E12BB" w:rsidRDefault="004E12BB" w:rsidP="00075E98">
      <w:pPr>
        <w:jc w:val="center"/>
        <w:rPr>
          <w:b/>
          <w:sz w:val="32"/>
        </w:rPr>
      </w:pPr>
    </w:p>
    <w:p w14:paraId="08A4D041" w14:textId="7FE690F1" w:rsidR="00075E98" w:rsidRPr="004E12BB" w:rsidRDefault="00075E98" w:rsidP="004E12BB">
      <w:pPr>
        <w:ind w:right="282"/>
        <w:jc w:val="right"/>
        <w:rPr>
          <w:b/>
          <w:i/>
          <w:sz w:val="32"/>
        </w:rPr>
      </w:pPr>
    </w:p>
    <w:p w14:paraId="35D5F4F4" w14:textId="77777777" w:rsidR="00075E98" w:rsidRPr="00F5272E" w:rsidRDefault="00075E98" w:rsidP="00075E98">
      <w:pPr>
        <w:autoSpaceDE w:val="0"/>
        <w:autoSpaceDN w:val="0"/>
        <w:adjustRightInd w:val="0"/>
        <w:ind w:right="-1"/>
        <w:rPr>
          <w:b/>
        </w:rPr>
      </w:pPr>
      <w:r w:rsidRPr="00F5272E">
        <w:rPr>
          <w:b/>
        </w:rPr>
        <w:t>CUPRINS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88"/>
        <w:gridCol w:w="855"/>
      </w:tblGrid>
      <w:tr w:rsidR="00075E98" w:rsidRPr="005C63E9" w14:paraId="77DF7846" w14:textId="77777777" w:rsidTr="000D14F4">
        <w:tc>
          <w:tcPr>
            <w:tcW w:w="8388" w:type="dxa"/>
          </w:tcPr>
          <w:p w14:paraId="6C22F5FA" w14:textId="77777777" w:rsidR="00075E98" w:rsidRPr="005C63E9" w:rsidRDefault="00075E98" w:rsidP="000D14F4">
            <w:pPr>
              <w:jc w:val="both"/>
              <w:rPr>
                <w:b/>
                <w:sz w:val="22"/>
              </w:rPr>
            </w:pPr>
            <w:r w:rsidRPr="005C63E9">
              <w:rPr>
                <w:b/>
                <w:sz w:val="22"/>
              </w:rPr>
              <w:t>DEFINIŢII ŞI ABREVIERI</w:t>
            </w:r>
          </w:p>
        </w:tc>
        <w:tc>
          <w:tcPr>
            <w:tcW w:w="855" w:type="dxa"/>
            <w:vAlign w:val="center"/>
          </w:tcPr>
          <w:p w14:paraId="144360A6" w14:textId="17CD549E" w:rsidR="00075E98" w:rsidRPr="005C63E9" w:rsidRDefault="00D16672" w:rsidP="000D14F4">
            <w:pPr>
              <w:jc w:val="center"/>
              <w:rPr>
                <w:b/>
                <w:sz w:val="22"/>
              </w:rPr>
            </w:pPr>
            <w:r>
              <w:rPr>
                <w:b/>
                <w:sz w:val="22"/>
              </w:rPr>
              <w:t>2</w:t>
            </w:r>
          </w:p>
        </w:tc>
      </w:tr>
      <w:tr w:rsidR="00075E98" w:rsidRPr="005C63E9" w14:paraId="53BF4A6A" w14:textId="77777777" w:rsidTr="000D14F4">
        <w:tc>
          <w:tcPr>
            <w:tcW w:w="8388" w:type="dxa"/>
          </w:tcPr>
          <w:p w14:paraId="53160991" w14:textId="77777777" w:rsidR="00075E98" w:rsidRPr="005C63E9" w:rsidRDefault="00075E98" w:rsidP="000D14F4">
            <w:pPr>
              <w:jc w:val="both"/>
              <w:rPr>
                <w:b/>
                <w:sz w:val="22"/>
              </w:rPr>
            </w:pPr>
            <w:r w:rsidRPr="005C63E9">
              <w:rPr>
                <w:b/>
                <w:sz w:val="22"/>
              </w:rPr>
              <w:t>CAPITOLUL 1 PREVEDERI GENERALE</w:t>
            </w:r>
          </w:p>
        </w:tc>
        <w:tc>
          <w:tcPr>
            <w:tcW w:w="855" w:type="dxa"/>
            <w:vAlign w:val="center"/>
          </w:tcPr>
          <w:p w14:paraId="0F79EE7F" w14:textId="26106A56" w:rsidR="00075E98" w:rsidRPr="005C63E9" w:rsidRDefault="00D16672" w:rsidP="000D14F4">
            <w:pPr>
              <w:jc w:val="center"/>
              <w:rPr>
                <w:b/>
                <w:sz w:val="22"/>
              </w:rPr>
            </w:pPr>
            <w:r>
              <w:rPr>
                <w:b/>
                <w:sz w:val="22"/>
              </w:rPr>
              <w:t>7</w:t>
            </w:r>
          </w:p>
        </w:tc>
      </w:tr>
      <w:tr w:rsidR="00075E98" w:rsidRPr="005C63E9" w14:paraId="5BBE8EC8" w14:textId="77777777" w:rsidTr="000D14F4">
        <w:tc>
          <w:tcPr>
            <w:tcW w:w="8388" w:type="dxa"/>
          </w:tcPr>
          <w:p w14:paraId="6C969AE6" w14:textId="77777777" w:rsidR="00075E98" w:rsidRPr="00DE130B" w:rsidRDefault="00075E98" w:rsidP="000D14F4">
            <w:pPr>
              <w:jc w:val="both"/>
              <w:rPr>
                <w:b/>
                <w:sz w:val="22"/>
                <w:lang w:val="it-IT"/>
              </w:rPr>
            </w:pPr>
            <w:r w:rsidRPr="00DE130B">
              <w:rPr>
                <w:sz w:val="22"/>
                <w:lang w:val="it-IT"/>
              </w:rPr>
              <w:t xml:space="preserve">1.1. Contribuţia Măsurii 5 „Înfiinţarea şi dezvoltarea întreprinderilor” la domeniile de intervenţie </w:t>
            </w:r>
          </w:p>
        </w:tc>
        <w:tc>
          <w:tcPr>
            <w:tcW w:w="855" w:type="dxa"/>
            <w:vAlign w:val="center"/>
          </w:tcPr>
          <w:p w14:paraId="68C153F3" w14:textId="5B5808EA" w:rsidR="00075E98" w:rsidRPr="005C63E9" w:rsidRDefault="00D16672" w:rsidP="000D14F4">
            <w:pPr>
              <w:jc w:val="center"/>
              <w:rPr>
                <w:sz w:val="22"/>
                <w:lang w:val="it-IT"/>
              </w:rPr>
            </w:pPr>
            <w:r>
              <w:rPr>
                <w:sz w:val="22"/>
                <w:lang w:val="it-IT"/>
              </w:rPr>
              <w:t>7</w:t>
            </w:r>
          </w:p>
        </w:tc>
      </w:tr>
      <w:tr w:rsidR="00075E98" w:rsidRPr="005C63E9" w14:paraId="3833E3B4" w14:textId="77777777" w:rsidTr="000D14F4">
        <w:tc>
          <w:tcPr>
            <w:tcW w:w="8388" w:type="dxa"/>
          </w:tcPr>
          <w:p w14:paraId="38787203" w14:textId="77777777" w:rsidR="00075E98" w:rsidRPr="005C63E9" w:rsidRDefault="00075E98" w:rsidP="000D14F4">
            <w:pPr>
              <w:jc w:val="both"/>
              <w:rPr>
                <w:sz w:val="22"/>
              </w:rPr>
            </w:pPr>
            <w:r w:rsidRPr="005C63E9">
              <w:rPr>
                <w:sz w:val="22"/>
              </w:rPr>
              <w:t xml:space="preserve">1.2 </w:t>
            </w:r>
            <w:proofErr w:type="spellStart"/>
            <w:r w:rsidRPr="005C63E9">
              <w:rPr>
                <w:sz w:val="22"/>
              </w:rPr>
              <w:t>Contribuţia</w:t>
            </w:r>
            <w:proofErr w:type="spellEnd"/>
            <w:r w:rsidRPr="005C63E9">
              <w:rPr>
                <w:sz w:val="22"/>
              </w:rPr>
              <w:t xml:space="preserve"> </w:t>
            </w:r>
            <w:proofErr w:type="spellStart"/>
            <w:r w:rsidRPr="005C63E9">
              <w:rPr>
                <w:sz w:val="22"/>
              </w:rPr>
              <w:t>publică</w:t>
            </w:r>
            <w:proofErr w:type="spellEnd"/>
          </w:p>
        </w:tc>
        <w:tc>
          <w:tcPr>
            <w:tcW w:w="855" w:type="dxa"/>
            <w:vAlign w:val="center"/>
          </w:tcPr>
          <w:p w14:paraId="7FBAB161" w14:textId="6DBD80D1" w:rsidR="00075E98" w:rsidRPr="005C63E9" w:rsidRDefault="00D16672" w:rsidP="000D14F4">
            <w:pPr>
              <w:jc w:val="center"/>
              <w:rPr>
                <w:sz w:val="22"/>
                <w:lang w:val="it-IT"/>
              </w:rPr>
            </w:pPr>
            <w:r>
              <w:rPr>
                <w:sz w:val="22"/>
                <w:lang w:val="it-IT"/>
              </w:rPr>
              <w:t>8</w:t>
            </w:r>
          </w:p>
        </w:tc>
      </w:tr>
      <w:tr w:rsidR="00075E98" w:rsidRPr="005C63E9" w14:paraId="419F27B2" w14:textId="77777777" w:rsidTr="000D14F4">
        <w:tc>
          <w:tcPr>
            <w:tcW w:w="8388" w:type="dxa"/>
          </w:tcPr>
          <w:p w14:paraId="39B347D5" w14:textId="77777777" w:rsidR="00075E98" w:rsidRPr="005C63E9" w:rsidRDefault="00075E98" w:rsidP="000D14F4">
            <w:pPr>
              <w:jc w:val="both"/>
              <w:rPr>
                <w:sz w:val="22"/>
              </w:rPr>
            </w:pPr>
            <w:r w:rsidRPr="005C63E9">
              <w:rPr>
                <w:sz w:val="22"/>
              </w:rPr>
              <w:t xml:space="preserve">1.3 </w:t>
            </w:r>
            <w:proofErr w:type="spellStart"/>
            <w:r w:rsidRPr="005C63E9">
              <w:rPr>
                <w:sz w:val="22"/>
              </w:rPr>
              <w:t>Tipul</w:t>
            </w:r>
            <w:proofErr w:type="spellEnd"/>
            <w:r w:rsidRPr="005C63E9">
              <w:rPr>
                <w:sz w:val="22"/>
              </w:rPr>
              <w:t xml:space="preserve"> </w:t>
            </w:r>
            <w:proofErr w:type="spellStart"/>
            <w:r w:rsidRPr="005C63E9">
              <w:rPr>
                <w:sz w:val="22"/>
              </w:rPr>
              <w:t>sprijinului</w:t>
            </w:r>
            <w:proofErr w:type="spellEnd"/>
            <w:r w:rsidRPr="005C63E9">
              <w:rPr>
                <w:sz w:val="22"/>
              </w:rPr>
              <w:t xml:space="preserve"> </w:t>
            </w:r>
          </w:p>
        </w:tc>
        <w:tc>
          <w:tcPr>
            <w:tcW w:w="855" w:type="dxa"/>
            <w:vAlign w:val="center"/>
          </w:tcPr>
          <w:p w14:paraId="2DD78F3F" w14:textId="1A03B97B" w:rsidR="00075E98" w:rsidRPr="005C63E9" w:rsidRDefault="00D16672" w:rsidP="000D14F4">
            <w:pPr>
              <w:jc w:val="center"/>
              <w:rPr>
                <w:sz w:val="22"/>
                <w:lang w:val="it-IT"/>
              </w:rPr>
            </w:pPr>
            <w:r>
              <w:rPr>
                <w:sz w:val="22"/>
                <w:lang w:val="it-IT"/>
              </w:rPr>
              <w:t>8</w:t>
            </w:r>
          </w:p>
        </w:tc>
      </w:tr>
      <w:tr w:rsidR="00075E98" w:rsidRPr="005C63E9" w14:paraId="552CA49E" w14:textId="77777777" w:rsidTr="000D14F4">
        <w:tc>
          <w:tcPr>
            <w:tcW w:w="8388" w:type="dxa"/>
          </w:tcPr>
          <w:p w14:paraId="11C2C044" w14:textId="77777777" w:rsidR="00075E98" w:rsidRPr="00DE130B" w:rsidRDefault="00075E98" w:rsidP="000D14F4">
            <w:pPr>
              <w:jc w:val="both"/>
              <w:rPr>
                <w:sz w:val="22"/>
                <w:lang w:val="it-IT"/>
              </w:rPr>
            </w:pPr>
            <w:r w:rsidRPr="005C63E9">
              <w:rPr>
                <w:sz w:val="22"/>
                <w:lang w:val="it-IT"/>
              </w:rPr>
              <w:t xml:space="preserve">1.4 </w:t>
            </w:r>
            <w:r w:rsidRPr="00DE130B">
              <w:rPr>
                <w:sz w:val="22"/>
                <w:lang w:val="it-IT"/>
              </w:rPr>
              <w:t>Sumele aplicabile şi rata sprijinului</w:t>
            </w:r>
          </w:p>
        </w:tc>
        <w:tc>
          <w:tcPr>
            <w:tcW w:w="855" w:type="dxa"/>
            <w:vAlign w:val="center"/>
          </w:tcPr>
          <w:p w14:paraId="7756BA0E" w14:textId="1BEF585C" w:rsidR="00075E98" w:rsidRPr="005C63E9" w:rsidRDefault="00D16672" w:rsidP="000D14F4">
            <w:pPr>
              <w:jc w:val="center"/>
              <w:rPr>
                <w:sz w:val="22"/>
                <w:lang w:val="it-IT"/>
              </w:rPr>
            </w:pPr>
            <w:r>
              <w:rPr>
                <w:sz w:val="22"/>
                <w:lang w:val="it-IT"/>
              </w:rPr>
              <w:t>8</w:t>
            </w:r>
          </w:p>
        </w:tc>
      </w:tr>
      <w:tr w:rsidR="00075E98" w:rsidRPr="005C63E9" w14:paraId="42E155C8" w14:textId="77777777" w:rsidTr="000D14F4">
        <w:tc>
          <w:tcPr>
            <w:tcW w:w="8388" w:type="dxa"/>
          </w:tcPr>
          <w:p w14:paraId="2CB43337" w14:textId="77777777" w:rsidR="00075E98" w:rsidRPr="00DE130B" w:rsidRDefault="00075E98" w:rsidP="000D14F4">
            <w:pPr>
              <w:jc w:val="both"/>
              <w:rPr>
                <w:sz w:val="22"/>
                <w:lang w:val="it-IT"/>
              </w:rPr>
            </w:pPr>
            <w:r w:rsidRPr="00DE130B">
              <w:rPr>
                <w:sz w:val="22"/>
                <w:lang w:val="it-IT"/>
              </w:rPr>
              <w:t>1.5 Legislaţia naţională şi europeană aplicabilă măsurii</w:t>
            </w:r>
          </w:p>
        </w:tc>
        <w:tc>
          <w:tcPr>
            <w:tcW w:w="855" w:type="dxa"/>
            <w:vAlign w:val="center"/>
          </w:tcPr>
          <w:p w14:paraId="181D9B73" w14:textId="481D8F7F" w:rsidR="00075E98" w:rsidRPr="005C63E9" w:rsidRDefault="00D16672" w:rsidP="000D14F4">
            <w:pPr>
              <w:jc w:val="center"/>
              <w:rPr>
                <w:sz w:val="22"/>
                <w:lang w:val="it-IT"/>
              </w:rPr>
            </w:pPr>
            <w:r>
              <w:rPr>
                <w:sz w:val="22"/>
                <w:lang w:val="it-IT"/>
              </w:rPr>
              <w:t>8</w:t>
            </w:r>
          </w:p>
        </w:tc>
      </w:tr>
      <w:tr w:rsidR="00075E98" w:rsidRPr="005C63E9" w14:paraId="04639A8B" w14:textId="77777777" w:rsidTr="000D14F4">
        <w:tc>
          <w:tcPr>
            <w:tcW w:w="8388" w:type="dxa"/>
          </w:tcPr>
          <w:p w14:paraId="59A4ACAD" w14:textId="77777777" w:rsidR="00075E98" w:rsidRPr="00DE130B" w:rsidRDefault="00075E98" w:rsidP="000D14F4">
            <w:pPr>
              <w:jc w:val="both"/>
              <w:rPr>
                <w:sz w:val="22"/>
                <w:lang w:val="it-IT"/>
              </w:rPr>
            </w:pPr>
            <w:r w:rsidRPr="00DE130B">
              <w:rPr>
                <w:sz w:val="22"/>
                <w:lang w:val="it-IT"/>
              </w:rPr>
              <w:t>1.6 Aria de aplicabilitate a măsurii</w:t>
            </w:r>
          </w:p>
        </w:tc>
        <w:tc>
          <w:tcPr>
            <w:tcW w:w="855" w:type="dxa"/>
            <w:vAlign w:val="center"/>
          </w:tcPr>
          <w:p w14:paraId="1D814C94" w14:textId="56F88947" w:rsidR="00075E98" w:rsidRPr="005C63E9" w:rsidRDefault="00D16672" w:rsidP="000D14F4">
            <w:pPr>
              <w:jc w:val="center"/>
              <w:rPr>
                <w:sz w:val="22"/>
                <w:lang w:val="pt-BR"/>
              </w:rPr>
            </w:pPr>
            <w:r>
              <w:rPr>
                <w:sz w:val="22"/>
                <w:lang w:val="pt-BR"/>
              </w:rPr>
              <w:t>11</w:t>
            </w:r>
          </w:p>
        </w:tc>
      </w:tr>
      <w:tr w:rsidR="00075E98" w:rsidRPr="005C63E9" w14:paraId="519F9D18" w14:textId="77777777" w:rsidTr="000D14F4">
        <w:tc>
          <w:tcPr>
            <w:tcW w:w="8388" w:type="dxa"/>
          </w:tcPr>
          <w:p w14:paraId="7C2C72A0" w14:textId="77777777" w:rsidR="00075E98" w:rsidRPr="005C63E9" w:rsidRDefault="00075E98" w:rsidP="000D14F4">
            <w:pPr>
              <w:rPr>
                <w:b/>
                <w:sz w:val="22"/>
              </w:rPr>
            </w:pPr>
            <w:proofErr w:type="spellStart"/>
            <w:r w:rsidRPr="005C63E9">
              <w:rPr>
                <w:b/>
                <w:sz w:val="22"/>
              </w:rPr>
              <w:t>Capitolul</w:t>
            </w:r>
            <w:proofErr w:type="spellEnd"/>
            <w:r w:rsidRPr="005C63E9">
              <w:rPr>
                <w:b/>
                <w:sz w:val="22"/>
              </w:rPr>
              <w:t xml:space="preserve"> 2 DEPUNEREA PROIECTELOR</w:t>
            </w:r>
          </w:p>
        </w:tc>
        <w:tc>
          <w:tcPr>
            <w:tcW w:w="855" w:type="dxa"/>
            <w:vAlign w:val="center"/>
          </w:tcPr>
          <w:p w14:paraId="503663CD" w14:textId="344BF2A3" w:rsidR="00075E98" w:rsidRPr="005C63E9" w:rsidRDefault="00075E98" w:rsidP="000D14F4">
            <w:pPr>
              <w:jc w:val="center"/>
              <w:rPr>
                <w:b/>
                <w:sz w:val="22"/>
                <w:lang w:val="pt-BR"/>
              </w:rPr>
            </w:pPr>
            <w:r w:rsidRPr="005C63E9">
              <w:rPr>
                <w:b/>
                <w:sz w:val="22"/>
                <w:lang w:val="pt-BR"/>
              </w:rPr>
              <w:t>1</w:t>
            </w:r>
            <w:r w:rsidR="00D16672">
              <w:rPr>
                <w:b/>
                <w:sz w:val="22"/>
                <w:lang w:val="pt-BR"/>
              </w:rPr>
              <w:t>2</w:t>
            </w:r>
          </w:p>
        </w:tc>
      </w:tr>
      <w:tr w:rsidR="00075E98" w:rsidRPr="005C63E9" w14:paraId="65341FC4" w14:textId="77777777" w:rsidTr="000D14F4">
        <w:tc>
          <w:tcPr>
            <w:tcW w:w="8388" w:type="dxa"/>
          </w:tcPr>
          <w:p w14:paraId="735A7197" w14:textId="77777777" w:rsidR="00075E98" w:rsidRPr="00DE130B" w:rsidRDefault="00075E98" w:rsidP="000D14F4">
            <w:pPr>
              <w:jc w:val="both"/>
              <w:rPr>
                <w:b/>
                <w:sz w:val="22"/>
                <w:lang w:val="it-IT"/>
              </w:rPr>
            </w:pPr>
            <w:r w:rsidRPr="00DE130B">
              <w:rPr>
                <w:b/>
                <w:sz w:val="22"/>
                <w:lang w:val="it-IT"/>
              </w:rPr>
              <w:t>Capitolul 3 CATEGORIILE DE BENEFICIARI ELIGIBILI</w:t>
            </w:r>
          </w:p>
        </w:tc>
        <w:tc>
          <w:tcPr>
            <w:tcW w:w="855" w:type="dxa"/>
            <w:vAlign w:val="center"/>
          </w:tcPr>
          <w:p w14:paraId="6FC49FD2" w14:textId="2E944197" w:rsidR="00075E98" w:rsidRPr="005C63E9" w:rsidRDefault="00075E98" w:rsidP="000D14F4">
            <w:pPr>
              <w:jc w:val="center"/>
              <w:rPr>
                <w:b/>
                <w:sz w:val="22"/>
                <w:lang w:val="it-IT"/>
              </w:rPr>
            </w:pPr>
            <w:r w:rsidRPr="005C63E9">
              <w:rPr>
                <w:b/>
                <w:sz w:val="22"/>
                <w:lang w:val="it-IT"/>
              </w:rPr>
              <w:t>1</w:t>
            </w:r>
            <w:r w:rsidR="00D16672">
              <w:rPr>
                <w:b/>
                <w:sz w:val="22"/>
                <w:lang w:val="it-IT"/>
              </w:rPr>
              <w:t>3</w:t>
            </w:r>
          </w:p>
        </w:tc>
      </w:tr>
      <w:tr w:rsidR="00075E98" w:rsidRPr="005C63E9" w14:paraId="398153EE" w14:textId="77777777" w:rsidTr="000D14F4">
        <w:tc>
          <w:tcPr>
            <w:tcW w:w="8388" w:type="dxa"/>
          </w:tcPr>
          <w:p w14:paraId="1BB39260" w14:textId="77777777" w:rsidR="00075E98" w:rsidRPr="00DE130B" w:rsidRDefault="00075E98" w:rsidP="000D14F4">
            <w:pPr>
              <w:jc w:val="both"/>
              <w:rPr>
                <w:b/>
                <w:sz w:val="22"/>
                <w:lang w:val="it-IT"/>
              </w:rPr>
            </w:pPr>
            <w:r w:rsidRPr="00DE130B">
              <w:rPr>
                <w:b/>
                <w:sz w:val="22"/>
                <w:lang w:val="it-IT"/>
              </w:rPr>
              <w:t>Capitolul 4 CONDIŢII MINIME OBLIGATORII PENTRU ACORDAREA SPRIJINULUI</w:t>
            </w:r>
          </w:p>
        </w:tc>
        <w:tc>
          <w:tcPr>
            <w:tcW w:w="855" w:type="dxa"/>
            <w:vAlign w:val="center"/>
          </w:tcPr>
          <w:p w14:paraId="53031D21" w14:textId="28D7B196" w:rsidR="00075E98" w:rsidRPr="005C63E9" w:rsidRDefault="00286C8A" w:rsidP="000D14F4">
            <w:pPr>
              <w:jc w:val="center"/>
              <w:rPr>
                <w:b/>
                <w:sz w:val="22"/>
                <w:lang w:val="it-IT"/>
              </w:rPr>
            </w:pPr>
            <w:r>
              <w:rPr>
                <w:b/>
                <w:sz w:val="22"/>
                <w:lang w:val="it-IT"/>
              </w:rPr>
              <w:t>16</w:t>
            </w:r>
          </w:p>
        </w:tc>
      </w:tr>
      <w:tr w:rsidR="00075E98" w:rsidRPr="005C63E9" w14:paraId="3321C14F" w14:textId="77777777" w:rsidTr="000D14F4">
        <w:tc>
          <w:tcPr>
            <w:tcW w:w="8388" w:type="dxa"/>
          </w:tcPr>
          <w:p w14:paraId="317D9C3E" w14:textId="77777777" w:rsidR="00075E98" w:rsidRPr="00DE130B" w:rsidRDefault="00075E98" w:rsidP="000D14F4">
            <w:pPr>
              <w:jc w:val="both"/>
              <w:rPr>
                <w:b/>
                <w:sz w:val="22"/>
                <w:lang w:val="it-IT"/>
              </w:rPr>
            </w:pPr>
            <w:r w:rsidRPr="00DE130B">
              <w:rPr>
                <w:b/>
                <w:sz w:val="22"/>
                <w:lang w:val="it-IT"/>
              </w:rPr>
              <w:t>Capitolul 5 CHELTUIELI ELIGIBILE ŞI NEELIGIBILE</w:t>
            </w:r>
          </w:p>
        </w:tc>
        <w:tc>
          <w:tcPr>
            <w:tcW w:w="855" w:type="dxa"/>
            <w:vAlign w:val="center"/>
          </w:tcPr>
          <w:p w14:paraId="3ADFB4A4" w14:textId="129C34FF" w:rsidR="00075E98" w:rsidRPr="005C63E9" w:rsidRDefault="00286C8A" w:rsidP="000D14F4">
            <w:pPr>
              <w:jc w:val="center"/>
              <w:rPr>
                <w:b/>
                <w:sz w:val="22"/>
                <w:lang w:val="it-IT"/>
              </w:rPr>
            </w:pPr>
            <w:r>
              <w:rPr>
                <w:b/>
                <w:sz w:val="22"/>
                <w:lang w:val="it-IT"/>
              </w:rPr>
              <w:t>17</w:t>
            </w:r>
          </w:p>
        </w:tc>
      </w:tr>
      <w:tr w:rsidR="00075E98" w:rsidRPr="005C63E9" w14:paraId="1B8B8F19" w14:textId="77777777" w:rsidTr="000D14F4">
        <w:tc>
          <w:tcPr>
            <w:tcW w:w="8388" w:type="dxa"/>
          </w:tcPr>
          <w:p w14:paraId="3101C359" w14:textId="14CC5DDA" w:rsidR="00075E98" w:rsidRPr="00DE130B" w:rsidRDefault="00075E98" w:rsidP="000D14F4">
            <w:pPr>
              <w:jc w:val="both"/>
              <w:rPr>
                <w:sz w:val="22"/>
                <w:lang w:val="it-IT"/>
              </w:rPr>
            </w:pPr>
            <w:r w:rsidRPr="00DE130B">
              <w:rPr>
                <w:sz w:val="22"/>
                <w:lang w:val="it-IT"/>
              </w:rPr>
              <w:t xml:space="preserve">5.1 Tipuri de investiţii şi cheltuieli </w:t>
            </w:r>
            <w:r w:rsidR="00150DE3" w:rsidRPr="00DE130B">
              <w:rPr>
                <w:sz w:val="22"/>
                <w:lang w:val="it-IT"/>
              </w:rPr>
              <w:t>eligible</w:t>
            </w:r>
          </w:p>
        </w:tc>
        <w:tc>
          <w:tcPr>
            <w:tcW w:w="855" w:type="dxa"/>
            <w:vAlign w:val="center"/>
          </w:tcPr>
          <w:p w14:paraId="2BB00A65" w14:textId="594897E6" w:rsidR="00075E98" w:rsidRPr="005C63E9" w:rsidRDefault="004D65C8" w:rsidP="000D14F4">
            <w:pPr>
              <w:jc w:val="center"/>
              <w:rPr>
                <w:sz w:val="22"/>
                <w:lang w:val="it-IT"/>
              </w:rPr>
            </w:pPr>
            <w:r>
              <w:rPr>
                <w:sz w:val="22"/>
                <w:lang w:val="it-IT"/>
              </w:rPr>
              <w:t>17</w:t>
            </w:r>
          </w:p>
        </w:tc>
      </w:tr>
      <w:tr w:rsidR="00075E98" w:rsidRPr="005C63E9" w14:paraId="56710A7C" w14:textId="77777777" w:rsidTr="000D14F4">
        <w:tc>
          <w:tcPr>
            <w:tcW w:w="8388" w:type="dxa"/>
          </w:tcPr>
          <w:p w14:paraId="53FD73B8" w14:textId="77777777" w:rsidR="00075E98" w:rsidRPr="00DE130B" w:rsidRDefault="00075E98" w:rsidP="000D14F4">
            <w:pPr>
              <w:jc w:val="both"/>
              <w:rPr>
                <w:sz w:val="22"/>
                <w:lang w:val="it-IT"/>
              </w:rPr>
            </w:pPr>
            <w:r w:rsidRPr="00DE130B">
              <w:rPr>
                <w:sz w:val="22"/>
                <w:lang w:val="it-IT"/>
              </w:rPr>
              <w:t>5.2 Tipuri de investiţii şi cheltuieli neeligibile</w:t>
            </w:r>
          </w:p>
        </w:tc>
        <w:tc>
          <w:tcPr>
            <w:tcW w:w="855" w:type="dxa"/>
            <w:vAlign w:val="center"/>
          </w:tcPr>
          <w:p w14:paraId="3D4D382E" w14:textId="5BB4F166" w:rsidR="00075E98" w:rsidRPr="005C63E9" w:rsidRDefault="004D65C8" w:rsidP="000D14F4">
            <w:pPr>
              <w:jc w:val="center"/>
              <w:rPr>
                <w:sz w:val="22"/>
                <w:lang w:val="it-IT"/>
              </w:rPr>
            </w:pPr>
            <w:r>
              <w:rPr>
                <w:sz w:val="22"/>
                <w:lang w:val="it-IT"/>
              </w:rPr>
              <w:t>23</w:t>
            </w:r>
          </w:p>
        </w:tc>
      </w:tr>
      <w:tr w:rsidR="00075E98" w:rsidRPr="005C63E9" w14:paraId="7F3963B5" w14:textId="77777777" w:rsidTr="000D14F4">
        <w:tc>
          <w:tcPr>
            <w:tcW w:w="8388" w:type="dxa"/>
          </w:tcPr>
          <w:p w14:paraId="49AC25B7" w14:textId="77777777" w:rsidR="00075E98" w:rsidRPr="005C63E9" w:rsidRDefault="00075E98" w:rsidP="000D14F4">
            <w:pPr>
              <w:jc w:val="both"/>
              <w:rPr>
                <w:b/>
                <w:sz w:val="22"/>
              </w:rPr>
            </w:pPr>
            <w:proofErr w:type="spellStart"/>
            <w:r w:rsidRPr="005C63E9">
              <w:rPr>
                <w:b/>
                <w:sz w:val="22"/>
              </w:rPr>
              <w:t>Capitolul</w:t>
            </w:r>
            <w:proofErr w:type="spellEnd"/>
            <w:r w:rsidRPr="005C63E9">
              <w:rPr>
                <w:b/>
                <w:sz w:val="22"/>
              </w:rPr>
              <w:t xml:space="preserve"> 6 SELECŢIA PROIECTELOR</w:t>
            </w:r>
          </w:p>
        </w:tc>
        <w:tc>
          <w:tcPr>
            <w:tcW w:w="855" w:type="dxa"/>
            <w:vAlign w:val="center"/>
          </w:tcPr>
          <w:p w14:paraId="6C2FC22F" w14:textId="06917FF4" w:rsidR="00075E98" w:rsidRPr="005C63E9" w:rsidRDefault="004D65C8" w:rsidP="000D14F4">
            <w:pPr>
              <w:jc w:val="center"/>
              <w:rPr>
                <w:b/>
                <w:sz w:val="22"/>
                <w:lang w:val="it-IT"/>
              </w:rPr>
            </w:pPr>
            <w:r>
              <w:rPr>
                <w:b/>
                <w:sz w:val="22"/>
                <w:lang w:val="it-IT"/>
              </w:rPr>
              <w:t>25</w:t>
            </w:r>
          </w:p>
        </w:tc>
      </w:tr>
      <w:tr w:rsidR="00075E98" w:rsidRPr="005C63E9" w14:paraId="18AE3CE9" w14:textId="77777777" w:rsidTr="000D14F4">
        <w:tc>
          <w:tcPr>
            <w:tcW w:w="8388" w:type="dxa"/>
          </w:tcPr>
          <w:p w14:paraId="57B3007A" w14:textId="77777777" w:rsidR="00075E98" w:rsidRPr="005C63E9" w:rsidRDefault="00075E98" w:rsidP="000D14F4">
            <w:pPr>
              <w:jc w:val="both"/>
              <w:rPr>
                <w:b/>
                <w:bCs/>
                <w:sz w:val="22"/>
                <w:lang w:val="pt-BR"/>
              </w:rPr>
            </w:pPr>
            <w:r w:rsidRPr="005C63E9">
              <w:rPr>
                <w:b/>
                <w:bCs/>
                <w:sz w:val="22"/>
                <w:lang w:val="pt-BR"/>
              </w:rPr>
              <w:t>Capitolul 7 VALOAREA SPRIJINULUI NERAMBURSABIL</w:t>
            </w:r>
          </w:p>
        </w:tc>
        <w:tc>
          <w:tcPr>
            <w:tcW w:w="855" w:type="dxa"/>
            <w:vAlign w:val="center"/>
          </w:tcPr>
          <w:p w14:paraId="09262D8D" w14:textId="222B2342" w:rsidR="00075E98" w:rsidRPr="005C63E9" w:rsidRDefault="004D65C8" w:rsidP="000D14F4">
            <w:pPr>
              <w:jc w:val="center"/>
              <w:rPr>
                <w:b/>
                <w:sz w:val="22"/>
                <w:lang w:val="it-IT"/>
              </w:rPr>
            </w:pPr>
            <w:r>
              <w:rPr>
                <w:b/>
                <w:sz w:val="22"/>
                <w:lang w:val="it-IT"/>
              </w:rPr>
              <w:t>31</w:t>
            </w:r>
          </w:p>
        </w:tc>
      </w:tr>
      <w:tr w:rsidR="00075E98" w:rsidRPr="005C63E9" w14:paraId="11549143" w14:textId="77777777" w:rsidTr="000D14F4">
        <w:tc>
          <w:tcPr>
            <w:tcW w:w="8388" w:type="dxa"/>
          </w:tcPr>
          <w:p w14:paraId="6F638372" w14:textId="77777777" w:rsidR="00075E98" w:rsidRPr="005C63E9" w:rsidRDefault="00075E98" w:rsidP="000D14F4">
            <w:pPr>
              <w:jc w:val="both"/>
              <w:rPr>
                <w:b/>
                <w:bCs/>
                <w:sz w:val="22"/>
                <w:lang w:val="pt-BR"/>
              </w:rPr>
            </w:pPr>
            <w:r w:rsidRPr="005C63E9">
              <w:rPr>
                <w:b/>
                <w:bCs/>
                <w:sz w:val="22"/>
                <w:lang w:val="pt-BR"/>
              </w:rPr>
              <w:t>Capitolul 8 COMPLETAREA, DEPUNEREA ŞI VERIFICAREA DOSARULUI CERERII DE FINANŢARE</w:t>
            </w:r>
          </w:p>
        </w:tc>
        <w:tc>
          <w:tcPr>
            <w:tcW w:w="855" w:type="dxa"/>
            <w:vAlign w:val="center"/>
          </w:tcPr>
          <w:p w14:paraId="57B68D38" w14:textId="1B01954F" w:rsidR="00075E98" w:rsidRPr="005C63E9" w:rsidRDefault="004D65C8" w:rsidP="000D14F4">
            <w:pPr>
              <w:jc w:val="center"/>
              <w:rPr>
                <w:b/>
                <w:sz w:val="22"/>
                <w:lang w:val="it-IT"/>
              </w:rPr>
            </w:pPr>
            <w:r>
              <w:rPr>
                <w:b/>
                <w:sz w:val="22"/>
                <w:lang w:val="it-IT"/>
              </w:rPr>
              <w:t>32</w:t>
            </w:r>
          </w:p>
        </w:tc>
      </w:tr>
      <w:tr w:rsidR="00075E98" w:rsidRPr="005C63E9" w14:paraId="156A4E29" w14:textId="77777777" w:rsidTr="000D14F4">
        <w:tc>
          <w:tcPr>
            <w:tcW w:w="8388" w:type="dxa"/>
          </w:tcPr>
          <w:p w14:paraId="74556ABD" w14:textId="77777777" w:rsidR="00075E98" w:rsidRPr="005C63E9" w:rsidRDefault="00075E98" w:rsidP="000D14F4">
            <w:pPr>
              <w:jc w:val="both"/>
              <w:rPr>
                <w:b/>
                <w:bCs/>
                <w:sz w:val="22"/>
                <w:lang w:val="it-IT"/>
              </w:rPr>
            </w:pPr>
            <w:r w:rsidRPr="005C63E9">
              <w:rPr>
                <w:b/>
                <w:bCs/>
                <w:sz w:val="22"/>
                <w:lang w:val="it-IT"/>
              </w:rPr>
              <w:t>Capitolul 9 CONTRACTAREA FONDURILOR</w:t>
            </w:r>
          </w:p>
        </w:tc>
        <w:tc>
          <w:tcPr>
            <w:tcW w:w="855" w:type="dxa"/>
            <w:vAlign w:val="center"/>
          </w:tcPr>
          <w:p w14:paraId="0BECC5BB" w14:textId="23E09631" w:rsidR="00075E98" w:rsidRPr="005C63E9" w:rsidRDefault="004D65C8" w:rsidP="000D14F4">
            <w:pPr>
              <w:jc w:val="center"/>
              <w:rPr>
                <w:b/>
                <w:sz w:val="22"/>
                <w:lang w:val="it-IT"/>
              </w:rPr>
            </w:pPr>
            <w:r>
              <w:rPr>
                <w:b/>
                <w:sz w:val="22"/>
                <w:lang w:val="it-IT"/>
              </w:rPr>
              <w:t>38</w:t>
            </w:r>
          </w:p>
        </w:tc>
      </w:tr>
      <w:tr w:rsidR="00075E98" w:rsidRPr="005C63E9" w14:paraId="30D561CA" w14:textId="77777777" w:rsidTr="000D14F4">
        <w:tc>
          <w:tcPr>
            <w:tcW w:w="8388" w:type="dxa"/>
          </w:tcPr>
          <w:p w14:paraId="2A45295A" w14:textId="77777777" w:rsidR="00075E98" w:rsidRPr="005C63E9" w:rsidRDefault="00075E98" w:rsidP="000D14F4">
            <w:pPr>
              <w:autoSpaceDE w:val="0"/>
              <w:autoSpaceDN w:val="0"/>
              <w:adjustRightInd w:val="0"/>
              <w:jc w:val="both"/>
              <w:rPr>
                <w:b/>
                <w:bCs/>
                <w:color w:val="000000"/>
                <w:sz w:val="22"/>
                <w:lang w:val="it-IT"/>
              </w:rPr>
            </w:pPr>
            <w:r w:rsidRPr="005C63E9">
              <w:rPr>
                <w:b/>
                <w:bCs/>
                <w:color w:val="000000"/>
                <w:sz w:val="22"/>
                <w:lang w:val="it-IT"/>
              </w:rPr>
              <w:t>Capitolul 10 AVANSURILE</w:t>
            </w:r>
          </w:p>
        </w:tc>
        <w:tc>
          <w:tcPr>
            <w:tcW w:w="855" w:type="dxa"/>
            <w:vAlign w:val="center"/>
          </w:tcPr>
          <w:p w14:paraId="3A502CD9" w14:textId="512BE269" w:rsidR="00075E98" w:rsidRPr="005C63E9" w:rsidRDefault="004D65C8" w:rsidP="000D14F4">
            <w:pPr>
              <w:jc w:val="center"/>
              <w:rPr>
                <w:b/>
                <w:sz w:val="22"/>
                <w:lang w:val="it-IT"/>
              </w:rPr>
            </w:pPr>
            <w:r>
              <w:rPr>
                <w:b/>
                <w:sz w:val="22"/>
                <w:lang w:val="it-IT"/>
              </w:rPr>
              <w:t>40</w:t>
            </w:r>
          </w:p>
        </w:tc>
      </w:tr>
      <w:tr w:rsidR="00075E98" w:rsidRPr="005C63E9" w14:paraId="7E442438" w14:textId="77777777" w:rsidTr="000D14F4">
        <w:tc>
          <w:tcPr>
            <w:tcW w:w="8388" w:type="dxa"/>
          </w:tcPr>
          <w:p w14:paraId="05155DE0" w14:textId="77777777" w:rsidR="00075E98" w:rsidRPr="005C63E9" w:rsidRDefault="00075E98" w:rsidP="000D14F4">
            <w:pPr>
              <w:jc w:val="both"/>
              <w:rPr>
                <w:b/>
                <w:bCs/>
                <w:sz w:val="22"/>
                <w:lang w:val="pt-BR"/>
              </w:rPr>
            </w:pPr>
            <w:r w:rsidRPr="005C63E9">
              <w:rPr>
                <w:b/>
                <w:bCs/>
                <w:sz w:val="22"/>
                <w:lang w:val="pt-BR"/>
              </w:rPr>
              <w:t>Capitolul 11 ACHIZIŢIILE</w:t>
            </w:r>
          </w:p>
        </w:tc>
        <w:tc>
          <w:tcPr>
            <w:tcW w:w="855" w:type="dxa"/>
            <w:vAlign w:val="center"/>
          </w:tcPr>
          <w:p w14:paraId="1FBF0589" w14:textId="720CA7B3" w:rsidR="00075E98" w:rsidRPr="005C63E9" w:rsidRDefault="004D65C8" w:rsidP="000D14F4">
            <w:pPr>
              <w:jc w:val="center"/>
              <w:rPr>
                <w:b/>
                <w:sz w:val="22"/>
                <w:lang w:val="it-IT"/>
              </w:rPr>
            </w:pPr>
            <w:r>
              <w:rPr>
                <w:b/>
                <w:sz w:val="22"/>
                <w:lang w:val="it-IT"/>
              </w:rPr>
              <w:t>41</w:t>
            </w:r>
          </w:p>
        </w:tc>
      </w:tr>
      <w:tr w:rsidR="00075E98" w:rsidRPr="005C63E9" w14:paraId="2269B176" w14:textId="77777777" w:rsidTr="000D14F4">
        <w:tc>
          <w:tcPr>
            <w:tcW w:w="8388" w:type="dxa"/>
          </w:tcPr>
          <w:p w14:paraId="172E752D" w14:textId="77777777" w:rsidR="00075E98" w:rsidRPr="005C63E9" w:rsidRDefault="00075E98" w:rsidP="000D14F4">
            <w:pPr>
              <w:jc w:val="both"/>
              <w:rPr>
                <w:b/>
                <w:bCs/>
                <w:sz w:val="22"/>
                <w:lang w:val="pt-BR"/>
              </w:rPr>
            </w:pPr>
            <w:r w:rsidRPr="005C63E9">
              <w:rPr>
                <w:b/>
                <w:bCs/>
                <w:sz w:val="22"/>
                <w:lang w:val="pt-BR"/>
              </w:rPr>
              <w:t>Capitolul 12 TERMENELE LIMITĂ ŞI CONDIŢIILE PENTRU DEPUNEREA CERERILOR DE PLATĂ A AVANSULUI ŞI A CELOR AFERENTE TRANŞELOR DE PLATĂ</w:t>
            </w:r>
          </w:p>
        </w:tc>
        <w:tc>
          <w:tcPr>
            <w:tcW w:w="855" w:type="dxa"/>
            <w:vAlign w:val="center"/>
          </w:tcPr>
          <w:p w14:paraId="6C520A80" w14:textId="5B8FCC68" w:rsidR="00075E98" w:rsidRPr="005C63E9" w:rsidRDefault="004D65C8" w:rsidP="000D14F4">
            <w:pPr>
              <w:jc w:val="center"/>
              <w:rPr>
                <w:b/>
                <w:sz w:val="22"/>
                <w:lang w:val="pt-BR"/>
              </w:rPr>
            </w:pPr>
            <w:r>
              <w:rPr>
                <w:b/>
                <w:sz w:val="22"/>
                <w:lang w:val="pt-BR"/>
              </w:rPr>
              <w:t>42</w:t>
            </w:r>
          </w:p>
        </w:tc>
      </w:tr>
      <w:tr w:rsidR="00075E98" w:rsidRPr="005C63E9" w14:paraId="1EE51E59" w14:textId="77777777" w:rsidTr="000D14F4">
        <w:tc>
          <w:tcPr>
            <w:tcW w:w="8388" w:type="dxa"/>
          </w:tcPr>
          <w:p w14:paraId="4BC9B124" w14:textId="77777777" w:rsidR="00075E98" w:rsidRPr="005C63E9" w:rsidRDefault="00075E98" w:rsidP="000D14F4">
            <w:pPr>
              <w:jc w:val="both"/>
              <w:rPr>
                <w:b/>
                <w:bCs/>
                <w:sz w:val="22"/>
                <w:lang w:val="pt-BR"/>
              </w:rPr>
            </w:pPr>
            <w:r w:rsidRPr="005C63E9">
              <w:rPr>
                <w:b/>
                <w:bCs/>
                <w:sz w:val="22"/>
                <w:lang w:val="pt-BR"/>
              </w:rPr>
              <w:t>Capitolul 13 MONITORIZAREA PROIECTULUI</w:t>
            </w:r>
          </w:p>
        </w:tc>
        <w:tc>
          <w:tcPr>
            <w:tcW w:w="855" w:type="dxa"/>
            <w:vAlign w:val="center"/>
          </w:tcPr>
          <w:p w14:paraId="139D918A" w14:textId="710866D1" w:rsidR="00075E98" w:rsidRPr="005C63E9" w:rsidRDefault="004D65C8" w:rsidP="000D14F4">
            <w:pPr>
              <w:jc w:val="center"/>
              <w:rPr>
                <w:b/>
                <w:sz w:val="22"/>
                <w:lang w:val="pt-BR"/>
              </w:rPr>
            </w:pPr>
            <w:r>
              <w:rPr>
                <w:b/>
                <w:sz w:val="22"/>
                <w:lang w:val="pt-BR"/>
              </w:rPr>
              <w:t>43</w:t>
            </w:r>
          </w:p>
        </w:tc>
      </w:tr>
      <w:tr w:rsidR="00075E98" w:rsidRPr="005C63E9" w14:paraId="733E2F3A" w14:textId="77777777" w:rsidTr="000D14F4">
        <w:tc>
          <w:tcPr>
            <w:tcW w:w="8388" w:type="dxa"/>
          </w:tcPr>
          <w:p w14:paraId="56C9ED2F" w14:textId="77777777" w:rsidR="00075E98" w:rsidRPr="005C63E9" w:rsidRDefault="00075E98" w:rsidP="000D14F4">
            <w:pPr>
              <w:jc w:val="both"/>
              <w:rPr>
                <w:b/>
                <w:bCs/>
                <w:sz w:val="22"/>
                <w:lang w:val="pt-BR"/>
              </w:rPr>
            </w:pPr>
            <w:r w:rsidRPr="005C63E9">
              <w:rPr>
                <w:b/>
                <w:bCs/>
                <w:sz w:val="22"/>
                <w:lang w:val="pt-BR"/>
              </w:rPr>
              <w:t>ANEXE</w:t>
            </w:r>
          </w:p>
        </w:tc>
        <w:tc>
          <w:tcPr>
            <w:tcW w:w="855" w:type="dxa"/>
            <w:vAlign w:val="center"/>
          </w:tcPr>
          <w:p w14:paraId="1B9D0E66" w14:textId="77777777" w:rsidR="00075E98" w:rsidRPr="005C63E9" w:rsidRDefault="00075E98" w:rsidP="000D14F4">
            <w:pPr>
              <w:jc w:val="center"/>
              <w:rPr>
                <w:b/>
                <w:sz w:val="22"/>
                <w:lang w:val="pt-BR"/>
              </w:rPr>
            </w:pPr>
          </w:p>
        </w:tc>
      </w:tr>
      <w:tr w:rsidR="00075E98" w:rsidRPr="005C63E9" w14:paraId="2A24B5CA" w14:textId="77777777" w:rsidTr="000D14F4">
        <w:tc>
          <w:tcPr>
            <w:tcW w:w="8388" w:type="dxa"/>
          </w:tcPr>
          <w:p w14:paraId="33A6AB8C" w14:textId="77777777" w:rsidR="00075E98" w:rsidRPr="005C63E9" w:rsidRDefault="00075E98" w:rsidP="000D14F4">
            <w:pPr>
              <w:jc w:val="both"/>
              <w:rPr>
                <w:bCs/>
                <w:sz w:val="22"/>
                <w:lang w:val="pt-BR"/>
              </w:rPr>
            </w:pPr>
            <w:r w:rsidRPr="005C63E9">
              <w:rPr>
                <w:bCs/>
                <w:sz w:val="22"/>
                <w:lang w:val="pt-BR"/>
              </w:rPr>
              <w:t>Anexa 1 Cererea de Finanţare</w:t>
            </w:r>
          </w:p>
        </w:tc>
        <w:tc>
          <w:tcPr>
            <w:tcW w:w="855" w:type="dxa"/>
            <w:vAlign w:val="center"/>
          </w:tcPr>
          <w:p w14:paraId="1C0FEDDB" w14:textId="77777777" w:rsidR="00075E98" w:rsidRPr="005C63E9" w:rsidRDefault="00075E98" w:rsidP="000D14F4">
            <w:pPr>
              <w:jc w:val="center"/>
              <w:rPr>
                <w:b/>
                <w:sz w:val="22"/>
                <w:lang w:val="pt-BR"/>
              </w:rPr>
            </w:pPr>
          </w:p>
        </w:tc>
      </w:tr>
      <w:tr w:rsidR="00075E98" w:rsidRPr="005C63E9" w14:paraId="0745AA0F" w14:textId="77777777" w:rsidTr="000D14F4">
        <w:tc>
          <w:tcPr>
            <w:tcW w:w="8388" w:type="dxa"/>
          </w:tcPr>
          <w:p w14:paraId="5D5EC7F2" w14:textId="77777777" w:rsidR="00075E98" w:rsidRPr="005C63E9" w:rsidRDefault="00075E98" w:rsidP="000D14F4">
            <w:pPr>
              <w:jc w:val="both"/>
              <w:rPr>
                <w:bCs/>
                <w:sz w:val="22"/>
                <w:lang w:val="pt-BR"/>
              </w:rPr>
            </w:pPr>
            <w:r w:rsidRPr="005C63E9">
              <w:rPr>
                <w:bCs/>
                <w:sz w:val="22"/>
                <w:lang w:val="pt-BR"/>
              </w:rPr>
              <w:t>Anexa 2 Plan de afaceri</w:t>
            </w:r>
          </w:p>
        </w:tc>
        <w:tc>
          <w:tcPr>
            <w:tcW w:w="855" w:type="dxa"/>
            <w:vAlign w:val="center"/>
          </w:tcPr>
          <w:p w14:paraId="18296649" w14:textId="77777777" w:rsidR="00075E98" w:rsidRPr="005C63E9" w:rsidRDefault="00075E98" w:rsidP="000D14F4">
            <w:pPr>
              <w:jc w:val="center"/>
              <w:rPr>
                <w:b/>
                <w:sz w:val="22"/>
                <w:lang w:val="pt-BR"/>
              </w:rPr>
            </w:pPr>
          </w:p>
        </w:tc>
      </w:tr>
      <w:tr w:rsidR="00075E98" w:rsidRPr="005C63E9" w14:paraId="392CB817" w14:textId="77777777" w:rsidTr="000D14F4">
        <w:tc>
          <w:tcPr>
            <w:tcW w:w="8388" w:type="dxa"/>
          </w:tcPr>
          <w:p w14:paraId="1699A305" w14:textId="77777777" w:rsidR="00075E98" w:rsidRPr="005C63E9" w:rsidRDefault="00075E98" w:rsidP="000D14F4">
            <w:pPr>
              <w:jc w:val="both"/>
              <w:rPr>
                <w:bCs/>
                <w:sz w:val="22"/>
                <w:lang w:val="pt-BR"/>
              </w:rPr>
            </w:pPr>
            <w:r w:rsidRPr="005C63E9">
              <w:rPr>
                <w:bCs/>
                <w:sz w:val="22"/>
                <w:lang w:val="pt-BR"/>
              </w:rPr>
              <w:t>Anexa 3 Studiu de fezabilitate</w:t>
            </w:r>
          </w:p>
        </w:tc>
        <w:tc>
          <w:tcPr>
            <w:tcW w:w="855" w:type="dxa"/>
            <w:vAlign w:val="center"/>
          </w:tcPr>
          <w:p w14:paraId="1F0FB8AE" w14:textId="77777777" w:rsidR="00075E98" w:rsidRPr="005C63E9" w:rsidRDefault="00075E98" w:rsidP="000D14F4">
            <w:pPr>
              <w:jc w:val="center"/>
              <w:rPr>
                <w:b/>
                <w:sz w:val="22"/>
                <w:lang w:val="pt-BR"/>
              </w:rPr>
            </w:pPr>
          </w:p>
        </w:tc>
      </w:tr>
      <w:tr w:rsidR="00075E98" w:rsidRPr="005C63E9" w14:paraId="392409C7" w14:textId="77777777" w:rsidTr="000D14F4">
        <w:tc>
          <w:tcPr>
            <w:tcW w:w="8388" w:type="dxa"/>
          </w:tcPr>
          <w:p w14:paraId="039F0BC6" w14:textId="77777777" w:rsidR="00075E98" w:rsidRPr="005C63E9" w:rsidRDefault="00075E98" w:rsidP="000D14F4">
            <w:pPr>
              <w:jc w:val="both"/>
              <w:rPr>
                <w:bCs/>
                <w:sz w:val="22"/>
                <w:lang w:val="pt-BR"/>
              </w:rPr>
            </w:pPr>
            <w:r w:rsidRPr="005C63E9">
              <w:rPr>
                <w:bCs/>
                <w:sz w:val="22"/>
                <w:lang w:val="pt-BR"/>
              </w:rPr>
              <w:t xml:space="preserve">Anexa B Plan de afaceri/Studiu de fezabilitate </w:t>
            </w:r>
          </w:p>
        </w:tc>
        <w:tc>
          <w:tcPr>
            <w:tcW w:w="855" w:type="dxa"/>
            <w:vAlign w:val="center"/>
          </w:tcPr>
          <w:p w14:paraId="07934E00" w14:textId="77777777" w:rsidR="00075E98" w:rsidRPr="005C63E9" w:rsidRDefault="00075E98" w:rsidP="000D14F4">
            <w:pPr>
              <w:jc w:val="center"/>
              <w:rPr>
                <w:b/>
                <w:sz w:val="22"/>
                <w:lang w:val="pt-BR"/>
              </w:rPr>
            </w:pPr>
          </w:p>
        </w:tc>
      </w:tr>
      <w:tr w:rsidR="00075E98" w:rsidRPr="005C63E9" w14:paraId="3007FBCC" w14:textId="77777777" w:rsidTr="000D14F4">
        <w:tc>
          <w:tcPr>
            <w:tcW w:w="8388" w:type="dxa"/>
          </w:tcPr>
          <w:p w14:paraId="3697DE7A" w14:textId="77777777" w:rsidR="00075E98" w:rsidRPr="005C63E9" w:rsidRDefault="00075E98" w:rsidP="000D14F4">
            <w:pPr>
              <w:jc w:val="both"/>
              <w:rPr>
                <w:bCs/>
                <w:sz w:val="22"/>
                <w:lang w:val="pt-BR"/>
              </w:rPr>
            </w:pPr>
            <w:r w:rsidRPr="005C63E9">
              <w:rPr>
                <w:bCs/>
                <w:sz w:val="22"/>
                <w:lang w:val="pt-BR"/>
              </w:rPr>
              <w:t xml:space="preserve">Anexa C Plan de afaceri/Studiu de fezabilitate </w:t>
            </w:r>
          </w:p>
        </w:tc>
        <w:tc>
          <w:tcPr>
            <w:tcW w:w="855" w:type="dxa"/>
            <w:vAlign w:val="center"/>
          </w:tcPr>
          <w:p w14:paraId="7B3EB739" w14:textId="77777777" w:rsidR="00075E98" w:rsidRPr="005C63E9" w:rsidRDefault="00075E98" w:rsidP="000D14F4">
            <w:pPr>
              <w:jc w:val="center"/>
              <w:rPr>
                <w:b/>
                <w:sz w:val="22"/>
                <w:lang w:val="pt-BR"/>
              </w:rPr>
            </w:pPr>
          </w:p>
        </w:tc>
      </w:tr>
      <w:tr w:rsidR="00075E98" w:rsidRPr="005C63E9" w14:paraId="18C015C8" w14:textId="77777777" w:rsidTr="000D14F4">
        <w:tc>
          <w:tcPr>
            <w:tcW w:w="8388" w:type="dxa"/>
          </w:tcPr>
          <w:p w14:paraId="3D537EC7" w14:textId="77777777" w:rsidR="00075E98" w:rsidRPr="005C63E9" w:rsidRDefault="00075E98" w:rsidP="000D14F4">
            <w:pPr>
              <w:jc w:val="both"/>
              <w:rPr>
                <w:bCs/>
                <w:sz w:val="22"/>
                <w:lang w:val="pt-BR"/>
              </w:rPr>
            </w:pPr>
            <w:r w:rsidRPr="005C63E9">
              <w:rPr>
                <w:bCs/>
                <w:sz w:val="22"/>
                <w:lang w:val="pt-BR"/>
              </w:rPr>
              <w:t>Anexa 4 Model Contract de Finanţare</w:t>
            </w:r>
          </w:p>
        </w:tc>
        <w:tc>
          <w:tcPr>
            <w:tcW w:w="855" w:type="dxa"/>
            <w:vAlign w:val="center"/>
          </w:tcPr>
          <w:p w14:paraId="47335E93" w14:textId="77777777" w:rsidR="00075E98" w:rsidRPr="005C63E9" w:rsidRDefault="00075E98" w:rsidP="000D14F4">
            <w:pPr>
              <w:jc w:val="center"/>
              <w:rPr>
                <w:b/>
                <w:sz w:val="22"/>
                <w:lang w:val="pt-BR"/>
              </w:rPr>
            </w:pPr>
          </w:p>
        </w:tc>
      </w:tr>
      <w:tr w:rsidR="00075E98" w:rsidRPr="008F11BC" w14:paraId="37849726" w14:textId="77777777" w:rsidTr="000D14F4">
        <w:tc>
          <w:tcPr>
            <w:tcW w:w="8388" w:type="dxa"/>
          </w:tcPr>
          <w:p w14:paraId="1C104E1C" w14:textId="77777777" w:rsidR="00075E98" w:rsidRPr="005C63E9" w:rsidRDefault="00075E98" w:rsidP="000D14F4">
            <w:pPr>
              <w:jc w:val="both"/>
              <w:rPr>
                <w:bCs/>
                <w:sz w:val="22"/>
                <w:lang w:val="pt-BR"/>
              </w:rPr>
            </w:pPr>
            <w:r w:rsidRPr="005C63E9">
              <w:rPr>
                <w:bCs/>
                <w:sz w:val="22"/>
                <w:lang w:val="pt-BR"/>
              </w:rPr>
              <w:t>Anexa 5 Declaraţie încadrare în categoria de microîntreprindere şi întreprindere mică</w:t>
            </w:r>
          </w:p>
        </w:tc>
        <w:tc>
          <w:tcPr>
            <w:tcW w:w="855" w:type="dxa"/>
            <w:vAlign w:val="center"/>
          </w:tcPr>
          <w:p w14:paraId="38914158" w14:textId="77777777" w:rsidR="00075E98" w:rsidRPr="005C63E9" w:rsidRDefault="00075E98" w:rsidP="000D14F4">
            <w:pPr>
              <w:jc w:val="center"/>
              <w:rPr>
                <w:b/>
                <w:sz w:val="22"/>
                <w:lang w:val="pt-BR"/>
              </w:rPr>
            </w:pPr>
          </w:p>
        </w:tc>
      </w:tr>
      <w:tr w:rsidR="00075E98" w:rsidRPr="005C63E9" w14:paraId="0D65BB45" w14:textId="77777777" w:rsidTr="000D14F4">
        <w:tc>
          <w:tcPr>
            <w:tcW w:w="8388" w:type="dxa"/>
          </w:tcPr>
          <w:p w14:paraId="74A75FE6" w14:textId="77777777" w:rsidR="00075E98" w:rsidRPr="005C63E9" w:rsidRDefault="00075E98" w:rsidP="000D14F4">
            <w:pPr>
              <w:jc w:val="both"/>
              <w:rPr>
                <w:bCs/>
                <w:sz w:val="22"/>
                <w:lang w:val="pt-BR"/>
              </w:rPr>
            </w:pPr>
            <w:r w:rsidRPr="005C63E9">
              <w:rPr>
                <w:bCs/>
                <w:sz w:val="22"/>
                <w:lang w:val="pt-BR"/>
              </w:rPr>
              <w:t>Anexa 6 Declaraţie privind respectarea regulii de cumul minimis</w:t>
            </w:r>
          </w:p>
        </w:tc>
        <w:tc>
          <w:tcPr>
            <w:tcW w:w="855" w:type="dxa"/>
            <w:vAlign w:val="center"/>
          </w:tcPr>
          <w:p w14:paraId="5416E540" w14:textId="77777777" w:rsidR="00075E98" w:rsidRPr="005C63E9" w:rsidRDefault="00075E98" w:rsidP="000D14F4">
            <w:pPr>
              <w:jc w:val="center"/>
              <w:rPr>
                <w:b/>
                <w:sz w:val="22"/>
                <w:lang w:val="pt-BR"/>
              </w:rPr>
            </w:pPr>
          </w:p>
        </w:tc>
      </w:tr>
      <w:tr w:rsidR="00075E98" w:rsidRPr="008F11BC" w14:paraId="00E9A22F" w14:textId="77777777" w:rsidTr="000D14F4">
        <w:tc>
          <w:tcPr>
            <w:tcW w:w="8388" w:type="dxa"/>
          </w:tcPr>
          <w:p w14:paraId="12CDF294" w14:textId="77777777" w:rsidR="00075E98" w:rsidRPr="005C63E9" w:rsidRDefault="00075E98" w:rsidP="000D14F4">
            <w:pPr>
              <w:jc w:val="both"/>
              <w:rPr>
                <w:bCs/>
                <w:sz w:val="22"/>
                <w:lang w:val="it-IT"/>
              </w:rPr>
            </w:pPr>
            <w:r w:rsidRPr="005C63E9">
              <w:rPr>
                <w:bCs/>
                <w:sz w:val="22"/>
                <w:lang w:val="it-IT"/>
              </w:rPr>
              <w:t>Anexa 7 Declaraţia cu privire la neîncadrarea în firme în dificultate</w:t>
            </w:r>
          </w:p>
        </w:tc>
        <w:tc>
          <w:tcPr>
            <w:tcW w:w="855" w:type="dxa"/>
            <w:vAlign w:val="center"/>
          </w:tcPr>
          <w:p w14:paraId="01DFC733" w14:textId="77777777" w:rsidR="00075E98" w:rsidRPr="005C63E9" w:rsidRDefault="00075E98" w:rsidP="000D14F4">
            <w:pPr>
              <w:jc w:val="center"/>
              <w:rPr>
                <w:b/>
                <w:sz w:val="22"/>
                <w:lang w:val="it-IT"/>
              </w:rPr>
            </w:pPr>
          </w:p>
        </w:tc>
      </w:tr>
      <w:tr w:rsidR="00075E98" w:rsidRPr="008F11BC" w14:paraId="2713FF2E" w14:textId="77777777" w:rsidTr="000D14F4">
        <w:tc>
          <w:tcPr>
            <w:tcW w:w="8388" w:type="dxa"/>
          </w:tcPr>
          <w:p w14:paraId="1DFF9076" w14:textId="77777777" w:rsidR="00075E98" w:rsidRPr="005C63E9" w:rsidRDefault="00075E98" w:rsidP="000D14F4">
            <w:pPr>
              <w:jc w:val="both"/>
              <w:rPr>
                <w:bCs/>
                <w:sz w:val="22"/>
                <w:lang w:val="pt-BR"/>
              </w:rPr>
            </w:pPr>
            <w:r w:rsidRPr="005C63E9">
              <w:rPr>
                <w:bCs/>
                <w:sz w:val="22"/>
                <w:lang w:val="pt-BR"/>
              </w:rPr>
              <w:t>Anexa 8 Declaraţie că solicitantul nu a beneficiat de servicii de consiliere pe M02</w:t>
            </w:r>
          </w:p>
        </w:tc>
        <w:tc>
          <w:tcPr>
            <w:tcW w:w="855" w:type="dxa"/>
            <w:vAlign w:val="center"/>
          </w:tcPr>
          <w:p w14:paraId="7055CFDB" w14:textId="77777777" w:rsidR="00075E98" w:rsidRPr="005C63E9" w:rsidRDefault="00075E98" w:rsidP="000D14F4">
            <w:pPr>
              <w:jc w:val="center"/>
              <w:rPr>
                <w:b/>
                <w:sz w:val="22"/>
                <w:lang w:val="pt-BR"/>
              </w:rPr>
            </w:pPr>
          </w:p>
        </w:tc>
      </w:tr>
      <w:tr w:rsidR="00075E98" w:rsidRPr="008F11BC" w14:paraId="3DB6F324" w14:textId="77777777" w:rsidTr="000D14F4">
        <w:tc>
          <w:tcPr>
            <w:tcW w:w="8388" w:type="dxa"/>
          </w:tcPr>
          <w:p w14:paraId="45315842" w14:textId="77777777" w:rsidR="00075E98" w:rsidRPr="005C63E9" w:rsidRDefault="00075E98" w:rsidP="000D14F4">
            <w:pPr>
              <w:jc w:val="both"/>
              <w:rPr>
                <w:bCs/>
                <w:sz w:val="22"/>
                <w:lang w:val="pt-BR"/>
              </w:rPr>
            </w:pPr>
            <w:r w:rsidRPr="005C63E9">
              <w:rPr>
                <w:bCs/>
                <w:sz w:val="22"/>
                <w:lang w:val="pt-BR"/>
              </w:rPr>
              <w:t>Anexa 9 Lista codurilor CAEN eligibile M5/6A GAL TC</w:t>
            </w:r>
          </w:p>
        </w:tc>
        <w:tc>
          <w:tcPr>
            <w:tcW w:w="855" w:type="dxa"/>
            <w:vAlign w:val="center"/>
          </w:tcPr>
          <w:p w14:paraId="1113BFEF" w14:textId="77777777" w:rsidR="00075E98" w:rsidRPr="005C63E9" w:rsidRDefault="00075E98" w:rsidP="000D14F4">
            <w:pPr>
              <w:jc w:val="center"/>
              <w:rPr>
                <w:b/>
                <w:sz w:val="22"/>
                <w:lang w:val="pt-BR"/>
              </w:rPr>
            </w:pPr>
          </w:p>
        </w:tc>
      </w:tr>
      <w:tr w:rsidR="00075E98" w:rsidRPr="008F11BC" w14:paraId="39046824" w14:textId="77777777" w:rsidTr="000D14F4">
        <w:tc>
          <w:tcPr>
            <w:tcW w:w="8388" w:type="dxa"/>
          </w:tcPr>
          <w:p w14:paraId="2E9A7236" w14:textId="77777777" w:rsidR="00075E98" w:rsidRPr="005C63E9" w:rsidRDefault="00075E98" w:rsidP="000D14F4">
            <w:pPr>
              <w:jc w:val="both"/>
              <w:rPr>
                <w:bCs/>
                <w:sz w:val="22"/>
                <w:lang w:val="pt-BR"/>
              </w:rPr>
            </w:pPr>
            <w:r w:rsidRPr="005C63E9">
              <w:rPr>
                <w:bCs/>
                <w:sz w:val="22"/>
                <w:lang w:val="pt-BR"/>
              </w:rPr>
              <w:t>Anexa 10 Lista codurilor CAEN eligibile numai pentru dotarea clădirilor</w:t>
            </w:r>
          </w:p>
        </w:tc>
        <w:tc>
          <w:tcPr>
            <w:tcW w:w="855" w:type="dxa"/>
            <w:vAlign w:val="center"/>
          </w:tcPr>
          <w:p w14:paraId="761C5C0D" w14:textId="77777777" w:rsidR="00075E98" w:rsidRPr="005C63E9" w:rsidRDefault="00075E98" w:rsidP="000D14F4">
            <w:pPr>
              <w:jc w:val="center"/>
              <w:rPr>
                <w:b/>
                <w:sz w:val="22"/>
                <w:lang w:val="pt-BR"/>
              </w:rPr>
            </w:pPr>
          </w:p>
        </w:tc>
      </w:tr>
      <w:tr w:rsidR="00075E98" w:rsidRPr="005C63E9" w14:paraId="28FA9B1A" w14:textId="77777777" w:rsidTr="000D14F4">
        <w:tc>
          <w:tcPr>
            <w:tcW w:w="8388" w:type="dxa"/>
          </w:tcPr>
          <w:p w14:paraId="791C0C02" w14:textId="77777777" w:rsidR="00075E98" w:rsidRPr="005C63E9" w:rsidRDefault="00075E98" w:rsidP="000D14F4">
            <w:pPr>
              <w:jc w:val="both"/>
              <w:rPr>
                <w:bCs/>
                <w:sz w:val="22"/>
                <w:lang w:val="pt-BR"/>
              </w:rPr>
            </w:pPr>
            <w:r w:rsidRPr="005C63E9">
              <w:rPr>
                <w:bCs/>
                <w:sz w:val="22"/>
                <w:lang w:val="pt-BR"/>
              </w:rPr>
              <w:t>Anexa 11 Declaraţie către GAL privind raportarea plăţilor efectuate de AFIR</w:t>
            </w:r>
          </w:p>
        </w:tc>
        <w:tc>
          <w:tcPr>
            <w:tcW w:w="855" w:type="dxa"/>
            <w:vAlign w:val="center"/>
          </w:tcPr>
          <w:p w14:paraId="4405AE40" w14:textId="77777777" w:rsidR="00075E98" w:rsidRPr="005C63E9" w:rsidRDefault="00075E98" w:rsidP="000D14F4">
            <w:pPr>
              <w:jc w:val="center"/>
              <w:rPr>
                <w:b/>
                <w:sz w:val="22"/>
                <w:lang w:val="pt-BR"/>
              </w:rPr>
            </w:pPr>
          </w:p>
        </w:tc>
      </w:tr>
      <w:tr w:rsidR="00075E98" w:rsidRPr="008F11BC" w14:paraId="31DF569C" w14:textId="77777777" w:rsidTr="000D14F4">
        <w:tc>
          <w:tcPr>
            <w:tcW w:w="8388" w:type="dxa"/>
          </w:tcPr>
          <w:p w14:paraId="311D03B8" w14:textId="77777777" w:rsidR="00075E98" w:rsidRPr="005C63E9" w:rsidRDefault="00075E98" w:rsidP="000D14F4">
            <w:pPr>
              <w:jc w:val="both"/>
              <w:rPr>
                <w:bCs/>
                <w:sz w:val="22"/>
                <w:lang w:val="it-IT"/>
              </w:rPr>
            </w:pPr>
            <w:r w:rsidRPr="005C63E9">
              <w:rPr>
                <w:bCs/>
                <w:sz w:val="22"/>
                <w:lang w:val="it-IT"/>
              </w:rPr>
              <w:t>Anexa 12 Instrucţiuni evitare condiţii artificiale</w:t>
            </w:r>
          </w:p>
        </w:tc>
        <w:tc>
          <w:tcPr>
            <w:tcW w:w="855" w:type="dxa"/>
            <w:vAlign w:val="center"/>
          </w:tcPr>
          <w:p w14:paraId="41248A6D" w14:textId="77777777" w:rsidR="00075E98" w:rsidRPr="005C63E9" w:rsidRDefault="00075E98" w:rsidP="000D14F4">
            <w:pPr>
              <w:jc w:val="center"/>
              <w:rPr>
                <w:b/>
                <w:sz w:val="22"/>
                <w:lang w:val="it-IT"/>
              </w:rPr>
            </w:pPr>
          </w:p>
        </w:tc>
      </w:tr>
      <w:tr w:rsidR="00075E98" w:rsidRPr="008F11BC" w14:paraId="0A0AF0C8" w14:textId="77777777" w:rsidTr="000D14F4">
        <w:tc>
          <w:tcPr>
            <w:tcW w:w="8388" w:type="dxa"/>
          </w:tcPr>
          <w:p w14:paraId="600A5E6F" w14:textId="77777777" w:rsidR="00075E98" w:rsidRPr="005C63E9" w:rsidRDefault="00075E98" w:rsidP="000D14F4">
            <w:pPr>
              <w:jc w:val="both"/>
              <w:rPr>
                <w:bCs/>
                <w:sz w:val="22"/>
                <w:lang w:val="pt-BR"/>
              </w:rPr>
            </w:pPr>
            <w:r w:rsidRPr="005C63E9">
              <w:rPr>
                <w:bCs/>
                <w:sz w:val="22"/>
                <w:lang w:val="pt-BR"/>
              </w:rPr>
              <w:t>Anexa 13 Declaraţie privind mentţnerea investiţiei pe o perioadă de minim 5 ani de la data ultimei plăţi</w:t>
            </w:r>
          </w:p>
        </w:tc>
        <w:tc>
          <w:tcPr>
            <w:tcW w:w="855" w:type="dxa"/>
            <w:vAlign w:val="center"/>
          </w:tcPr>
          <w:p w14:paraId="08D5B845" w14:textId="77777777" w:rsidR="00075E98" w:rsidRPr="005C63E9" w:rsidRDefault="00075E98" w:rsidP="000D14F4">
            <w:pPr>
              <w:jc w:val="center"/>
              <w:rPr>
                <w:b/>
                <w:sz w:val="22"/>
                <w:lang w:val="pt-BR"/>
              </w:rPr>
            </w:pPr>
          </w:p>
        </w:tc>
      </w:tr>
      <w:tr w:rsidR="00075E98" w:rsidRPr="005C63E9" w14:paraId="3894C6D7" w14:textId="77777777" w:rsidTr="000D14F4">
        <w:tc>
          <w:tcPr>
            <w:tcW w:w="8388" w:type="dxa"/>
          </w:tcPr>
          <w:p w14:paraId="60C3E798" w14:textId="77777777" w:rsidR="00075E98" w:rsidRPr="005C63E9" w:rsidRDefault="00075E98" w:rsidP="000D14F4">
            <w:pPr>
              <w:jc w:val="both"/>
              <w:rPr>
                <w:bCs/>
                <w:sz w:val="22"/>
                <w:lang w:val="pt-BR"/>
              </w:rPr>
            </w:pPr>
            <w:r w:rsidRPr="005C63E9">
              <w:rPr>
                <w:bCs/>
                <w:sz w:val="22"/>
                <w:lang w:val="pt-BR"/>
              </w:rPr>
              <w:t>Anexa 14  Declaraţie pe propria răspundere privind numărul locurilor de muncă nou create</w:t>
            </w:r>
          </w:p>
        </w:tc>
        <w:tc>
          <w:tcPr>
            <w:tcW w:w="855" w:type="dxa"/>
            <w:vAlign w:val="center"/>
          </w:tcPr>
          <w:p w14:paraId="5698A23C" w14:textId="77777777" w:rsidR="00075E98" w:rsidRPr="005C63E9" w:rsidRDefault="00075E98" w:rsidP="000D14F4">
            <w:pPr>
              <w:jc w:val="center"/>
              <w:rPr>
                <w:b/>
                <w:sz w:val="22"/>
                <w:lang w:val="pt-BR"/>
              </w:rPr>
            </w:pPr>
          </w:p>
        </w:tc>
      </w:tr>
      <w:tr w:rsidR="00075E98" w:rsidRPr="005C63E9" w14:paraId="4E91B52B" w14:textId="77777777" w:rsidTr="000D14F4">
        <w:tc>
          <w:tcPr>
            <w:tcW w:w="8388" w:type="dxa"/>
          </w:tcPr>
          <w:p w14:paraId="3E9D074A" w14:textId="77777777" w:rsidR="00075E98" w:rsidRPr="005C63E9" w:rsidRDefault="00075E98" w:rsidP="000D14F4">
            <w:pPr>
              <w:jc w:val="both"/>
              <w:rPr>
                <w:bCs/>
                <w:sz w:val="22"/>
                <w:lang w:val="pt-BR"/>
              </w:rPr>
            </w:pPr>
            <w:r w:rsidRPr="005C63E9">
              <w:rPr>
                <w:bCs/>
                <w:sz w:val="22"/>
                <w:lang w:val="pt-BR"/>
              </w:rPr>
              <w:t>Anexa 15 Declaraţie monitorizare GAL</w:t>
            </w:r>
          </w:p>
        </w:tc>
        <w:tc>
          <w:tcPr>
            <w:tcW w:w="855" w:type="dxa"/>
            <w:vAlign w:val="center"/>
          </w:tcPr>
          <w:p w14:paraId="292D6BEA" w14:textId="77777777" w:rsidR="00075E98" w:rsidRPr="005C63E9" w:rsidRDefault="00075E98" w:rsidP="000D14F4">
            <w:pPr>
              <w:jc w:val="center"/>
              <w:rPr>
                <w:b/>
                <w:sz w:val="22"/>
                <w:lang w:val="pt-BR"/>
              </w:rPr>
            </w:pPr>
          </w:p>
        </w:tc>
      </w:tr>
      <w:tr w:rsidR="00075E98" w:rsidRPr="005C63E9" w14:paraId="404C3CE0" w14:textId="77777777" w:rsidTr="000D14F4">
        <w:tc>
          <w:tcPr>
            <w:tcW w:w="8388" w:type="dxa"/>
          </w:tcPr>
          <w:p w14:paraId="46DFFF33" w14:textId="77777777" w:rsidR="00075E98" w:rsidRPr="005C63E9" w:rsidRDefault="00075E98" w:rsidP="000D14F4">
            <w:pPr>
              <w:pStyle w:val="Listparagraf"/>
              <w:tabs>
                <w:tab w:val="left" w:pos="270"/>
              </w:tabs>
              <w:autoSpaceDE w:val="0"/>
              <w:autoSpaceDN w:val="0"/>
              <w:adjustRightInd w:val="0"/>
              <w:ind w:left="0"/>
              <w:contextualSpacing w:val="0"/>
              <w:jc w:val="both"/>
              <w:rPr>
                <w:bCs/>
                <w:sz w:val="22"/>
                <w:lang w:val="pt-BR"/>
              </w:rPr>
            </w:pPr>
            <w:r w:rsidRPr="005C63E9">
              <w:rPr>
                <w:bCs/>
                <w:sz w:val="22"/>
                <w:lang w:val="pt-BR"/>
              </w:rPr>
              <w:t>Anexa 16 Fişa Măsurii</w:t>
            </w:r>
          </w:p>
        </w:tc>
        <w:tc>
          <w:tcPr>
            <w:tcW w:w="855" w:type="dxa"/>
            <w:vAlign w:val="center"/>
          </w:tcPr>
          <w:p w14:paraId="1A4E136F" w14:textId="77777777" w:rsidR="00075E98" w:rsidRPr="005C63E9" w:rsidRDefault="00075E98" w:rsidP="000D14F4">
            <w:pPr>
              <w:jc w:val="center"/>
              <w:rPr>
                <w:b/>
                <w:sz w:val="22"/>
                <w:lang w:val="pt-BR"/>
              </w:rPr>
            </w:pPr>
          </w:p>
        </w:tc>
      </w:tr>
      <w:tr w:rsidR="00075E98" w:rsidRPr="008F11BC" w14:paraId="636DE3CE" w14:textId="77777777" w:rsidTr="000D14F4">
        <w:tc>
          <w:tcPr>
            <w:tcW w:w="8388" w:type="dxa"/>
          </w:tcPr>
          <w:p w14:paraId="47C83604" w14:textId="77777777" w:rsidR="00075E98" w:rsidRPr="005C63E9" w:rsidRDefault="00075E98" w:rsidP="000D14F4">
            <w:pPr>
              <w:pStyle w:val="Listparagraf"/>
              <w:tabs>
                <w:tab w:val="left" w:pos="270"/>
              </w:tabs>
              <w:autoSpaceDE w:val="0"/>
              <w:autoSpaceDN w:val="0"/>
              <w:adjustRightInd w:val="0"/>
              <w:ind w:left="0"/>
              <w:contextualSpacing w:val="0"/>
              <w:jc w:val="both"/>
              <w:rPr>
                <w:bCs/>
                <w:sz w:val="22"/>
                <w:lang w:val="it-IT"/>
              </w:rPr>
            </w:pPr>
            <w:r w:rsidRPr="005C63E9">
              <w:rPr>
                <w:bCs/>
                <w:sz w:val="22"/>
                <w:lang w:val="it-IT"/>
              </w:rPr>
              <w:lastRenderedPageBreak/>
              <w:t>Anexa 17 Plan de afaceri/Studiu de fezabilitate – Proiec</w:t>
            </w:r>
            <w:r w:rsidRPr="00DE130B">
              <w:rPr>
                <w:bCs/>
                <w:sz w:val="22"/>
                <w:lang w:val="it-IT"/>
              </w:rPr>
              <w:t>ţ</w:t>
            </w:r>
            <w:r w:rsidRPr="005C63E9">
              <w:rPr>
                <w:bCs/>
                <w:sz w:val="22"/>
                <w:lang w:val="it-IT"/>
              </w:rPr>
              <w:t>ii financiare şi indicatori financiari</w:t>
            </w:r>
          </w:p>
        </w:tc>
        <w:tc>
          <w:tcPr>
            <w:tcW w:w="855" w:type="dxa"/>
            <w:vAlign w:val="center"/>
          </w:tcPr>
          <w:p w14:paraId="66CD0CB8" w14:textId="77777777" w:rsidR="00075E98" w:rsidRPr="005C63E9" w:rsidRDefault="00075E98" w:rsidP="000D14F4">
            <w:pPr>
              <w:jc w:val="center"/>
              <w:rPr>
                <w:b/>
                <w:sz w:val="22"/>
                <w:lang w:val="it-IT"/>
              </w:rPr>
            </w:pPr>
          </w:p>
        </w:tc>
      </w:tr>
      <w:tr w:rsidR="00075E98" w:rsidRPr="008F11BC" w14:paraId="5241486B" w14:textId="77777777" w:rsidTr="000D14F4">
        <w:tc>
          <w:tcPr>
            <w:tcW w:w="8388" w:type="dxa"/>
          </w:tcPr>
          <w:p w14:paraId="09C9446F" w14:textId="77777777" w:rsidR="00075E98" w:rsidRPr="005C63E9" w:rsidRDefault="00075E98" w:rsidP="000D14F4">
            <w:pPr>
              <w:pStyle w:val="Listparagraf"/>
              <w:tabs>
                <w:tab w:val="left" w:pos="270"/>
              </w:tabs>
              <w:autoSpaceDE w:val="0"/>
              <w:autoSpaceDN w:val="0"/>
              <w:adjustRightInd w:val="0"/>
              <w:ind w:left="0"/>
              <w:contextualSpacing w:val="0"/>
              <w:jc w:val="both"/>
              <w:rPr>
                <w:bCs/>
                <w:sz w:val="22"/>
                <w:lang w:val="it-IT"/>
              </w:rPr>
            </w:pPr>
            <w:r w:rsidRPr="005C63E9">
              <w:rPr>
                <w:bCs/>
                <w:sz w:val="22"/>
                <w:lang w:val="it-IT"/>
              </w:rPr>
              <w:t>Anexa 18 Angajament pe propria răspundere privind utilizarea cofinanţării private</w:t>
            </w:r>
          </w:p>
        </w:tc>
        <w:tc>
          <w:tcPr>
            <w:tcW w:w="855" w:type="dxa"/>
            <w:vAlign w:val="center"/>
          </w:tcPr>
          <w:p w14:paraId="09530DB3" w14:textId="77777777" w:rsidR="00075E98" w:rsidRPr="005C63E9" w:rsidRDefault="00075E98" w:rsidP="000D14F4">
            <w:pPr>
              <w:jc w:val="center"/>
              <w:rPr>
                <w:b/>
                <w:sz w:val="22"/>
                <w:lang w:val="it-IT"/>
              </w:rPr>
            </w:pPr>
          </w:p>
        </w:tc>
      </w:tr>
      <w:tr w:rsidR="00835545" w:rsidRPr="005C63E9" w14:paraId="7C066DC4" w14:textId="77777777" w:rsidTr="000D14F4">
        <w:tc>
          <w:tcPr>
            <w:tcW w:w="8388" w:type="dxa"/>
          </w:tcPr>
          <w:p w14:paraId="4FFE11F8" w14:textId="6A71C41D" w:rsidR="00835545" w:rsidRPr="005C63E9" w:rsidRDefault="00835545" w:rsidP="000D14F4">
            <w:pPr>
              <w:pStyle w:val="Listparagraf"/>
              <w:tabs>
                <w:tab w:val="left" w:pos="270"/>
              </w:tabs>
              <w:autoSpaceDE w:val="0"/>
              <w:autoSpaceDN w:val="0"/>
              <w:adjustRightInd w:val="0"/>
              <w:ind w:left="0"/>
              <w:contextualSpacing w:val="0"/>
              <w:jc w:val="both"/>
              <w:rPr>
                <w:bCs/>
                <w:sz w:val="22"/>
                <w:lang w:val="it-IT"/>
              </w:rPr>
            </w:pPr>
            <w:r w:rsidRPr="00835545">
              <w:rPr>
                <w:bCs/>
                <w:sz w:val="22"/>
                <w:lang w:val="it-IT"/>
              </w:rPr>
              <w:t>Anexa 19 - Declaratie referitoare la prelucrarea datelor cu caracter personal</w:t>
            </w:r>
          </w:p>
        </w:tc>
        <w:tc>
          <w:tcPr>
            <w:tcW w:w="855" w:type="dxa"/>
            <w:vAlign w:val="center"/>
          </w:tcPr>
          <w:p w14:paraId="61044636" w14:textId="77777777" w:rsidR="00835545" w:rsidRPr="005C63E9" w:rsidRDefault="00835545" w:rsidP="000D14F4">
            <w:pPr>
              <w:jc w:val="center"/>
              <w:rPr>
                <w:b/>
                <w:sz w:val="22"/>
                <w:lang w:val="it-IT"/>
              </w:rPr>
            </w:pPr>
          </w:p>
        </w:tc>
      </w:tr>
    </w:tbl>
    <w:p w14:paraId="2D841A26" w14:textId="77777777" w:rsidR="00075E98" w:rsidRDefault="00075E98" w:rsidP="00075E98">
      <w:pPr>
        <w:spacing w:after="120"/>
        <w:jc w:val="both"/>
        <w:rPr>
          <w:b/>
        </w:rPr>
      </w:pPr>
    </w:p>
    <w:p w14:paraId="56DC893F" w14:textId="77777777" w:rsidR="00075E98" w:rsidRPr="00F5272E" w:rsidRDefault="00075E98" w:rsidP="00075E98">
      <w:pPr>
        <w:spacing w:after="120"/>
        <w:jc w:val="both"/>
        <w:rPr>
          <w:b/>
        </w:rPr>
      </w:pPr>
      <w:r w:rsidRPr="00F5272E">
        <w:rPr>
          <w:b/>
        </w:rPr>
        <w:t>DEFINIŢII ŞI ABREVIERI</w:t>
      </w:r>
    </w:p>
    <w:p w14:paraId="658A2AEC" w14:textId="77777777" w:rsidR="00075E98" w:rsidRPr="00F5272E" w:rsidRDefault="00075E98" w:rsidP="00075E98">
      <w:pPr>
        <w:spacing w:after="120"/>
        <w:jc w:val="both"/>
        <w:rPr>
          <w:b/>
        </w:rPr>
      </w:pPr>
      <w:proofErr w:type="spellStart"/>
      <w:r w:rsidRPr="00F5272E">
        <w:rPr>
          <w:b/>
        </w:rPr>
        <w:t>Definiţii</w:t>
      </w:r>
      <w:proofErr w:type="spellEnd"/>
    </w:p>
    <w:p w14:paraId="009D954D"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Achiziţie</w:t>
      </w:r>
      <w:proofErr w:type="spellEnd"/>
      <w:r w:rsidRPr="000D14F4">
        <w:rPr>
          <w:b/>
          <w:color w:val="000000"/>
          <w:sz w:val="22"/>
        </w:rPr>
        <w:t xml:space="preserve"> </w:t>
      </w:r>
      <w:proofErr w:type="spellStart"/>
      <w:r w:rsidRPr="000D14F4">
        <w:rPr>
          <w:b/>
          <w:color w:val="000000"/>
          <w:sz w:val="22"/>
        </w:rPr>
        <w:t>simplă</w:t>
      </w:r>
      <w:proofErr w:type="spellEnd"/>
      <w:r w:rsidRPr="000D14F4">
        <w:rPr>
          <w:color w:val="000000"/>
          <w:sz w:val="22"/>
        </w:rPr>
        <w:t xml:space="preserve"> – </w:t>
      </w:r>
      <w:proofErr w:type="spellStart"/>
      <w:r w:rsidRPr="000D14F4">
        <w:rPr>
          <w:color w:val="000000"/>
          <w:sz w:val="22"/>
        </w:rPr>
        <w:t>reprezintă</w:t>
      </w:r>
      <w:proofErr w:type="spellEnd"/>
      <w:r w:rsidRPr="000D14F4">
        <w:rPr>
          <w:color w:val="000000"/>
          <w:sz w:val="22"/>
        </w:rPr>
        <w:t xml:space="preserve"> </w:t>
      </w:r>
      <w:proofErr w:type="spellStart"/>
      <w:r w:rsidRPr="000D14F4">
        <w:rPr>
          <w:color w:val="000000"/>
          <w:sz w:val="22"/>
        </w:rPr>
        <w:t>dobândirea</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urma</w:t>
      </w:r>
      <w:proofErr w:type="spellEnd"/>
      <w:r w:rsidRPr="000D14F4">
        <w:rPr>
          <w:color w:val="000000"/>
          <w:sz w:val="22"/>
        </w:rPr>
        <w:t xml:space="preserve"> </w:t>
      </w:r>
      <w:proofErr w:type="spellStart"/>
      <w:r w:rsidRPr="000D14F4">
        <w:rPr>
          <w:color w:val="000000"/>
          <w:sz w:val="22"/>
        </w:rPr>
        <w:t>aplicării</w:t>
      </w:r>
      <w:proofErr w:type="spellEnd"/>
      <w:r w:rsidRPr="000D14F4">
        <w:rPr>
          <w:color w:val="000000"/>
          <w:sz w:val="22"/>
        </w:rPr>
        <w:t xml:space="preserve"> </w:t>
      </w:r>
      <w:proofErr w:type="spellStart"/>
      <w:r w:rsidRPr="000D14F4">
        <w:rPr>
          <w:color w:val="000000"/>
          <w:sz w:val="22"/>
        </w:rPr>
        <w:t>unei</w:t>
      </w:r>
      <w:proofErr w:type="spellEnd"/>
      <w:r w:rsidRPr="000D14F4">
        <w:rPr>
          <w:color w:val="000000"/>
          <w:sz w:val="22"/>
        </w:rPr>
        <w:t xml:space="preserve"> </w:t>
      </w:r>
      <w:proofErr w:type="spellStart"/>
      <w:r w:rsidRPr="000D14F4">
        <w:rPr>
          <w:color w:val="000000"/>
          <w:sz w:val="22"/>
        </w:rPr>
        <w:t>proceduri</w:t>
      </w:r>
      <w:proofErr w:type="spellEnd"/>
      <w:r w:rsidRPr="000D14F4">
        <w:rPr>
          <w:color w:val="000000"/>
          <w:sz w:val="22"/>
        </w:rPr>
        <w:t xml:space="preserve"> de </w:t>
      </w:r>
      <w:proofErr w:type="spellStart"/>
      <w:r w:rsidRPr="000D14F4">
        <w:rPr>
          <w:color w:val="000000"/>
          <w:sz w:val="22"/>
        </w:rPr>
        <w:t>licitaţie</w:t>
      </w:r>
      <w:proofErr w:type="spellEnd"/>
      <w:r w:rsidRPr="000D14F4">
        <w:rPr>
          <w:color w:val="000000"/>
          <w:sz w:val="22"/>
        </w:rPr>
        <w:t xml:space="preserve">, </w:t>
      </w:r>
      <w:proofErr w:type="spellStart"/>
      <w:r w:rsidRPr="000D14F4">
        <w:rPr>
          <w:color w:val="000000"/>
          <w:sz w:val="22"/>
        </w:rPr>
        <w:t>respectiv</w:t>
      </w:r>
      <w:proofErr w:type="spellEnd"/>
      <w:r w:rsidRPr="000D14F4">
        <w:rPr>
          <w:color w:val="000000"/>
          <w:sz w:val="22"/>
        </w:rPr>
        <w:t xml:space="preserve"> de </w:t>
      </w:r>
      <w:proofErr w:type="spellStart"/>
      <w:r w:rsidRPr="000D14F4">
        <w:rPr>
          <w:color w:val="000000"/>
          <w:sz w:val="22"/>
        </w:rPr>
        <w:t>selecţie</w:t>
      </w:r>
      <w:proofErr w:type="spellEnd"/>
      <w:r w:rsidRPr="000D14F4">
        <w:rPr>
          <w:color w:val="000000"/>
          <w:sz w:val="22"/>
        </w:rPr>
        <w:t xml:space="preserve"> de </w:t>
      </w:r>
      <w:proofErr w:type="spellStart"/>
      <w:r w:rsidRPr="000D14F4">
        <w:rPr>
          <w:color w:val="000000"/>
          <w:sz w:val="22"/>
        </w:rPr>
        <w:t>oferte</w:t>
      </w:r>
      <w:proofErr w:type="spellEnd"/>
      <w:r w:rsidRPr="000D14F4">
        <w:rPr>
          <w:color w:val="000000"/>
          <w:sz w:val="22"/>
        </w:rPr>
        <w:t xml:space="preserve"> / conform </w:t>
      </w:r>
      <w:proofErr w:type="spellStart"/>
      <w:r w:rsidRPr="000D14F4">
        <w:rPr>
          <w:color w:val="000000"/>
          <w:sz w:val="22"/>
        </w:rPr>
        <w:t>bazei</w:t>
      </w:r>
      <w:proofErr w:type="spellEnd"/>
      <w:r w:rsidRPr="000D14F4">
        <w:rPr>
          <w:color w:val="000000"/>
          <w:sz w:val="22"/>
        </w:rPr>
        <w:t xml:space="preserve"> </w:t>
      </w:r>
      <w:proofErr w:type="spellStart"/>
      <w:r w:rsidRPr="000D14F4">
        <w:rPr>
          <w:color w:val="000000"/>
          <w:sz w:val="22"/>
        </w:rPr>
        <w:t>preţuri</w:t>
      </w:r>
      <w:proofErr w:type="spellEnd"/>
      <w:r w:rsidRPr="000D14F4">
        <w:rPr>
          <w:color w:val="000000"/>
          <w:sz w:val="22"/>
        </w:rPr>
        <w:t xml:space="preserve"> de </w:t>
      </w:r>
      <w:proofErr w:type="spellStart"/>
      <w:r w:rsidRPr="000D14F4">
        <w:rPr>
          <w:color w:val="000000"/>
          <w:sz w:val="22"/>
        </w:rPr>
        <w:t>referinţă</w:t>
      </w:r>
      <w:proofErr w:type="spellEnd"/>
      <w:r w:rsidRPr="000D14F4">
        <w:rPr>
          <w:color w:val="000000"/>
          <w:sz w:val="22"/>
        </w:rPr>
        <w:t xml:space="preserve"> </w:t>
      </w:r>
      <w:proofErr w:type="spellStart"/>
      <w:r w:rsidRPr="000D14F4">
        <w:rPr>
          <w:color w:val="000000"/>
          <w:sz w:val="22"/>
        </w:rPr>
        <w:t>publicată</w:t>
      </w:r>
      <w:proofErr w:type="spellEnd"/>
      <w:r w:rsidRPr="000D14F4">
        <w:rPr>
          <w:color w:val="000000"/>
          <w:sz w:val="22"/>
        </w:rPr>
        <w:t xml:space="preserve"> pe site-</w:t>
      </w:r>
      <w:proofErr w:type="spellStart"/>
      <w:r w:rsidRPr="000D14F4">
        <w:rPr>
          <w:color w:val="000000"/>
          <w:sz w:val="22"/>
        </w:rPr>
        <w:t>ul</w:t>
      </w:r>
      <w:proofErr w:type="spellEnd"/>
      <w:r w:rsidRPr="000D14F4">
        <w:rPr>
          <w:color w:val="000000"/>
          <w:sz w:val="22"/>
        </w:rPr>
        <w:t xml:space="preserve"> AFIR, de </w:t>
      </w:r>
      <w:proofErr w:type="spellStart"/>
      <w:r w:rsidRPr="000D14F4">
        <w:rPr>
          <w:color w:val="000000"/>
          <w:sz w:val="22"/>
        </w:rPr>
        <w:t>către</w:t>
      </w:r>
      <w:proofErr w:type="spellEnd"/>
      <w:r w:rsidRPr="000D14F4">
        <w:rPr>
          <w:color w:val="000000"/>
          <w:sz w:val="22"/>
        </w:rPr>
        <w:t xml:space="preserve"> </w:t>
      </w:r>
      <w:proofErr w:type="spellStart"/>
      <w:r w:rsidRPr="000D14F4">
        <w:rPr>
          <w:color w:val="000000"/>
          <w:sz w:val="22"/>
        </w:rPr>
        <w:t>beneficiarul</w:t>
      </w:r>
      <w:proofErr w:type="spellEnd"/>
      <w:r w:rsidRPr="000D14F4">
        <w:rPr>
          <w:color w:val="000000"/>
          <w:sz w:val="22"/>
        </w:rPr>
        <w:t xml:space="preserve"> </w:t>
      </w:r>
      <w:proofErr w:type="spellStart"/>
      <w:r w:rsidRPr="000D14F4">
        <w:rPr>
          <w:color w:val="000000"/>
          <w:sz w:val="22"/>
        </w:rPr>
        <w:t>privat</w:t>
      </w:r>
      <w:proofErr w:type="spellEnd"/>
      <w:r w:rsidRPr="000D14F4">
        <w:rPr>
          <w:color w:val="000000"/>
          <w:sz w:val="22"/>
        </w:rPr>
        <w:t xml:space="preserve"> al </w:t>
      </w:r>
      <w:proofErr w:type="spellStart"/>
      <w:r w:rsidRPr="000D14F4">
        <w:rPr>
          <w:color w:val="000000"/>
          <w:sz w:val="22"/>
        </w:rPr>
        <w:t>finanţării</w:t>
      </w:r>
      <w:proofErr w:type="spellEnd"/>
      <w:r w:rsidRPr="000D14F4">
        <w:rPr>
          <w:color w:val="000000"/>
          <w:sz w:val="22"/>
        </w:rPr>
        <w:t xml:space="preserve"> </w:t>
      </w:r>
      <w:proofErr w:type="spellStart"/>
      <w:r w:rsidRPr="000D14F4">
        <w:rPr>
          <w:color w:val="000000"/>
          <w:sz w:val="22"/>
        </w:rPr>
        <w:t>prin</w:t>
      </w:r>
      <w:proofErr w:type="spellEnd"/>
      <w:r w:rsidRPr="000D14F4">
        <w:rPr>
          <w:color w:val="000000"/>
          <w:sz w:val="22"/>
        </w:rPr>
        <w:t xml:space="preserve"> PNDR, a </w:t>
      </w:r>
      <w:proofErr w:type="spellStart"/>
      <w:r w:rsidRPr="000D14F4">
        <w:rPr>
          <w:color w:val="000000"/>
          <w:sz w:val="22"/>
        </w:rPr>
        <w:t>unor</w:t>
      </w:r>
      <w:proofErr w:type="spellEnd"/>
      <w:r w:rsidRPr="000D14F4">
        <w:rPr>
          <w:color w:val="000000"/>
          <w:sz w:val="22"/>
        </w:rPr>
        <w:t xml:space="preserve"> </w:t>
      </w:r>
      <w:proofErr w:type="spellStart"/>
      <w:r w:rsidRPr="000D14F4">
        <w:rPr>
          <w:color w:val="000000"/>
          <w:sz w:val="22"/>
        </w:rPr>
        <w:t>bunuri</w:t>
      </w:r>
      <w:proofErr w:type="spellEnd"/>
      <w:r w:rsidRPr="000D14F4">
        <w:rPr>
          <w:color w:val="000000"/>
          <w:sz w:val="22"/>
        </w:rPr>
        <w:t xml:space="preserve"> cum </w:t>
      </w:r>
      <w:proofErr w:type="spellStart"/>
      <w:r w:rsidRPr="000D14F4">
        <w:rPr>
          <w:color w:val="000000"/>
          <w:sz w:val="22"/>
        </w:rPr>
        <w:t>ar</w:t>
      </w:r>
      <w:proofErr w:type="spellEnd"/>
      <w:r w:rsidRPr="000D14F4">
        <w:rPr>
          <w:color w:val="000000"/>
          <w:sz w:val="22"/>
        </w:rPr>
        <w:t xml:space="preserve"> fi </w:t>
      </w:r>
      <w:proofErr w:type="spellStart"/>
      <w:r w:rsidRPr="000D14F4">
        <w:rPr>
          <w:color w:val="000000"/>
          <w:sz w:val="22"/>
        </w:rPr>
        <w:t>utilaje</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instalaţii</w:t>
      </w:r>
      <w:proofErr w:type="spellEnd"/>
      <w:r w:rsidRPr="000D14F4">
        <w:rPr>
          <w:color w:val="000000"/>
          <w:sz w:val="22"/>
        </w:rPr>
        <w:t xml:space="preserve"> </w:t>
      </w:r>
      <w:proofErr w:type="spellStart"/>
      <w:r w:rsidRPr="000D14F4">
        <w:rPr>
          <w:color w:val="000000"/>
          <w:sz w:val="22"/>
        </w:rPr>
        <w:t>tehnologice</w:t>
      </w:r>
      <w:proofErr w:type="spellEnd"/>
      <w:r w:rsidRPr="000D14F4">
        <w:rPr>
          <w:color w:val="000000"/>
          <w:sz w:val="22"/>
        </w:rPr>
        <w:t xml:space="preserve"> </w:t>
      </w:r>
      <w:proofErr w:type="spellStart"/>
      <w:r w:rsidRPr="000D14F4">
        <w:rPr>
          <w:color w:val="000000"/>
          <w:sz w:val="22"/>
        </w:rPr>
        <w:t>fără</w:t>
      </w:r>
      <w:proofErr w:type="spellEnd"/>
      <w:r w:rsidRPr="000D14F4">
        <w:rPr>
          <w:color w:val="000000"/>
          <w:sz w:val="22"/>
        </w:rPr>
        <w:t xml:space="preserve"> </w:t>
      </w:r>
      <w:proofErr w:type="spellStart"/>
      <w:r w:rsidRPr="000D14F4">
        <w:rPr>
          <w:color w:val="000000"/>
          <w:sz w:val="22"/>
        </w:rPr>
        <w:t>montaj</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servicii</w:t>
      </w:r>
      <w:proofErr w:type="spellEnd"/>
      <w:r w:rsidRPr="000D14F4">
        <w:rPr>
          <w:color w:val="000000"/>
          <w:sz w:val="22"/>
        </w:rPr>
        <w:t xml:space="preserve">, precum </w:t>
      </w:r>
      <w:proofErr w:type="spellStart"/>
      <w:r w:rsidRPr="000D14F4">
        <w:rPr>
          <w:color w:val="000000"/>
          <w:sz w:val="22"/>
        </w:rPr>
        <w:t>cel</w:t>
      </w:r>
      <w:proofErr w:type="spellEnd"/>
      <w:r w:rsidRPr="000D14F4">
        <w:rPr>
          <w:color w:val="000000"/>
          <w:sz w:val="22"/>
        </w:rPr>
        <w:t xml:space="preserve"> de </w:t>
      </w:r>
      <w:proofErr w:type="spellStart"/>
      <w:r w:rsidRPr="000D14F4">
        <w:rPr>
          <w:color w:val="000000"/>
          <w:sz w:val="22"/>
        </w:rPr>
        <w:t>consultanţă</w:t>
      </w:r>
      <w:proofErr w:type="spellEnd"/>
      <w:r w:rsidRPr="000D14F4">
        <w:rPr>
          <w:color w:val="000000"/>
          <w:sz w:val="22"/>
        </w:rPr>
        <w:t xml:space="preserve">, </w:t>
      </w:r>
      <w:proofErr w:type="spellStart"/>
      <w:r w:rsidRPr="000D14F4">
        <w:rPr>
          <w:color w:val="000000"/>
          <w:sz w:val="22"/>
        </w:rPr>
        <w:t>dacă</w:t>
      </w:r>
      <w:proofErr w:type="spellEnd"/>
      <w:r w:rsidRPr="000D14F4">
        <w:rPr>
          <w:color w:val="000000"/>
          <w:sz w:val="22"/>
        </w:rPr>
        <w:t xml:space="preserve"> </w:t>
      </w:r>
      <w:proofErr w:type="spellStart"/>
      <w:r w:rsidRPr="000D14F4">
        <w:rPr>
          <w:color w:val="000000"/>
          <w:sz w:val="22"/>
        </w:rPr>
        <w:t>este</w:t>
      </w:r>
      <w:proofErr w:type="spellEnd"/>
      <w:r w:rsidRPr="000D14F4">
        <w:rPr>
          <w:color w:val="000000"/>
          <w:sz w:val="22"/>
        </w:rPr>
        <w:t xml:space="preserve"> </w:t>
      </w:r>
      <w:proofErr w:type="spellStart"/>
      <w:r w:rsidRPr="000D14F4">
        <w:rPr>
          <w:color w:val="000000"/>
          <w:sz w:val="22"/>
        </w:rPr>
        <w:t>cazul</w:t>
      </w:r>
      <w:proofErr w:type="spellEnd"/>
      <w:r w:rsidRPr="000D14F4">
        <w:rPr>
          <w:color w:val="000000"/>
          <w:sz w:val="22"/>
        </w:rPr>
        <w:t xml:space="preserve">, </w:t>
      </w:r>
      <w:proofErr w:type="spellStart"/>
      <w:r w:rsidRPr="000D14F4">
        <w:rPr>
          <w:color w:val="000000"/>
          <w:sz w:val="22"/>
        </w:rPr>
        <w:t>prin</w:t>
      </w:r>
      <w:proofErr w:type="spellEnd"/>
      <w:r w:rsidRPr="000D14F4">
        <w:rPr>
          <w:color w:val="000000"/>
          <w:sz w:val="22"/>
        </w:rPr>
        <w:t xml:space="preserve"> </w:t>
      </w:r>
      <w:proofErr w:type="spellStart"/>
      <w:r w:rsidRPr="000D14F4">
        <w:rPr>
          <w:color w:val="000000"/>
          <w:sz w:val="22"/>
        </w:rPr>
        <w:t>atribuirea</w:t>
      </w:r>
      <w:proofErr w:type="spellEnd"/>
      <w:r w:rsidRPr="000D14F4">
        <w:rPr>
          <w:color w:val="000000"/>
          <w:sz w:val="22"/>
        </w:rPr>
        <w:t xml:space="preserve"> </w:t>
      </w:r>
      <w:proofErr w:type="spellStart"/>
      <w:r w:rsidRPr="000D14F4">
        <w:rPr>
          <w:color w:val="000000"/>
          <w:sz w:val="22"/>
        </w:rPr>
        <w:t>unui</w:t>
      </w:r>
      <w:proofErr w:type="spellEnd"/>
      <w:r w:rsidRPr="000D14F4">
        <w:rPr>
          <w:color w:val="000000"/>
          <w:sz w:val="22"/>
        </w:rPr>
        <w:t xml:space="preserve"> contract de </w:t>
      </w:r>
      <w:proofErr w:type="spellStart"/>
      <w:r w:rsidRPr="000D14F4">
        <w:rPr>
          <w:color w:val="000000"/>
          <w:sz w:val="22"/>
        </w:rPr>
        <w:t>achiziţie</w:t>
      </w:r>
      <w:proofErr w:type="spellEnd"/>
      <w:r w:rsidRPr="000D14F4">
        <w:rPr>
          <w:color w:val="000000"/>
          <w:sz w:val="22"/>
        </w:rPr>
        <w:t>.</w:t>
      </w:r>
    </w:p>
    <w:p w14:paraId="38755E39"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Achiziţie</w:t>
      </w:r>
      <w:proofErr w:type="spellEnd"/>
      <w:r w:rsidRPr="000D14F4">
        <w:rPr>
          <w:b/>
          <w:color w:val="000000"/>
          <w:sz w:val="22"/>
        </w:rPr>
        <w:t xml:space="preserve"> </w:t>
      </w:r>
      <w:proofErr w:type="spellStart"/>
      <w:r w:rsidRPr="000D14F4">
        <w:rPr>
          <w:b/>
          <w:color w:val="000000"/>
          <w:sz w:val="22"/>
        </w:rPr>
        <w:t>complexă</w:t>
      </w:r>
      <w:proofErr w:type="spellEnd"/>
      <w:r w:rsidRPr="000D14F4">
        <w:rPr>
          <w:b/>
          <w:color w:val="000000"/>
          <w:sz w:val="22"/>
        </w:rPr>
        <w:t xml:space="preserve"> care </w:t>
      </w:r>
      <w:proofErr w:type="spellStart"/>
      <w:r w:rsidRPr="000D14F4">
        <w:rPr>
          <w:b/>
          <w:color w:val="000000"/>
          <w:sz w:val="22"/>
        </w:rPr>
        <w:t>prevede</w:t>
      </w:r>
      <w:proofErr w:type="spellEnd"/>
      <w:r w:rsidRPr="000D14F4">
        <w:rPr>
          <w:b/>
          <w:color w:val="000000"/>
          <w:sz w:val="22"/>
        </w:rPr>
        <w:t xml:space="preserve"> </w:t>
      </w:r>
      <w:proofErr w:type="spellStart"/>
      <w:r w:rsidRPr="000D14F4">
        <w:rPr>
          <w:b/>
          <w:color w:val="000000"/>
          <w:sz w:val="22"/>
        </w:rPr>
        <w:t>construcţii</w:t>
      </w:r>
      <w:proofErr w:type="spellEnd"/>
      <w:r w:rsidRPr="000D14F4">
        <w:rPr>
          <w:b/>
          <w:color w:val="000000"/>
          <w:sz w:val="22"/>
        </w:rPr>
        <w:t xml:space="preserve"> </w:t>
      </w:r>
      <w:proofErr w:type="spellStart"/>
      <w:r w:rsidRPr="000D14F4">
        <w:rPr>
          <w:b/>
          <w:color w:val="000000"/>
          <w:sz w:val="22"/>
        </w:rPr>
        <w:t>montaj</w:t>
      </w:r>
      <w:proofErr w:type="spellEnd"/>
      <w:r w:rsidRPr="000D14F4">
        <w:rPr>
          <w:color w:val="000000"/>
          <w:sz w:val="22"/>
        </w:rPr>
        <w:t xml:space="preserve"> – </w:t>
      </w:r>
      <w:proofErr w:type="spellStart"/>
      <w:r w:rsidRPr="000D14F4">
        <w:rPr>
          <w:color w:val="000000"/>
          <w:sz w:val="22"/>
        </w:rPr>
        <w:t>reprezintă</w:t>
      </w:r>
      <w:proofErr w:type="spellEnd"/>
      <w:r w:rsidRPr="000D14F4">
        <w:rPr>
          <w:color w:val="000000"/>
          <w:sz w:val="22"/>
        </w:rPr>
        <w:t xml:space="preserve"> </w:t>
      </w:r>
      <w:proofErr w:type="spellStart"/>
      <w:r w:rsidRPr="000D14F4">
        <w:rPr>
          <w:color w:val="000000"/>
          <w:sz w:val="22"/>
        </w:rPr>
        <w:t>dobândirea</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urma</w:t>
      </w:r>
      <w:proofErr w:type="spellEnd"/>
      <w:r w:rsidRPr="000D14F4">
        <w:rPr>
          <w:color w:val="000000"/>
          <w:sz w:val="22"/>
        </w:rPr>
        <w:t xml:space="preserve"> </w:t>
      </w:r>
      <w:proofErr w:type="spellStart"/>
      <w:r w:rsidRPr="000D14F4">
        <w:rPr>
          <w:color w:val="000000"/>
          <w:sz w:val="22"/>
        </w:rPr>
        <w:t>aplicării</w:t>
      </w:r>
      <w:proofErr w:type="spellEnd"/>
      <w:r w:rsidRPr="000D14F4">
        <w:rPr>
          <w:color w:val="000000"/>
          <w:sz w:val="22"/>
        </w:rPr>
        <w:t xml:space="preserve"> </w:t>
      </w:r>
      <w:proofErr w:type="spellStart"/>
      <w:r w:rsidRPr="000D14F4">
        <w:rPr>
          <w:color w:val="000000"/>
          <w:sz w:val="22"/>
        </w:rPr>
        <w:t>unei</w:t>
      </w:r>
      <w:proofErr w:type="spellEnd"/>
      <w:r w:rsidRPr="000D14F4">
        <w:rPr>
          <w:color w:val="000000"/>
          <w:sz w:val="22"/>
        </w:rPr>
        <w:t xml:space="preserve"> </w:t>
      </w:r>
      <w:proofErr w:type="spellStart"/>
      <w:r w:rsidRPr="000D14F4">
        <w:rPr>
          <w:color w:val="000000"/>
          <w:sz w:val="22"/>
        </w:rPr>
        <w:t>proceduri</w:t>
      </w:r>
      <w:proofErr w:type="spellEnd"/>
      <w:r w:rsidRPr="000D14F4">
        <w:rPr>
          <w:color w:val="000000"/>
          <w:sz w:val="22"/>
        </w:rPr>
        <w:t xml:space="preserve"> de </w:t>
      </w:r>
      <w:proofErr w:type="spellStart"/>
      <w:r w:rsidRPr="000D14F4">
        <w:rPr>
          <w:color w:val="000000"/>
          <w:sz w:val="22"/>
        </w:rPr>
        <w:t>licitaţie</w:t>
      </w:r>
      <w:proofErr w:type="spellEnd"/>
      <w:r w:rsidRPr="000D14F4">
        <w:rPr>
          <w:color w:val="000000"/>
          <w:sz w:val="22"/>
        </w:rPr>
        <w:t xml:space="preserve">, </w:t>
      </w:r>
      <w:proofErr w:type="spellStart"/>
      <w:r w:rsidRPr="000D14F4">
        <w:rPr>
          <w:color w:val="000000"/>
          <w:sz w:val="22"/>
        </w:rPr>
        <w:t>respectiv</w:t>
      </w:r>
      <w:proofErr w:type="spellEnd"/>
      <w:r w:rsidRPr="000D14F4">
        <w:rPr>
          <w:color w:val="000000"/>
          <w:sz w:val="22"/>
        </w:rPr>
        <w:t xml:space="preserve"> de </w:t>
      </w:r>
      <w:proofErr w:type="spellStart"/>
      <w:r w:rsidRPr="000D14F4">
        <w:rPr>
          <w:color w:val="000000"/>
          <w:sz w:val="22"/>
        </w:rPr>
        <w:t>selecţie</w:t>
      </w:r>
      <w:proofErr w:type="spellEnd"/>
      <w:r w:rsidRPr="000D14F4">
        <w:rPr>
          <w:color w:val="000000"/>
          <w:sz w:val="22"/>
        </w:rPr>
        <w:t xml:space="preserve"> de </w:t>
      </w:r>
      <w:proofErr w:type="spellStart"/>
      <w:r w:rsidRPr="000D14F4">
        <w:rPr>
          <w:color w:val="000000"/>
          <w:sz w:val="22"/>
        </w:rPr>
        <w:t>oferte</w:t>
      </w:r>
      <w:proofErr w:type="spellEnd"/>
      <w:r w:rsidRPr="000D14F4">
        <w:rPr>
          <w:color w:val="000000"/>
          <w:sz w:val="22"/>
        </w:rPr>
        <w:t xml:space="preserve"> de </w:t>
      </w:r>
      <w:proofErr w:type="spellStart"/>
      <w:r w:rsidRPr="000D14F4">
        <w:rPr>
          <w:color w:val="000000"/>
          <w:sz w:val="22"/>
        </w:rPr>
        <w:t>către</w:t>
      </w:r>
      <w:proofErr w:type="spellEnd"/>
      <w:r w:rsidRPr="000D14F4">
        <w:rPr>
          <w:color w:val="000000"/>
          <w:sz w:val="22"/>
        </w:rPr>
        <w:t xml:space="preserve"> </w:t>
      </w:r>
      <w:proofErr w:type="spellStart"/>
      <w:r w:rsidRPr="000D14F4">
        <w:rPr>
          <w:color w:val="000000"/>
          <w:sz w:val="22"/>
        </w:rPr>
        <w:t>beneficiarul</w:t>
      </w:r>
      <w:proofErr w:type="spellEnd"/>
      <w:r w:rsidRPr="000D14F4">
        <w:rPr>
          <w:color w:val="000000"/>
          <w:sz w:val="22"/>
        </w:rPr>
        <w:t xml:space="preserve"> </w:t>
      </w:r>
      <w:proofErr w:type="spellStart"/>
      <w:r w:rsidRPr="000D14F4">
        <w:rPr>
          <w:color w:val="000000"/>
          <w:sz w:val="22"/>
        </w:rPr>
        <w:t>finanţării</w:t>
      </w:r>
      <w:proofErr w:type="spellEnd"/>
      <w:r w:rsidRPr="000D14F4">
        <w:rPr>
          <w:color w:val="000000"/>
          <w:sz w:val="22"/>
        </w:rPr>
        <w:t xml:space="preserve"> </w:t>
      </w:r>
      <w:proofErr w:type="spellStart"/>
      <w:r w:rsidRPr="000D14F4">
        <w:rPr>
          <w:color w:val="000000"/>
          <w:sz w:val="22"/>
        </w:rPr>
        <w:t>prin</w:t>
      </w:r>
      <w:proofErr w:type="spellEnd"/>
      <w:r w:rsidRPr="000D14F4">
        <w:rPr>
          <w:color w:val="000000"/>
          <w:sz w:val="22"/>
        </w:rPr>
        <w:t xml:space="preserve"> PNDR a </w:t>
      </w:r>
      <w:proofErr w:type="spellStart"/>
      <w:r w:rsidRPr="000D14F4">
        <w:rPr>
          <w:color w:val="000000"/>
          <w:sz w:val="22"/>
        </w:rPr>
        <w:t>unor</w:t>
      </w:r>
      <w:proofErr w:type="spellEnd"/>
      <w:r w:rsidRPr="000D14F4">
        <w:rPr>
          <w:color w:val="000000"/>
          <w:sz w:val="22"/>
        </w:rPr>
        <w:t xml:space="preserve"> </w:t>
      </w:r>
      <w:proofErr w:type="spellStart"/>
      <w:r w:rsidRPr="000D14F4">
        <w:rPr>
          <w:color w:val="000000"/>
          <w:sz w:val="22"/>
        </w:rPr>
        <w:t>bunuri</w:t>
      </w:r>
      <w:proofErr w:type="spellEnd"/>
      <w:r w:rsidRPr="000D14F4">
        <w:rPr>
          <w:color w:val="000000"/>
          <w:sz w:val="22"/>
        </w:rPr>
        <w:t xml:space="preserve"> cum </w:t>
      </w:r>
      <w:proofErr w:type="spellStart"/>
      <w:r w:rsidRPr="000D14F4">
        <w:rPr>
          <w:color w:val="000000"/>
          <w:sz w:val="22"/>
        </w:rPr>
        <w:t>ar</w:t>
      </w:r>
      <w:proofErr w:type="spellEnd"/>
      <w:r w:rsidRPr="000D14F4">
        <w:rPr>
          <w:color w:val="000000"/>
          <w:sz w:val="22"/>
        </w:rPr>
        <w:t xml:space="preserve"> fi </w:t>
      </w:r>
      <w:proofErr w:type="spellStart"/>
      <w:r w:rsidRPr="000D14F4">
        <w:rPr>
          <w:color w:val="000000"/>
          <w:sz w:val="22"/>
        </w:rPr>
        <w:t>utilaje</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instalaţii</w:t>
      </w:r>
      <w:proofErr w:type="spellEnd"/>
      <w:r w:rsidRPr="000D14F4">
        <w:rPr>
          <w:color w:val="000000"/>
          <w:sz w:val="22"/>
        </w:rPr>
        <w:t xml:space="preserve"> </w:t>
      </w:r>
      <w:proofErr w:type="spellStart"/>
      <w:r w:rsidRPr="000D14F4">
        <w:rPr>
          <w:color w:val="000000"/>
          <w:sz w:val="22"/>
        </w:rPr>
        <w:t>tehnologice</w:t>
      </w:r>
      <w:proofErr w:type="spellEnd"/>
      <w:r w:rsidRPr="000D14F4">
        <w:rPr>
          <w:color w:val="000000"/>
          <w:sz w:val="22"/>
        </w:rPr>
        <w:t xml:space="preserve"> cu </w:t>
      </w:r>
      <w:proofErr w:type="spellStart"/>
      <w:r w:rsidRPr="000D14F4">
        <w:rPr>
          <w:color w:val="000000"/>
          <w:sz w:val="22"/>
        </w:rPr>
        <w:t>montaj</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lucrări</w:t>
      </w:r>
      <w:proofErr w:type="spellEnd"/>
      <w:r w:rsidRPr="000D14F4">
        <w:rPr>
          <w:color w:val="000000"/>
          <w:sz w:val="22"/>
        </w:rPr>
        <w:t xml:space="preserve"> de </w:t>
      </w:r>
      <w:proofErr w:type="spellStart"/>
      <w:r w:rsidRPr="000D14F4">
        <w:rPr>
          <w:color w:val="000000"/>
          <w:sz w:val="22"/>
        </w:rPr>
        <w:t>construcţii</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instalaţii</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servicii</w:t>
      </w:r>
      <w:proofErr w:type="spellEnd"/>
      <w:r w:rsidRPr="000D14F4">
        <w:rPr>
          <w:color w:val="000000"/>
          <w:sz w:val="22"/>
        </w:rPr>
        <w:t xml:space="preserve"> </w:t>
      </w:r>
      <w:proofErr w:type="spellStart"/>
      <w:r w:rsidRPr="000D14F4">
        <w:rPr>
          <w:color w:val="000000"/>
          <w:sz w:val="22"/>
        </w:rPr>
        <w:t>prin</w:t>
      </w:r>
      <w:proofErr w:type="spellEnd"/>
      <w:r w:rsidRPr="000D14F4">
        <w:rPr>
          <w:color w:val="000000"/>
          <w:sz w:val="22"/>
        </w:rPr>
        <w:t xml:space="preserve"> </w:t>
      </w:r>
      <w:proofErr w:type="spellStart"/>
      <w:r w:rsidRPr="000D14F4">
        <w:rPr>
          <w:color w:val="000000"/>
          <w:sz w:val="22"/>
        </w:rPr>
        <w:t>atribuirea</w:t>
      </w:r>
      <w:proofErr w:type="spellEnd"/>
      <w:r w:rsidRPr="000D14F4">
        <w:rPr>
          <w:color w:val="000000"/>
          <w:sz w:val="22"/>
        </w:rPr>
        <w:t xml:space="preserve"> </w:t>
      </w:r>
      <w:proofErr w:type="spellStart"/>
      <w:r w:rsidRPr="000D14F4">
        <w:rPr>
          <w:color w:val="000000"/>
          <w:sz w:val="22"/>
        </w:rPr>
        <w:t>unui</w:t>
      </w:r>
      <w:proofErr w:type="spellEnd"/>
      <w:r w:rsidRPr="000D14F4">
        <w:rPr>
          <w:color w:val="000000"/>
          <w:sz w:val="22"/>
        </w:rPr>
        <w:t xml:space="preserve"> contract de </w:t>
      </w:r>
      <w:proofErr w:type="spellStart"/>
      <w:r w:rsidRPr="000D14F4">
        <w:rPr>
          <w:color w:val="000000"/>
          <w:sz w:val="22"/>
        </w:rPr>
        <w:t>achiziţie</w:t>
      </w:r>
      <w:proofErr w:type="spellEnd"/>
      <w:r w:rsidRPr="000D14F4">
        <w:rPr>
          <w:color w:val="000000"/>
          <w:sz w:val="22"/>
        </w:rPr>
        <w:t>.</w:t>
      </w:r>
    </w:p>
    <w:p w14:paraId="09AC93D8"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Activitate agricolă</w:t>
      </w:r>
      <w:r w:rsidRPr="00DE130B">
        <w:rPr>
          <w:color w:val="000000"/>
          <w:sz w:val="22"/>
          <w:lang w:val="it-IT"/>
        </w:rPr>
        <w:t xml:space="preserve"> – conform cu prevederile art. 4(1)(c) din Reg. 1307/2013 înseamnă după caz:</w:t>
      </w:r>
    </w:p>
    <w:p w14:paraId="3CB069F6" w14:textId="77777777" w:rsidR="00075E98" w:rsidRPr="00DE130B" w:rsidRDefault="00075E98" w:rsidP="00075E98">
      <w:pPr>
        <w:autoSpaceDE w:val="0"/>
        <w:autoSpaceDN w:val="0"/>
        <w:adjustRightInd w:val="0"/>
        <w:contextualSpacing/>
        <w:jc w:val="both"/>
        <w:rPr>
          <w:color w:val="000000"/>
          <w:sz w:val="22"/>
          <w:lang w:val="it-IT"/>
        </w:rPr>
      </w:pPr>
      <w:r w:rsidRPr="00DE130B">
        <w:rPr>
          <w:color w:val="000000"/>
          <w:sz w:val="22"/>
          <w:lang w:val="it-IT"/>
        </w:rPr>
        <w:t>• producţia, creşterea sau cultivarea de produse agricole, inclusiv recoltarea, mulgerea, reproducerea animalelor şi deţinerea acestora în scopuri agricole;</w:t>
      </w:r>
    </w:p>
    <w:p w14:paraId="56DDC773" w14:textId="77777777" w:rsidR="00075E98" w:rsidRPr="00DE130B" w:rsidRDefault="00075E98" w:rsidP="00075E98">
      <w:pPr>
        <w:autoSpaceDE w:val="0"/>
        <w:autoSpaceDN w:val="0"/>
        <w:adjustRightInd w:val="0"/>
        <w:contextualSpacing/>
        <w:jc w:val="both"/>
        <w:rPr>
          <w:color w:val="000000"/>
          <w:sz w:val="22"/>
          <w:lang w:val="it-IT"/>
        </w:rPr>
      </w:pPr>
      <w:r w:rsidRPr="00DE130B">
        <w:rPr>
          <w:color w:val="000000"/>
          <w:sz w:val="22"/>
          <w:lang w:val="it-IT"/>
        </w:rPr>
        <w:t>• menţinerea unei suprafeţe agricole într-o stare care o face adecvată pentru păşunat sau pentru cultivare, fără nicio acţiune pregătitoare care depăşeşte cadrul metodelor şi al utilajelor agricole uzuale, cu respectarea normelor de ecocondiţionalitate, sau</w:t>
      </w:r>
    </w:p>
    <w:p w14:paraId="153972C0" w14:textId="77777777" w:rsidR="00075E98" w:rsidRPr="00DE130B" w:rsidRDefault="00075E98" w:rsidP="00075E98">
      <w:pPr>
        <w:autoSpaceDE w:val="0"/>
        <w:autoSpaceDN w:val="0"/>
        <w:adjustRightInd w:val="0"/>
        <w:contextualSpacing/>
        <w:jc w:val="both"/>
        <w:rPr>
          <w:color w:val="000000"/>
          <w:sz w:val="22"/>
          <w:lang w:val="it-IT"/>
        </w:rPr>
      </w:pPr>
      <w:r w:rsidRPr="00DE130B">
        <w:rPr>
          <w:color w:val="000000"/>
          <w:sz w:val="22"/>
          <w:lang w:val="it-IT"/>
        </w:rPr>
        <w:t xml:space="preserve">• efectuarea unei activităţi minime pe suprafeţele agricole menţinute în mod obişnuit într-o stare adecvată pentru păşunat sau pentru cultivare, pe terenul arabil prin îndepărtarea vegetaţiei prin lucrări de cosit sau discuit sau prin erbicidare cel puţin o dată pe an, iar pe pajiştile permanente, prin păşunat cu asigurarea echivalentului unei încărcături minime de 0,3 UVM/ha cu animalele pe care le exploatează sau un cosit anual, în conformitate cu prevederile legislaţiei specifice în domeniul pajiştilor. În cazul pajiştilor permanente, situate la altitudini de peste </w:t>
      </w:r>
      <w:smartTag w:uri="urn:schemas-microsoft-com:office:smarttags" w:element="metricconverter">
        <w:smartTagPr>
          <w:attr w:name="ProductID" w:val="1800 m"/>
        </w:smartTagPr>
        <w:r w:rsidRPr="00DE130B">
          <w:rPr>
            <w:color w:val="000000"/>
            <w:sz w:val="22"/>
            <w:lang w:val="it-IT"/>
          </w:rPr>
          <w:t>1800 m</w:t>
        </w:r>
      </w:smartTag>
      <w:r w:rsidRPr="00DE130B">
        <w:rPr>
          <w:color w:val="000000"/>
          <w:sz w:val="22"/>
          <w:lang w:val="it-IT"/>
        </w:rPr>
        <w:t>, menţinute în mod natural într-o stare adecvată pentru păşunat, activitatea minimă constă în păşunat cu asigurarea unei încărcături minime de 0,3 UVM/ha cu animalele pe care le exploatează.</w:t>
      </w:r>
    </w:p>
    <w:p w14:paraId="57F3FFC6" w14:textId="77777777" w:rsidR="00075E98" w:rsidRPr="00DE130B" w:rsidRDefault="00075E98" w:rsidP="00075E98">
      <w:pPr>
        <w:autoSpaceDE w:val="0"/>
        <w:autoSpaceDN w:val="0"/>
        <w:adjustRightInd w:val="0"/>
        <w:contextualSpacing/>
        <w:jc w:val="both"/>
        <w:rPr>
          <w:color w:val="000000"/>
          <w:sz w:val="22"/>
          <w:lang w:val="it-IT"/>
        </w:rPr>
      </w:pPr>
      <w:r w:rsidRPr="00DE130B">
        <w:rPr>
          <w:color w:val="000000"/>
          <w:sz w:val="22"/>
          <w:lang w:val="it-IT"/>
        </w:rPr>
        <w:t>În cazul viilor şi livezilor activitatea agricolă minimă presupune cel puţin o tăiere anuală de întreţinere şi cel puţin o cosire anuală a ierbii dintre rânduri sau o lucrare anuală de întreţinere a solului.</w:t>
      </w:r>
    </w:p>
    <w:p w14:paraId="46A82878"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Activitate complementară</w:t>
      </w:r>
      <w:r w:rsidRPr="00DE130B">
        <w:rPr>
          <w:color w:val="000000"/>
          <w:sz w:val="22"/>
          <w:lang w:val="it-IT"/>
        </w:rPr>
        <w:t xml:space="preserve"> – reprezintă activitatea care se desfăşoară în scopul completării/dezvoltării/optimizării activităţii principale sau activităţii de bază a solicitantului (pentru care arecodurile CAEN autorizate), desfăşurată de acesta anterior depunerii proiectului.</w:t>
      </w:r>
    </w:p>
    <w:p w14:paraId="3C255FC2"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Activitate mesteşugărească</w:t>
      </w:r>
      <w:r w:rsidRPr="00DE130B">
        <w:rPr>
          <w:color w:val="000000"/>
          <w:sz w:val="22"/>
          <w:lang w:val="it-IT"/>
        </w:rPr>
        <w:t xml:space="preserve"> - producerea şi comercializarea produselor care pastrează specificul execuţiei manuale şi artizanat, prestarea serviciilor care presupun un număr mai mare de operaţii executate manual în practicarea lor sau au ca scop promovarea mesteşugurilor, a meseriilor, a produselor şi serviciilor cu specific tradiţional (exemple: sculptura, cioplitul sau prelucrarea artistică a lemnului, confecţionarea instrumentelor muzicale, împletituri din fibre vegetale şi textile, confecţionarea obiectelor ceramice, grafică sau pictură, prelucrarea pielii, metalelor, etc);</w:t>
      </w:r>
    </w:p>
    <w:p w14:paraId="00D758FE"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Activităţi productive</w:t>
      </w:r>
      <w:r w:rsidRPr="00DE130B">
        <w:rPr>
          <w:color w:val="000000"/>
          <w:sz w:val="22"/>
          <w:lang w:val="it-IT"/>
        </w:rPr>
        <w:t xml:space="preserve"> – activităţi în urma cărora se realizează unul sau mai multe produse pentru care prelucrarea s-a încheiat, care au parcurs în întregime fazele procesului de producţie şi care sunt utilizate ca atare, fără să mai suporte alte transformari, putând fi depozitate în vederea livrării sau expediate direct clienţilor, fabricarea produselor textile, îmbrăcăminte, articole de marochinărie, articole de hârtie şi carton; fabricarea produselor chimice, farmaceutice; activităţi de prelucrare a produselor lemnoase; industrie metalurgică, fabricare construcţii metalice, maşini, utilaje şi echipamente; fabricare produse electrice, electronice, producere de combustibil din biomasă în vederea comercializării; producerea şi utilizarea energiei din surse regenerabile pentru desfăşurarea propriei activităţi, ca parte integrantă a proiectului, etc.</w:t>
      </w:r>
    </w:p>
    <w:p w14:paraId="607DAEA3"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Activităţi/servicii de agrement</w:t>
      </w:r>
      <w:r w:rsidRPr="00DE130B">
        <w:rPr>
          <w:color w:val="000000"/>
          <w:sz w:val="22"/>
          <w:lang w:val="it-IT"/>
        </w:rPr>
        <w:t xml:space="preserve"> – ansamblul mijloacelor, echipamentelor, evenimentelor şi activităţilor oferite de către unităţile de cazare sau unităţile specializate, capabile să ofere turiştilor o stare de bună dispoziţie, de plăcere sau relaxare (ca de exemplu: bird-wathing, echitatie, schi, yachting, etc)</w:t>
      </w:r>
    </w:p>
    <w:p w14:paraId="50A17D0E"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Beneficiar</w:t>
      </w:r>
      <w:r w:rsidRPr="00DE130B">
        <w:rPr>
          <w:color w:val="000000"/>
          <w:sz w:val="22"/>
          <w:lang w:val="it-IT"/>
        </w:rPr>
        <w:t xml:space="preserve"> – persoană juridică /persoană fizică autorizată /întreprindere individuala/ întreprindere familială care a încheiat un contract de finanţare cu AFIR pentru accesarea fondurilor europene prin FEADR.</w:t>
      </w:r>
    </w:p>
    <w:p w14:paraId="5E475F38"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lastRenderedPageBreak/>
        <w:t>Cererea de finanţare</w:t>
      </w:r>
      <w:r w:rsidRPr="00DE130B">
        <w:rPr>
          <w:color w:val="000000"/>
          <w:sz w:val="22"/>
          <w:lang w:val="it-IT"/>
        </w:rPr>
        <w:t xml:space="preserve"> – reprezintă solicitarea depusă de potenţialul beneficiar în vederea obţinerii finanţării nerambursabile;</w:t>
      </w:r>
    </w:p>
    <w:p w14:paraId="731CDF14"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Contribuţia privată</w:t>
      </w:r>
      <w:r w:rsidRPr="00DE130B">
        <w:rPr>
          <w:color w:val="000000"/>
          <w:sz w:val="22"/>
          <w:lang w:val="it-IT"/>
        </w:rPr>
        <w:t xml:space="preserve"> – o sumă de bani care reprezintă implicarea financiară obligatorie a persoanei care solicită fonduri nerambursabile şi pe care trebuie să o utilizeze în vederea realizării propriului proiect de investiţii. Contribuţia privată reprezintă un anumit procent din valoarea eligibilă a proiectului de investiţii, variabil în funcţie de categoria de beneficiari eligibili şi de tipul investiţiei propuse spre finanţare. Contribuţia privată trebuie să acopere diferenţa dintre co-finanţarea publică (fondurile europene nerambursabile) şi valoarea eligibilă a proiectului. Contribuţia privată poate fi asigurată fie din surse proprii, valabil în cazul potenţialilor beneficiari care deţin deja fondurile necesare pentru contribuţia financiară fie din credit bancar în cazul în care potenţialii beneficiari nu deţin fondurile necesare pentru contribuţia financiară proprie, dar îndeplinesc condiţiile contractării unui credit bancar. </w:t>
      </w:r>
    </w:p>
    <w:p w14:paraId="35A6E625"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Co-finanţarea publică</w:t>
      </w:r>
      <w:r w:rsidRPr="00DE130B">
        <w:rPr>
          <w:color w:val="000000"/>
          <w:sz w:val="22"/>
          <w:lang w:val="it-IT"/>
        </w:rPr>
        <w:t xml:space="preserve"> – reprezintă fondurile nerambursabile alocate proiectelor de investiţie prin FEADR. Aceasta este asigurată prin contribuţia Uniunii Europene şi a Guvernului României. </w:t>
      </w:r>
    </w:p>
    <w:p w14:paraId="5ED7F839"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Contract/Decizie de Finanţare</w:t>
      </w:r>
      <w:r w:rsidRPr="00DE130B">
        <w:rPr>
          <w:color w:val="000000"/>
          <w:sz w:val="22"/>
          <w:lang w:val="it-IT"/>
        </w:rPr>
        <w:t xml:space="preserve"> – reprezintă documentul juridic încheiat în condiţiile legii între Agenţia pentru Finanţarea Investiţiilor Rurale, în calitate de Autoritate Contractantă şi beneficiar, prin care se stabilesc obiectul, drepturile şi obligaţiile părţilor, durata de valabilitate, valoarea, plata, precum şi alte dispoziţii şi condiţii specifice, prin care se acordă asistenţă financiară nerambursabilă din FEADR şi de la bugetul de stat, în scopul atingerii obiectivelor măsurilor cuprinse în PNDR 2014-2020;</w:t>
      </w:r>
    </w:p>
    <w:p w14:paraId="1E5A9A4C"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Data acordării ajutorului de minimis</w:t>
      </w:r>
      <w:r w:rsidRPr="00DE130B">
        <w:rPr>
          <w:color w:val="000000"/>
          <w:sz w:val="22"/>
          <w:lang w:val="it-IT"/>
        </w:rPr>
        <w:t xml:space="preserve">– data la care dreptul legal de a primi ajutorul este conferit beneficiarului în conformitate cu regimul juridic naţional aplicabil; </w:t>
      </w:r>
    </w:p>
    <w:p w14:paraId="14DE0531"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Derulare proiect</w:t>
      </w:r>
      <w:r w:rsidRPr="00DE130B">
        <w:rPr>
          <w:color w:val="000000"/>
          <w:sz w:val="22"/>
          <w:lang w:val="it-IT"/>
        </w:rPr>
        <w:t xml:space="preserve"> - totalitatea activităţilor derulate de beneficiarul FEADR de la semnarea contractului/deciziei de finanţare până la finalul perioadei de monitorizare a proiectului;</w:t>
      </w:r>
    </w:p>
    <w:p w14:paraId="2479E964" w14:textId="77777777" w:rsidR="00075E98" w:rsidRPr="000D14F4" w:rsidRDefault="00075E98" w:rsidP="00075E98">
      <w:pPr>
        <w:autoSpaceDE w:val="0"/>
        <w:autoSpaceDN w:val="0"/>
        <w:adjustRightInd w:val="0"/>
        <w:contextualSpacing/>
        <w:jc w:val="both"/>
        <w:rPr>
          <w:color w:val="000000"/>
          <w:sz w:val="22"/>
          <w:lang w:val="pt-BR"/>
        </w:rPr>
      </w:pPr>
      <w:r w:rsidRPr="000D14F4">
        <w:rPr>
          <w:b/>
          <w:color w:val="000000"/>
          <w:sz w:val="22"/>
          <w:lang w:val="pt-BR"/>
        </w:rPr>
        <w:t>Dosarul cererii de finanţare</w:t>
      </w:r>
      <w:r w:rsidRPr="000D14F4">
        <w:rPr>
          <w:color w:val="000000"/>
          <w:sz w:val="22"/>
          <w:lang w:val="pt-BR"/>
        </w:rPr>
        <w:t xml:space="preserve"> – cererea de finanţare împreună cu documentele anexate;</w:t>
      </w:r>
    </w:p>
    <w:p w14:paraId="73FB6AD4"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Eligibil</w:t>
      </w:r>
      <w:r w:rsidRPr="00DE130B">
        <w:rPr>
          <w:color w:val="000000"/>
          <w:sz w:val="22"/>
          <w:lang w:val="it-IT"/>
        </w:rPr>
        <w:t xml:space="preserve"> – reprezintă îndeplinirea condiţiilor şi criteriilor minime de către un solicitant aşa cum sunt precizate în Ghidul solicitantului, Cererea de finanţare şi Contractul de finanţare pentru FEADR; </w:t>
      </w:r>
    </w:p>
    <w:p w14:paraId="0F3E4E7D"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Evaluare</w:t>
      </w:r>
      <w:r w:rsidRPr="00DE130B">
        <w:rPr>
          <w:color w:val="000000"/>
          <w:sz w:val="22"/>
          <w:lang w:val="it-IT"/>
        </w:rPr>
        <w:t xml:space="preserve"> – acţiune procedurală prin care documentaţia pentru care se solicită finanţare este analizată pentru verificarea îndeplinirii condiţiilor minime pentru acordarea sprijinului şi pentru selectarea proiectului, în vederea contractării; </w:t>
      </w:r>
    </w:p>
    <w:p w14:paraId="6455D478"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Exploataţia agricolă</w:t>
      </w:r>
      <w:r w:rsidRPr="00DE130B">
        <w:rPr>
          <w:color w:val="000000"/>
          <w:sz w:val="22"/>
          <w:lang w:val="it-IT"/>
        </w:rPr>
        <w:t xml:space="preserve"> - este o unitate tehnico-economică ce îşi desfăşoară activitatea sub o gestiune unică şi are ca obiect de activitate exploatarea terenurilor agricole şi/sau activitatea zootehnică. </w:t>
      </w:r>
    </w:p>
    <w:p w14:paraId="4BC4EF3D"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Fermier</w:t>
      </w:r>
      <w:r w:rsidRPr="00DE130B">
        <w:rPr>
          <w:color w:val="000000"/>
          <w:sz w:val="22"/>
          <w:lang w:val="it-IT"/>
        </w:rPr>
        <w:t xml:space="preserve"> – înseamnă o persoană fizică sau juridică (de drept public sau privat) sau un grup de persoane fizice sau juridice indiferent de statutul juridic pe care un astfel de grup şi membrii săi îl deţin în temeiul legislaţiei naţionale, a cărui exploataţie se situează pe teritoriul României şi care desfăşoară o activitate agricolă.</w:t>
      </w:r>
    </w:p>
    <w:p w14:paraId="5D1AC35C"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Fişa măsurii/sub - măsurii</w:t>
      </w:r>
      <w:r w:rsidRPr="00DE130B">
        <w:rPr>
          <w:color w:val="000000"/>
          <w:sz w:val="22"/>
          <w:lang w:val="it-IT"/>
        </w:rPr>
        <w:t xml:space="preserve"> – documentul care descrie motivaţia sprijinului financiar nerambursabil oferit, obiectivele măsurii, aria de aplicare şi acţiunile prevăzute, tipul de investiţie, menţionează categoriile de beneficiar şi tipul sprijinului. </w:t>
      </w:r>
    </w:p>
    <w:p w14:paraId="66C59635"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Furnizare de servicii</w:t>
      </w:r>
      <w:r w:rsidRPr="00DE130B">
        <w:rPr>
          <w:color w:val="000000"/>
          <w:sz w:val="22"/>
          <w:lang w:val="it-IT"/>
        </w:rPr>
        <w:t xml:space="preserve"> – servicii medicale, sanitar-veterinare; reparaţii maşini, unelte, obiecte casnice; consultanţă, contabilitate, juridice, audit; servicii în tehnologia informaţiei şi servicii informatice; servicii tehnice, administrative, transport rutier de mărfuri în contul terţilor, alte servicii destinate populaţiei din spaţiul rural, etc. </w:t>
      </w:r>
    </w:p>
    <w:p w14:paraId="45205DC6"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Fonduri  nerambursabile</w:t>
      </w:r>
      <w:r w:rsidRPr="00DE130B">
        <w:rPr>
          <w:color w:val="000000"/>
          <w:sz w:val="22"/>
          <w:lang w:val="it-IT"/>
        </w:rPr>
        <w:t xml:space="preserve">   –  fonduri  acordate  unei  persoane  juridice  în  baza  unor  criterii  de eligibilitate pentru realizarea unei investiţii încadrate în aria de finanţare a sub - măsurii şi care nu trebuie returnate – singurele excepţii sunt nerespectarea  condiţiilor contractuale  şi nerealizarea investiţiei conform proiectului aprobat de AFIR.</w:t>
      </w:r>
    </w:p>
    <w:p w14:paraId="05BA4BB3"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Gospodărie agricolă</w:t>
      </w:r>
      <w:r w:rsidRPr="00DE130B">
        <w:rPr>
          <w:color w:val="000000"/>
          <w:sz w:val="22"/>
          <w:lang w:val="it-IT"/>
        </w:rPr>
        <w:t xml:space="preserve"> - totalitatea membrilor de familie, a rudelor sau a altor persoane care locuiesc şi gospodăresc împreună, având buget comun, şi care, după caz, lucrează împreună terenul sau întreţin animalele, consumă şi valorifică în comun produsele agricole obţinute. Gospodăria poate fi formată şi dintr-un grup de două sau mai multe persoane între care nu există legături de rudenie, dar care declară că, prin înţelegere, locuiesc şi se gospodăresc împreună.</w:t>
      </w:r>
    </w:p>
    <w:p w14:paraId="56F6D28A"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Grup de Acţiune Locală (GAL)</w:t>
      </w:r>
      <w:r w:rsidRPr="00DE130B">
        <w:rPr>
          <w:color w:val="000000"/>
          <w:sz w:val="22"/>
          <w:lang w:val="it-IT"/>
        </w:rPr>
        <w:t xml:space="preserve"> – reprezintă un parteneriat local, alcătuit din reprezentanţi ai instituţiilor şi autorităţilor publice locale, ai sectorului privat şi ai societăţii civile, constituit potrivit prevederilor Ordonanţei Guvernului nr. </w:t>
      </w:r>
      <w:r w:rsidR="008F11BC">
        <w:fldChar w:fldCharType="begin"/>
      </w:r>
      <w:r w:rsidR="008F11BC" w:rsidRPr="008F11BC">
        <w:rPr>
          <w:lang w:val="it-IT"/>
        </w:rPr>
        <w:instrText>HYPERLINK "file:///C:\\Users\\lmoldoveanu\\sintact%203.0\\cache\\Legislatie\\temp133170\\00032916.htm"</w:instrText>
      </w:r>
      <w:r w:rsidR="008F11BC">
        <w:fldChar w:fldCharType="separate"/>
      </w:r>
      <w:r w:rsidRPr="00DE130B">
        <w:rPr>
          <w:rStyle w:val="Hyperlink"/>
          <w:bCs/>
          <w:color w:val="000000"/>
          <w:sz w:val="22"/>
          <w:lang w:val="it-IT"/>
        </w:rPr>
        <w:t>26/2000</w:t>
      </w:r>
      <w:r w:rsidR="008F11BC">
        <w:rPr>
          <w:rStyle w:val="Hyperlink"/>
          <w:bCs/>
          <w:color w:val="000000"/>
          <w:sz w:val="22"/>
          <w:lang w:val="it-IT"/>
        </w:rPr>
        <w:fldChar w:fldCharType="end"/>
      </w:r>
      <w:r w:rsidRPr="00DE130B">
        <w:rPr>
          <w:color w:val="000000"/>
          <w:sz w:val="22"/>
          <w:lang w:val="it-IT"/>
        </w:rPr>
        <w:t xml:space="preserve"> cu privire la asociaţii şi fundaţii, cu modificările şi completările ulterioare;</w:t>
      </w:r>
    </w:p>
    <w:p w14:paraId="55F7E108"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LEADER</w:t>
      </w:r>
      <w:r w:rsidRPr="00DE130B">
        <w:rPr>
          <w:color w:val="000000"/>
          <w:sz w:val="22"/>
          <w:lang w:val="it-IT"/>
        </w:rPr>
        <w:t xml:space="preserve"> – Măsură din cadrul PNDR ce are ca obiectiv dezvoltarea comunităţilor rurale ca urmare a implementării strategiilor elaborate de către GAL. </w:t>
      </w:r>
    </w:p>
    <w:p w14:paraId="2180D523" w14:textId="77777777" w:rsidR="00075E98" w:rsidRPr="00DE130B" w:rsidRDefault="00075E98" w:rsidP="00075E98">
      <w:pPr>
        <w:jc w:val="both"/>
        <w:rPr>
          <w:color w:val="000000"/>
          <w:sz w:val="22"/>
          <w:lang w:val="it-IT"/>
        </w:rPr>
      </w:pPr>
      <w:r w:rsidRPr="00DE130B">
        <w:rPr>
          <w:b/>
          <w:color w:val="000000"/>
          <w:sz w:val="22"/>
          <w:lang w:val="it-IT"/>
        </w:rPr>
        <w:t>Implementare  proiect</w:t>
      </w:r>
      <w:r w:rsidRPr="00DE130B">
        <w:rPr>
          <w:color w:val="000000"/>
          <w:sz w:val="22"/>
          <w:lang w:val="it-IT"/>
        </w:rPr>
        <w:t xml:space="preserve"> – totalitatea  activităţilor  derulate  de beneficiarul  FEADR de la semnarea contractului/deciziei de finanţare până la data depunerii ultimei tranşe de plată;</w:t>
      </w:r>
    </w:p>
    <w:p w14:paraId="667D6266" w14:textId="77777777" w:rsidR="00075E98" w:rsidRPr="00DE130B" w:rsidRDefault="00075E98" w:rsidP="00075E98">
      <w:pPr>
        <w:autoSpaceDE w:val="0"/>
        <w:autoSpaceDN w:val="0"/>
        <w:adjustRightInd w:val="0"/>
        <w:contextualSpacing/>
        <w:jc w:val="both"/>
        <w:rPr>
          <w:b/>
          <w:color w:val="000000"/>
          <w:sz w:val="22"/>
          <w:lang w:val="it-IT"/>
        </w:rPr>
      </w:pPr>
      <w:r w:rsidRPr="00DE130B">
        <w:rPr>
          <w:b/>
          <w:color w:val="000000"/>
          <w:sz w:val="22"/>
          <w:lang w:val="it-IT"/>
        </w:rPr>
        <w:t>Industrii creative</w:t>
      </w:r>
      <w:r w:rsidRPr="00DE130B">
        <w:rPr>
          <w:color w:val="000000"/>
          <w:sz w:val="22"/>
          <w:lang w:val="it-IT"/>
        </w:rPr>
        <w:t xml:space="preserve"> - acele activităţi economice care se ocupă de generarea sau exploatarea cunoştinţelor şi informaţiei (crearea de valoare economică (profit) prin proprietate intelectuală).</w:t>
      </w:r>
    </w:p>
    <w:p w14:paraId="7334D637" w14:textId="77777777" w:rsidR="00075E98" w:rsidRPr="00DE130B" w:rsidRDefault="00075E98" w:rsidP="00075E98">
      <w:pPr>
        <w:autoSpaceDE w:val="0"/>
        <w:autoSpaceDN w:val="0"/>
        <w:adjustRightInd w:val="0"/>
        <w:contextualSpacing/>
        <w:jc w:val="both"/>
        <w:rPr>
          <w:color w:val="000000"/>
          <w:sz w:val="22"/>
          <w:lang w:val="it-IT"/>
        </w:rPr>
      </w:pPr>
      <w:r w:rsidRPr="00DE130B">
        <w:rPr>
          <w:color w:val="000000"/>
          <w:sz w:val="22"/>
          <w:lang w:val="it-IT"/>
        </w:rPr>
        <w:lastRenderedPageBreak/>
        <w:t xml:space="preserve">Alternativ, sunt denumite industrii culturale sau domenii ale economiei creative: </w:t>
      </w:r>
      <w:r w:rsidRPr="00DE130B">
        <w:rPr>
          <w:b/>
          <w:color w:val="000000"/>
          <w:sz w:val="22"/>
          <w:lang w:val="it-IT"/>
        </w:rPr>
        <w:t>publicitatea, arhitectura, arta, meşteşugurile, design-ul, moda, filmul, muzica, artele scenei, editarea (publishing), cercetarea şi dezvoltarea, software-ul, jocurile şi jucăriile, TV &amp; radio, jocurile video</w:t>
      </w:r>
      <w:r w:rsidRPr="00DE130B">
        <w:rPr>
          <w:color w:val="000000"/>
          <w:sz w:val="22"/>
          <w:lang w:val="it-IT"/>
        </w:rPr>
        <w:t xml:space="preserve">. </w:t>
      </w:r>
    </w:p>
    <w:p w14:paraId="4D0B0327"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Întreprindere</w:t>
      </w:r>
      <w:r w:rsidRPr="00DE130B">
        <w:rPr>
          <w:color w:val="000000"/>
          <w:sz w:val="22"/>
          <w:lang w:val="it-IT"/>
        </w:rPr>
        <w:t xml:space="preserve"> - orice entitate care desfăşoară o activitate economică pe o piaţă, indiferent de forma juridică, de modul de finanţare sau de existenţa unui scop lucrativ al acesteia. </w:t>
      </w:r>
    </w:p>
    <w:p w14:paraId="3A84BCB8"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Întreprindere în activitate</w:t>
      </w:r>
      <w:r w:rsidRPr="00DE130B">
        <w:rPr>
          <w:color w:val="000000"/>
          <w:sz w:val="22"/>
          <w:lang w:val="it-IT"/>
        </w:rPr>
        <w:t xml:space="preserve"> - întreprinderea care desfăşoară activitate economică şi are situaţii financiare anuale aprobate corespunzătoare ultimului exerciţiu financiar încheiat; </w:t>
      </w:r>
    </w:p>
    <w:p w14:paraId="1148B89C"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Întreprindere în dificultate</w:t>
      </w:r>
      <w:r w:rsidRPr="00DE130B">
        <w:rPr>
          <w:color w:val="000000"/>
          <w:sz w:val="22"/>
          <w:lang w:val="it-IT"/>
        </w:rPr>
        <w:t xml:space="preserve"> - o întreprindere care se află în cel puţin una din situaţiile următoare: </w:t>
      </w:r>
    </w:p>
    <w:p w14:paraId="2DDF0360"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a.</w:t>
      </w:r>
      <w:r w:rsidRPr="00DE130B">
        <w:rPr>
          <w:color w:val="000000"/>
          <w:sz w:val="22"/>
          <w:lang w:val="it-IT"/>
        </w:rPr>
        <w:t xml:space="preserve"> În cazul unei societăţi comerciale cu răspundere limitată (alta decât un IMM care există de cel puţin trei ani sau, în sensul eligibilităţii pentru ajutor pentru finanţare de risc, un IMM aflat la 7 ani de la prima sa vânzare comercială care se califică pentru investiţii pentru finanţare de risc în urma unui proces de diligenţă efectuat de un intermediar financiar selectat), atunci când mai mult de jumătate din capitalul său social subscris a dispărut din cauza pierderilor acumulate. Această situaţie survine atunci când deducerea pierderilor acumulate din rezerve (şi din toate celelalte elemente considerate în general ca făcând parte din fondurile proprii ale societăţii) conduce la un rezultat negativ care depăşeşte jumătate din capitalul social subscris. În sensul acestei dispoziţii, „societate cu răspundere limitată” se referă în special la tipurile de societăţi menţionate în anexa I la Directiva 2013/34/UE (1), iar „capital social” include, dacă este cazul, orice capital suplimentar. </w:t>
      </w:r>
    </w:p>
    <w:p w14:paraId="5F915762"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b.</w:t>
      </w:r>
      <w:r w:rsidRPr="00DE130B">
        <w:rPr>
          <w:color w:val="000000"/>
          <w:sz w:val="22"/>
          <w:lang w:val="it-IT"/>
        </w:rPr>
        <w:t xml:space="preserve"> În cazul unei societăţi comerciale în care cel puţin unii dintre asociaţi au răspundere nelimitată pentru creanţele societăţii (alta decât un IMM care există de cel puţin trei ani sau, în sensul eligibilităţii pentru ajutor pentru finanţare de risc, un IMM aflat la 7 ani de la prima sa vânzare comercială care se califică pentru investiţii pentru finanţare de risc în urma unui proces de diligenţă efectuat de un intermediar financiar selectat), atunci când mai mult de jumătate din capitalul propriu aşa cum reiese din contabilitatea societăţii a dispărut din cauza pierderilor acumulate. În sensul prezentei dispoziţii, „o societate comercială în care cel puţin unii dintre asociaţi au răspundere nelimitată pentru creanţele societăţii” se referă în special la acele tipuri de societăţi menţionate în anexa II la Directiva 2013/34/UE. </w:t>
      </w:r>
    </w:p>
    <w:p w14:paraId="65D23ED0"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c.</w:t>
      </w:r>
      <w:r w:rsidRPr="00DE130B">
        <w:rPr>
          <w:color w:val="000000"/>
          <w:sz w:val="22"/>
          <w:lang w:val="it-IT"/>
        </w:rPr>
        <w:t xml:space="preserve"> Atunci când întreprinderea face obiectul unei proceduri colective de insolvenţă sau îndeplineşte criteriile prevăzute în dreptul intern pentru ca o procedură colectivă de insolvenţă să fie deschisă la cererea creditorilor săi.</w:t>
      </w:r>
    </w:p>
    <w:p w14:paraId="4DC0A733"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d.</w:t>
      </w:r>
      <w:r w:rsidRPr="00DE130B">
        <w:rPr>
          <w:color w:val="000000"/>
          <w:sz w:val="22"/>
          <w:lang w:val="it-IT"/>
        </w:rPr>
        <w:t xml:space="preserve"> Atunci când întreprinderea a primit ajutor pentru salvare şi nu a rambursat încă </w:t>
      </w:r>
      <w:r w:rsidRPr="00DE130B">
        <w:rPr>
          <w:b/>
          <w:color w:val="000000"/>
          <w:sz w:val="22"/>
          <w:lang w:val="it-IT"/>
        </w:rPr>
        <w:t>împrumutul</w:t>
      </w:r>
      <w:r w:rsidRPr="00DE130B">
        <w:rPr>
          <w:color w:val="000000"/>
          <w:sz w:val="22"/>
          <w:lang w:val="it-IT"/>
        </w:rPr>
        <w:t xml:space="preserve"> sau nu a încetat garanţia sau a primit ajutoare pentru restructurare şi face încă obiectul unui plan de restructurare. </w:t>
      </w:r>
    </w:p>
    <w:p w14:paraId="72DB301B"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Întreprinderea unică</w:t>
      </w:r>
      <w:r w:rsidRPr="00DE130B">
        <w:rPr>
          <w:color w:val="000000"/>
          <w:sz w:val="22"/>
          <w:lang w:val="it-IT"/>
        </w:rPr>
        <w:t xml:space="preserve"> – în conformitate cu prevederile art.2 alin.(2) din Regulamentul (UE) nr.1.407/2013 include toate întreprinderile între care există cel puţin una dintre relaţiile următoare: </w:t>
      </w:r>
    </w:p>
    <w:p w14:paraId="5DD1812E"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a.</w:t>
      </w:r>
      <w:r w:rsidRPr="00DE130B">
        <w:rPr>
          <w:color w:val="000000"/>
          <w:sz w:val="22"/>
          <w:lang w:val="it-IT"/>
        </w:rPr>
        <w:t xml:space="preserve"> o întreprindere deţine majoritatea drepturilor de vot ale acţionarilor sau ale asociaţilor unei alte întreprinderi;</w:t>
      </w:r>
    </w:p>
    <w:p w14:paraId="4955A7D7"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b.</w:t>
      </w:r>
      <w:r w:rsidRPr="00DE130B">
        <w:rPr>
          <w:color w:val="000000"/>
          <w:sz w:val="22"/>
          <w:lang w:val="it-IT"/>
        </w:rPr>
        <w:t xml:space="preserve"> o întreprindere are dreptul de a numi sau revoca majoritatea membrilor organelor de administrare, de conducere sau de supraveghere ale unei alte întreprinderi; </w:t>
      </w:r>
    </w:p>
    <w:p w14:paraId="7614ACAF" w14:textId="77777777" w:rsidR="00075E98" w:rsidRPr="00DE130B" w:rsidRDefault="00075E98" w:rsidP="00075E98">
      <w:pPr>
        <w:autoSpaceDE w:val="0"/>
        <w:autoSpaceDN w:val="0"/>
        <w:adjustRightInd w:val="0"/>
        <w:contextualSpacing/>
        <w:jc w:val="both"/>
        <w:rPr>
          <w:b/>
          <w:color w:val="000000"/>
          <w:sz w:val="22"/>
          <w:lang w:val="it-IT"/>
        </w:rPr>
      </w:pPr>
      <w:r w:rsidRPr="00DE130B">
        <w:rPr>
          <w:b/>
          <w:color w:val="000000"/>
          <w:sz w:val="22"/>
          <w:lang w:val="it-IT"/>
        </w:rPr>
        <w:t>c.</w:t>
      </w:r>
      <w:r w:rsidRPr="00DE130B">
        <w:rPr>
          <w:color w:val="000000"/>
          <w:sz w:val="22"/>
          <w:lang w:val="it-IT"/>
        </w:rPr>
        <w:t xml:space="preserve"> o întreprindere are dreptul de a exercita o influenţă dominantă asupra altei întreprinderi în temeiul unui contract încheiat cu întreprinderea în cauză sau în temeiul unei prevederi din contractul de societate sau din statutul acesteia;</w:t>
      </w:r>
    </w:p>
    <w:p w14:paraId="12319DA7"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d.</w:t>
      </w:r>
      <w:r w:rsidRPr="00DE130B">
        <w:rPr>
          <w:color w:val="000000"/>
          <w:sz w:val="22"/>
          <w:lang w:val="it-IT"/>
        </w:rPr>
        <w:t xml:space="preserve"> o întreprindere care este acţionar sau asociat al unei alte întreprinderi şi care controlează singură, în baza unui acord cu alţi acţionari sau asociaţi ai acelei întreprinderi, majoritatea drepturilor de vot ale acţionarilor sau ale asociaţilor întreprinderii respective. </w:t>
      </w:r>
      <w:r w:rsidRPr="00DE130B">
        <w:rPr>
          <w:b/>
          <w:color w:val="000000"/>
          <w:sz w:val="22"/>
          <w:lang w:val="it-IT"/>
        </w:rPr>
        <w:t>Întreprinderile care întreţin, cu una sau mai multe întreprinderi, relaţiile la care se face referire la punctele a-d sunt considerate întreprinderi unice</w:t>
      </w:r>
      <w:r w:rsidRPr="00DE130B">
        <w:rPr>
          <w:color w:val="000000"/>
          <w:sz w:val="22"/>
          <w:lang w:val="it-IT"/>
        </w:rPr>
        <w:t>.</w:t>
      </w:r>
    </w:p>
    <w:p w14:paraId="1479CEB0"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Investiţia nouă</w:t>
      </w:r>
      <w:r w:rsidRPr="00DE130B">
        <w:rPr>
          <w:color w:val="000000"/>
          <w:sz w:val="22"/>
          <w:lang w:val="it-IT"/>
        </w:rPr>
        <w:t xml:space="preserve"> - cuprinde lucrările de construcţii-montaj, utilaje, instalaţii, achiziţia de echipamente şi/sau dotări, care se realizează pentru construcţii noi sau pentru construcţiile existente cărora li se schimbă destinaţia sau pentru construcţii aparţinând întreprinderilor cărora li s-au retras autorizaţiile de funcţionare şi nu-şi schimbă destinaţia iniţială. </w:t>
      </w:r>
    </w:p>
    <w:p w14:paraId="1FFAE033"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 xml:space="preserve">Măsură </w:t>
      </w:r>
      <w:r w:rsidRPr="00DE130B">
        <w:rPr>
          <w:color w:val="000000"/>
          <w:sz w:val="22"/>
          <w:lang w:val="it-IT"/>
        </w:rPr>
        <w:t>– defineşte aria de finanţare prin care se poate realiza cofinanţarea proiectelor (reprezintă o sumă de activităţi cofinanţate prin fonduri nerambursabile);</w:t>
      </w:r>
    </w:p>
    <w:p w14:paraId="7677C915"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Modernizarea</w:t>
      </w:r>
      <w:r w:rsidRPr="00DE130B">
        <w:rPr>
          <w:color w:val="000000"/>
          <w:sz w:val="22"/>
          <w:lang w:val="it-IT"/>
        </w:rPr>
        <w:t xml:space="preserve"> – cuprinde achiziţia de echipamente si/sau dotări sau lucrările de construcţii şi instalaţii privind retehnologizarea, reutilarea şi refacerea sau extinderea construcţiilor aferente întreprinderilor în funcţiune şi cu autorizaţii de funcţionare valabile, fără modificarea destinaţiei iniţiale.</w:t>
      </w:r>
    </w:p>
    <w:p w14:paraId="6C6A328C"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Perioada de implementare</w:t>
      </w:r>
      <w:r w:rsidRPr="00DE130B">
        <w:rPr>
          <w:color w:val="000000"/>
          <w:sz w:val="22"/>
          <w:lang w:val="it-IT"/>
        </w:rPr>
        <w:t xml:space="preserve"> – reprezintă perioada de la semnarea contractului de finanţare până la data depunerii ultimei tranşe de plată.</w:t>
      </w:r>
    </w:p>
    <w:p w14:paraId="412211E1"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Perioadă de derulare a proiectului</w:t>
      </w:r>
      <w:r w:rsidRPr="00DE130B">
        <w:rPr>
          <w:color w:val="000000"/>
          <w:sz w:val="22"/>
          <w:lang w:val="it-IT"/>
        </w:rPr>
        <w:t xml:space="preserve"> - reprezintă perioada de la semnarea contractului de finanţare până la finalul perioadei de monitorizare a proiectului. </w:t>
      </w:r>
    </w:p>
    <w:p w14:paraId="5314C9AA"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Prag minim</w:t>
      </w:r>
      <w:r w:rsidRPr="00DE130B">
        <w:rPr>
          <w:color w:val="000000"/>
          <w:sz w:val="22"/>
          <w:lang w:val="it-IT"/>
        </w:rPr>
        <w:t xml:space="preserve"> - reprezintă punctajul minim sub care un proiect eligibil nu poate intra la finanţare. </w:t>
      </w:r>
    </w:p>
    <w:p w14:paraId="5F89724C"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lastRenderedPageBreak/>
        <w:t>Proiecte neconforme</w:t>
      </w:r>
      <w:r w:rsidRPr="00DE130B">
        <w:rPr>
          <w:color w:val="000000"/>
          <w:sz w:val="22"/>
          <w:lang w:val="it-IT"/>
        </w:rPr>
        <w:t xml:space="preserve"> - proiectele al căror punctaj rezultat în urma evaluării AFIR este mai mic decât pragul de calitate lunar/trimestrial corespunzător sau proiectele încadrate greşit din punct de vedere al alocării financiare aferente unei măsuri/sub-măsuri/ componentă (alocare distinctă). </w:t>
      </w:r>
    </w:p>
    <w:p w14:paraId="36F2AAE5"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Reprezentant legal</w:t>
      </w:r>
      <w:r w:rsidRPr="00DE130B">
        <w:rPr>
          <w:color w:val="000000"/>
          <w:sz w:val="22"/>
          <w:lang w:val="it-IT"/>
        </w:rPr>
        <w:t xml:space="preserve"> – reprezentant al proiectului care depune Cererea de finanţare şi în cazul în care Cererea de finanţare va fi selectată, semnează Contractul de Finanţare. Acesta trebuie să aibă responsabilităţi şi putere decizională din punct de vedere financiar în cadrul societăţii; </w:t>
      </w:r>
    </w:p>
    <w:p w14:paraId="1692F281"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Solicitant</w:t>
      </w:r>
      <w:r w:rsidRPr="00DE130B">
        <w:rPr>
          <w:color w:val="000000"/>
          <w:sz w:val="22"/>
          <w:lang w:val="it-IT"/>
        </w:rPr>
        <w:t xml:space="preserve"> – persoană fizică autorizată sau juridică, potenţial beneficiar al sprijinului nerambursabil din FEADR. </w:t>
      </w:r>
    </w:p>
    <w:p w14:paraId="1E6DF424"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Spaţiul rural</w:t>
      </w:r>
      <w:r w:rsidRPr="00DE130B">
        <w:rPr>
          <w:color w:val="000000"/>
          <w:sz w:val="22"/>
          <w:lang w:val="it-IT"/>
        </w:rPr>
        <w:t xml:space="preserve"> - totalitatea comunelor la nivel de unitate administrativ-teritorială, comuna fiind cea mai mică unitate administrativ-teritorială, nivel NUTS 5. </w:t>
      </w:r>
    </w:p>
    <w:p w14:paraId="7B3BC22C"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Sprijin nerambursabil</w:t>
      </w:r>
      <w:r w:rsidRPr="00DE130B">
        <w:rPr>
          <w:color w:val="000000"/>
          <w:sz w:val="22"/>
          <w:lang w:val="it-IT"/>
        </w:rPr>
        <w:t xml:space="preserve"> – reprezintă suma alocată proiectelor, asigurată prin contribuţia Uniunii Europene şi a Guvernului României. </w:t>
      </w:r>
    </w:p>
    <w:p w14:paraId="3E94FB8F"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Strategie de Dezvoltare Locală</w:t>
      </w:r>
      <w:r w:rsidRPr="00DE130B">
        <w:rPr>
          <w:color w:val="000000"/>
          <w:sz w:val="22"/>
          <w:lang w:val="it-IT"/>
        </w:rPr>
        <w:t xml:space="preserve"> - Document ce trebuie transmis de potenţialele GAL-uri către Autoritatea de Management şi care va sta la baza selecţiei acestora. Prin acest document se stabilesc activităţile şi resursele necesare pentru dezvoltarea comunităţilor rurale şi măsurile specifice zonei LEADER;</w:t>
      </w:r>
    </w:p>
    <w:p w14:paraId="7483743D"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Tehnologia informaţiei sau/ şi Tehnologia informaţiei şi a comunicaţiilor</w:t>
      </w:r>
      <w:r w:rsidRPr="00DE130B">
        <w:rPr>
          <w:color w:val="000000"/>
          <w:sz w:val="22"/>
          <w:lang w:val="it-IT"/>
        </w:rPr>
        <w:t xml:space="preserve"> - abreviat (cel mai adesea IT) TI respectiv TIC, este tehnologia necesară pentru prelucrarea (procurarea, procesarea, stocarea, convertirea şi transmiterea) informaţiei, în particular prin folosirea computerelor pe multiple domenii legate de date şi informaţii, cum ar fi: procesoare, calculatoare, hardware şi software, limbaje de programare, structuri de date şi altele (managementul datelor, construcţia de hardware pentru calculatoare, proiectarea de software, administrarea sistemelor informaţionale). </w:t>
      </w:r>
    </w:p>
    <w:p w14:paraId="41DEDC21" w14:textId="77777777" w:rsidR="00D22D92" w:rsidRPr="00DE130B" w:rsidRDefault="00D22D92" w:rsidP="00D22D92">
      <w:pPr>
        <w:autoSpaceDE w:val="0"/>
        <w:autoSpaceDN w:val="0"/>
        <w:adjustRightInd w:val="0"/>
        <w:contextualSpacing/>
        <w:jc w:val="both"/>
        <w:rPr>
          <w:color w:val="000000"/>
          <w:sz w:val="22"/>
          <w:lang w:val="it-IT"/>
        </w:rPr>
      </w:pPr>
      <w:r w:rsidRPr="00DE130B">
        <w:rPr>
          <w:color w:val="000000"/>
          <w:sz w:val="22"/>
          <w:lang w:val="it-IT"/>
        </w:rPr>
        <w:t>Teritoriul GAL Colinele Recaș - reprezintă spațiul acoperit de parteneriatul public-privat, constituit în vederea implementării Strategiei de Dezvoltare Locală a microregiunii Colinele Recaș în baza măsurii 19 LEADER, a PNDR 2014 – 2020. Teritoriul acoperit este format din următoarele unități administrativ teritoriale aparținând județului Timiș: Orașul Recaș, Comunele Bogda, Brestovăț, Bucovăț, Dumbrăvița, Fibiș, Giarmata, Mașloc, Remetea Mare, Secaș, Sînandrei și o localitate din județul Arad-Comuna Șistarovăț.</w:t>
      </w:r>
    </w:p>
    <w:p w14:paraId="720F3973" w14:textId="4A096891"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Valoare eligibilă a proiectului</w:t>
      </w:r>
      <w:r w:rsidRPr="00DE130B">
        <w:rPr>
          <w:color w:val="000000"/>
          <w:sz w:val="22"/>
          <w:lang w:val="it-IT"/>
        </w:rPr>
        <w:t xml:space="preserve"> – reprezintă suma cheltuielilor pentru bunuri, servicii, lucrări care se încadrează în Lista cheltuielilor eligibile precizată în prezentul manual şi care pot fi decontate prin FEADR; procentul de co-finanţare publică şi privată se calculează prin raportare la valoarea eligibilă a proiectului. </w:t>
      </w:r>
    </w:p>
    <w:p w14:paraId="4D1BE331" w14:textId="77777777" w:rsidR="00075E98" w:rsidRPr="00DE130B" w:rsidRDefault="00075E98" w:rsidP="00075E98">
      <w:pPr>
        <w:autoSpaceDE w:val="0"/>
        <w:autoSpaceDN w:val="0"/>
        <w:adjustRightInd w:val="0"/>
        <w:contextualSpacing/>
        <w:jc w:val="both"/>
        <w:rPr>
          <w:color w:val="000000"/>
          <w:sz w:val="22"/>
          <w:lang w:val="it-IT"/>
        </w:rPr>
      </w:pPr>
      <w:r w:rsidRPr="00DE130B">
        <w:rPr>
          <w:b/>
          <w:color w:val="000000"/>
          <w:sz w:val="22"/>
          <w:lang w:val="it-IT"/>
        </w:rPr>
        <w:t>Valoarea neeligibilă a proiectului</w:t>
      </w:r>
      <w:r w:rsidRPr="00DE130B">
        <w:rPr>
          <w:color w:val="000000"/>
          <w:sz w:val="22"/>
          <w:lang w:val="it-IT"/>
        </w:rPr>
        <w:t xml:space="preserve"> – reprezintă suma cheltuielilor pentru bunuri, servicii şi/sau lucrări care sunt încadrate în Lista cheltuielilor neeligibile precizată în prezentul manual şi nu pot fi decontate prin FEADR; cheltuielile neeligibile nu vor fi luate în calcul pentru stabilirea procentului de cofinanţare publică; cheltuielile neeligibile vor fi suportate financiar integral de către beneficiarul proiectului. </w:t>
      </w:r>
    </w:p>
    <w:p w14:paraId="41E7B6BA" w14:textId="77777777" w:rsidR="00075E98" w:rsidRPr="00DE130B" w:rsidRDefault="00075E98" w:rsidP="00075E98">
      <w:pPr>
        <w:autoSpaceDE w:val="0"/>
        <w:autoSpaceDN w:val="0"/>
        <w:adjustRightInd w:val="0"/>
        <w:contextualSpacing/>
        <w:jc w:val="both"/>
        <w:rPr>
          <w:color w:val="000000"/>
          <w:lang w:val="it-IT"/>
        </w:rPr>
      </w:pPr>
      <w:r w:rsidRPr="00DE130B">
        <w:rPr>
          <w:b/>
          <w:color w:val="000000"/>
          <w:sz w:val="22"/>
          <w:lang w:val="it-IT"/>
        </w:rPr>
        <w:t>Valoare totală a proiectului</w:t>
      </w:r>
      <w:r w:rsidRPr="00DE130B">
        <w:rPr>
          <w:color w:val="000000"/>
          <w:sz w:val="22"/>
          <w:lang w:val="it-IT"/>
        </w:rPr>
        <w:t xml:space="preserve"> – suma cheltuielilor eligibile şi neeligibile pentru bunuri, servicii, lucrări. </w:t>
      </w:r>
    </w:p>
    <w:p w14:paraId="7159D4EF" w14:textId="77777777" w:rsidR="00075E98" w:rsidRPr="00DE130B" w:rsidRDefault="00075E98" w:rsidP="00075E98">
      <w:pPr>
        <w:jc w:val="both"/>
        <w:rPr>
          <w:lang w:val="it-IT"/>
        </w:rPr>
      </w:pPr>
    </w:p>
    <w:p w14:paraId="1E4ACD16" w14:textId="77777777" w:rsidR="00075E98" w:rsidRPr="00DE130B" w:rsidRDefault="00075E98" w:rsidP="00075E98">
      <w:pPr>
        <w:spacing w:after="120"/>
        <w:jc w:val="both"/>
        <w:rPr>
          <w:b/>
          <w:lang w:val="it-IT"/>
        </w:rPr>
      </w:pPr>
      <w:r w:rsidRPr="00DE130B">
        <w:rPr>
          <w:b/>
          <w:lang w:val="it-IT"/>
        </w:rPr>
        <w:br w:type="page"/>
      </w:r>
      <w:r w:rsidRPr="00DE130B">
        <w:rPr>
          <w:b/>
          <w:lang w:val="it-IT"/>
        </w:rPr>
        <w:lastRenderedPageBreak/>
        <w:t>Abrevieri</w:t>
      </w:r>
    </w:p>
    <w:p w14:paraId="36AA8D00" w14:textId="77777777" w:rsidR="00075E98" w:rsidRPr="00DE130B" w:rsidRDefault="00075E98" w:rsidP="00D22D92">
      <w:pPr>
        <w:jc w:val="both"/>
        <w:rPr>
          <w:sz w:val="22"/>
          <w:lang w:val="it-IT"/>
        </w:rPr>
      </w:pPr>
      <w:r w:rsidRPr="00DE130B">
        <w:rPr>
          <w:b/>
          <w:sz w:val="22"/>
          <w:lang w:val="it-IT"/>
        </w:rPr>
        <w:t>PNDR</w:t>
      </w:r>
      <w:r w:rsidRPr="00DE130B">
        <w:rPr>
          <w:sz w:val="22"/>
          <w:lang w:val="it-IT"/>
        </w:rPr>
        <w:t xml:space="preserve"> – Programul Naţional de Dezvoltare Rurală;</w:t>
      </w:r>
    </w:p>
    <w:p w14:paraId="47F001D5" w14:textId="77777777" w:rsidR="00075E98" w:rsidRPr="00DE130B" w:rsidRDefault="00075E98" w:rsidP="00D22D92">
      <w:pPr>
        <w:jc w:val="both"/>
        <w:rPr>
          <w:sz w:val="22"/>
          <w:lang w:val="it-IT"/>
        </w:rPr>
      </w:pPr>
      <w:r w:rsidRPr="00DE130B">
        <w:rPr>
          <w:b/>
          <w:sz w:val="22"/>
          <w:lang w:val="it-IT"/>
        </w:rPr>
        <w:t>FEADR</w:t>
      </w:r>
      <w:r w:rsidRPr="00DE130B">
        <w:rPr>
          <w:sz w:val="22"/>
          <w:lang w:val="it-IT"/>
        </w:rPr>
        <w:t xml:space="preserve"> – Fondul European Agricol pentru Dezvoltare Rurală, este un instrument de finanţare creat de Uniunea Europeană pentru implementarea Politicii Agricole Comune;</w:t>
      </w:r>
    </w:p>
    <w:p w14:paraId="5D831122" w14:textId="77777777" w:rsidR="00075E98" w:rsidRPr="00DE130B" w:rsidRDefault="00075E98" w:rsidP="00D22D92">
      <w:pPr>
        <w:jc w:val="both"/>
        <w:rPr>
          <w:sz w:val="22"/>
          <w:lang w:val="it-IT"/>
        </w:rPr>
      </w:pPr>
      <w:r w:rsidRPr="00DE130B">
        <w:rPr>
          <w:b/>
          <w:sz w:val="22"/>
          <w:lang w:val="it-IT"/>
        </w:rPr>
        <w:t>MADR</w:t>
      </w:r>
      <w:r w:rsidRPr="00DE130B">
        <w:rPr>
          <w:sz w:val="22"/>
          <w:lang w:val="it-IT"/>
        </w:rPr>
        <w:t xml:space="preserve"> – Ministerul Agriculturii si Dezvoltării Rurale;</w:t>
      </w:r>
    </w:p>
    <w:p w14:paraId="08352D81" w14:textId="77777777" w:rsidR="00075E98" w:rsidRPr="00DE130B" w:rsidRDefault="00075E98" w:rsidP="00D22D92">
      <w:pPr>
        <w:jc w:val="both"/>
        <w:rPr>
          <w:sz w:val="22"/>
          <w:lang w:val="it-IT"/>
        </w:rPr>
      </w:pPr>
      <w:r w:rsidRPr="00DE130B">
        <w:rPr>
          <w:b/>
          <w:sz w:val="22"/>
          <w:lang w:val="it-IT"/>
        </w:rPr>
        <w:t>DGDR – AM PNDR</w:t>
      </w:r>
      <w:r w:rsidRPr="00DE130B">
        <w:rPr>
          <w:sz w:val="22"/>
          <w:lang w:val="it-IT"/>
        </w:rPr>
        <w:t xml:space="preserve"> – Direcţia Generală Dezvoltare Rurală – Autoritatea de Management pentru Programul Naţional de Dezvoltare Rurală;</w:t>
      </w:r>
    </w:p>
    <w:p w14:paraId="7B1F73C5" w14:textId="77777777" w:rsidR="00075E98" w:rsidRPr="00DE130B" w:rsidRDefault="00075E98" w:rsidP="00D22D92">
      <w:pPr>
        <w:jc w:val="both"/>
        <w:rPr>
          <w:sz w:val="22"/>
          <w:lang w:val="it-IT"/>
        </w:rPr>
      </w:pPr>
      <w:r w:rsidRPr="00DE130B">
        <w:rPr>
          <w:b/>
          <w:sz w:val="22"/>
          <w:lang w:val="it-IT"/>
        </w:rPr>
        <w:t xml:space="preserve">AFIR </w:t>
      </w:r>
      <w:r w:rsidRPr="00DE130B">
        <w:rPr>
          <w:sz w:val="22"/>
          <w:lang w:val="it-IT"/>
        </w:rPr>
        <w:t>– Agenţia pentru Finanţarea Investiţiilor Rurale;</w:t>
      </w:r>
    </w:p>
    <w:p w14:paraId="00A93878" w14:textId="77777777" w:rsidR="00075E98" w:rsidRPr="00DE130B" w:rsidRDefault="00075E98" w:rsidP="00D22D92">
      <w:pPr>
        <w:jc w:val="both"/>
        <w:rPr>
          <w:sz w:val="22"/>
          <w:lang w:val="it-IT"/>
        </w:rPr>
      </w:pPr>
      <w:r w:rsidRPr="00DE130B">
        <w:rPr>
          <w:b/>
          <w:sz w:val="22"/>
          <w:lang w:val="it-IT"/>
        </w:rPr>
        <w:t xml:space="preserve">DATLIN </w:t>
      </w:r>
      <w:r w:rsidRPr="00DE130B">
        <w:rPr>
          <w:sz w:val="22"/>
          <w:lang w:val="it-IT"/>
        </w:rPr>
        <w:t>– Direcţia Asistenţă Tehnică, LEADER şi investiţii Non-agricole din cadrul AFIR;</w:t>
      </w:r>
    </w:p>
    <w:p w14:paraId="76E7F648" w14:textId="77777777" w:rsidR="00075E98" w:rsidRPr="00DE130B" w:rsidRDefault="00075E98" w:rsidP="00D22D92">
      <w:pPr>
        <w:jc w:val="both"/>
        <w:rPr>
          <w:sz w:val="22"/>
          <w:lang w:val="it-IT"/>
        </w:rPr>
      </w:pPr>
      <w:r w:rsidRPr="00DE130B">
        <w:rPr>
          <w:b/>
          <w:sz w:val="22"/>
          <w:lang w:val="it-IT"/>
        </w:rPr>
        <w:t>DIBA</w:t>
      </w:r>
      <w:r w:rsidRPr="00DE130B">
        <w:rPr>
          <w:sz w:val="22"/>
          <w:lang w:val="it-IT"/>
        </w:rPr>
        <w:t xml:space="preserve"> – Direcţia Infrastructură de Bază şi de Acces din cadrul AFIR;</w:t>
      </w:r>
    </w:p>
    <w:p w14:paraId="3BE02C2F" w14:textId="77777777" w:rsidR="00075E98" w:rsidRPr="00DE130B" w:rsidRDefault="00075E98" w:rsidP="00D22D92">
      <w:pPr>
        <w:jc w:val="both"/>
        <w:rPr>
          <w:sz w:val="22"/>
          <w:lang w:val="it-IT"/>
        </w:rPr>
      </w:pPr>
      <w:r w:rsidRPr="00DE130B">
        <w:rPr>
          <w:b/>
          <w:sz w:val="22"/>
          <w:lang w:val="it-IT"/>
        </w:rPr>
        <w:t>DAF</w:t>
      </w:r>
      <w:r w:rsidRPr="00DE130B">
        <w:rPr>
          <w:sz w:val="22"/>
          <w:lang w:val="it-IT"/>
        </w:rPr>
        <w:t xml:space="preserve"> – Direcţia Active Fizice din cadrul AFIR;</w:t>
      </w:r>
    </w:p>
    <w:p w14:paraId="220BC80A" w14:textId="77777777" w:rsidR="00075E98" w:rsidRPr="00DE130B" w:rsidRDefault="00075E98" w:rsidP="00D22D92">
      <w:pPr>
        <w:jc w:val="both"/>
        <w:rPr>
          <w:sz w:val="22"/>
          <w:lang w:val="it-IT"/>
        </w:rPr>
      </w:pPr>
      <w:r w:rsidRPr="00DE130B">
        <w:rPr>
          <w:b/>
          <w:sz w:val="22"/>
          <w:lang w:val="it-IT"/>
        </w:rPr>
        <w:t>DPDIF</w:t>
      </w:r>
      <w:r w:rsidRPr="00DE130B">
        <w:rPr>
          <w:sz w:val="22"/>
          <w:lang w:val="it-IT"/>
        </w:rPr>
        <w:t xml:space="preserve"> – Direcţia Plăţi Directe şi Instrumente Financiare din cadrul AFIR;</w:t>
      </w:r>
    </w:p>
    <w:p w14:paraId="3905ED9E" w14:textId="77777777" w:rsidR="00075E98" w:rsidRPr="00DE130B" w:rsidRDefault="00075E98" w:rsidP="00D22D92">
      <w:pPr>
        <w:jc w:val="both"/>
        <w:rPr>
          <w:sz w:val="22"/>
          <w:lang w:val="it-IT"/>
        </w:rPr>
      </w:pPr>
      <w:r w:rsidRPr="00DE130B">
        <w:rPr>
          <w:b/>
          <w:sz w:val="22"/>
          <w:lang w:val="it-IT"/>
        </w:rPr>
        <w:t>OJFIR</w:t>
      </w:r>
      <w:r w:rsidRPr="00DE130B">
        <w:rPr>
          <w:sz w:val="22"/>
          <w:lang w:val="it-IT"/>
        </w:rPr>
        <w:t xml:space="preserve"> – Oficiul Judeţean pentru Finanţarea Investiţiilor Rurale,structură organizatorică la nivel  judeţean a AFIR (la nivel naţional există 41 Oficii Judeţene);</w:t>
      </w:r>
    </w:p>
    <w:p w14:paraId="337992E7" w14:textId="77777777" w:rsidR="00075E98" w:rsidRPr="00DE130B" w:rsidRDefault="00075E98" w:rsidP="00D22D92">
      <w:pPr>
        <w:jc w:val="both"/>
        <w:rPr>
          <w:sz w:val="22"/>
          <w:lang w:val="it-IT"/>
        </w:rPr>
      </w:pPr>
      <w:r w:rsidRPr="00DE130B">
        <w:rPr>
          <w:b/>
          <w:sz w:val="22"/>
          <w:lang w:val="it-IT"/>
        </w:rPr>
        <w:t xml:space="preserve">CRFIR </w:t>
      </w:r>
      <w:r w:rsidRPr="00DE130B">
        <w:rPr>
          <w:sz w:val="22"/>
          <w:lang w:val="it-IT"/>
        </w:rPr>
        <w:t>– Centrul Regional pentru Finanţarea Investiţiilor Rurale;</w:t>
      </w:r>
    </w:p>
    <w:p w14:paraId="5A056CDA" w14:textId="77777777" w:rsidR="00075E98" w:rsidRPr="00DE130B" w:rsidRDefault="00075E98" w:rsidP="00D22D92">
      <w:pPr>
        <w:jc w:val="both"/>
        <w:rPr>
          <w:sz w:val="22"/>
          <w:lang w:val="it-IT"/>
        </w:rPr>
      </w:pPr>
      <w:r w:rsidRPr="00DE130B">
        <w:rPr>
          <w:b/>
          <w:sz w:val="22"/>
          <w:lang w:val="it-IT"/>
        </w:rPr>
        <w:t>SL</w:t>
      </w:r>
      <w:r w:rsidRPr="00DE130B">
        <w:rPr>
          <w:sz w:val="22"/>
          <w:lang w:val="it-IT"/>
        </w:rPr>
        <w:t xml:space="preserve"> – Serviciul LEADER din cadrul Direcţiei Asistenţă Tehnică,LEADER şi investiţii Non-agricole din cadrul AFIR;</w:t>
      </w:r>
    </w:p>
    <w:p w14:paraId="1D2DC53C" w14:textId="77777777" w:rsidR="00075E98" w:rsidRPr="00DE130B" w:rsidRDefault="00075E98" w:rsidP="00D22D92">
      <w:pPr>
        <w:jc w:val="both"/>
        <w:rPr>
          <w:sz w:val="22"/>
          <w:lang w:val="it-IT"/>
        </w:rPr>
      </w:pPr>
      <w:r w:rsidRPr="00DE130B">
        <w:rPr>
          <w:b/>
          <w:sz w:val="22"/>
          <w:lang w:val="it-IT"/>
        </w:rPr>
        <w:t>SLIN – CRFIR</w:t>
      </w:r>
      <w:r w:rsidRPr="00DE130B">
        <w:rPr>
          <w:sz w:val="22"/>
          <w:lang w:val="it-IT"/>
        </w:rPr>
        <w:t xml:space="preserve"> – Serviciul LEADER şi Investiţii Non-agricole din cadrul Centrului Regional pentru Finanţarea Investiţiilor Rurale;</w:t>
      </w:r>
    </w:p>
    <w:p w14:paraId="7FF440B2" w14:textId="77777777" w:rsidR="00075E98" w:rsidRPr="00DE130B" w:rsidRDefault="00075E98" w:rsidP="00D22D92">
      <w:pPr>
        <w:jc w:val="both"/>
        <w:rPr>
          <w:sz w:val="22"/>
          <w:lang w:val="it-IT"/>
        </w:rPr>
      </w:pPr>
      <w:r w:rsidRPr="00DE130B">
        <w:rPr>
          <w:b/>
          <w:sz w:val="22"/>
          <w:lang w:val="it-IT"/>
        </w:rPr>
        <w:t>SLIN – OJFIR</w:t>
      </w:r>
      <w:r w:rsidRPr="00DE130B">
        <w:rPr>
          <w:sz w:val="22"/>
          <w:lang w:val="it-IT"/>
        </w:rPr>
        <w:t xml:space="preserve"> – Serviciul LEADER şi Investiţii Non-agricole din cadrul Oficiului Judeţean pentru Finanţarea Investiţiilor Rurale;</w:t>
      </w:r>
    </w:p>
    <w:p w14:paraId="5862EBD1" w14:textId="77777777" w:rsidR="00075E98" w:rsidRPr="00DE130B" w:rsidRDefault="00075E98" w:rsidP="00D22D92">
      <w:pPr>
        <w:jc w:val="both"/>
        <w:rPr>
          <w:sz w:val="22"/>
          <w:lang w:val="it-IT"/>
        </w:rPr>
      </w:pPr>
      <w:r w:rsidRPr="00DE130B">
        <w:rPr>
          <w:b/>
          <w:sz w:val="22"/>
          <w:lang w:val="it-IT"/>
        </w:rPr>
        <w:t>CE SLIN – CRFIR/OJFIR</w:t>
      </w:r>
      <w:r w:rsidRPr="00DE130B">
        <w:rPr>
          <w:sz w:val="22"/>
          <w:lang w:val="it-IT"/>
        </w:rPr>
        <w:t xml:space="preserve"> – Compartimentul Evaluare, din cadrul Serviciului LEADER si Investiţii Non-agricole – Centrul Regional pentru Finanţarea Investiţiilor Rurale/Oficiul Judeţean pentru Finanţarea Investiţiilor Rurale;</w:t>
      </w:r>
    </w:p>
    <w:p w14:paraId="65FD9434" w14:textId="77777777" w:rsidR="00075E98" w:rsidRPr="00DE130B" w:rsidRDefault="00075E98" w:rsidP="00D22D92">
      <w:pPr>
        <w:jc w:val="both"/>
        <w:rPr>
          <w:sz w:val="22"/>
          <w:lang w:val="it-IT"/>
        </w:rPr>
      </w:pPr>
      <w:r w:rsidRPr="00DE130B">
        <w:rPr>
          <w:b/>
          <w:sz w:val="22"/>
          <w:lang w:val="it-IT"/>
        </w:rPr>
        <w:t>CI SLIN – CRFIR/OJFIR</w:t>
      </w:r>
      <w:r w:rsidRPr="00DE130B">
        <w:rPr>
          <w:sz w:val="22"/>
          <w:lang w:val="it-IT"/>
        </w:rPr>
        <w:t xml:space="preserve"> – Compartimentul Implementare,din cadrul Serviciului LEADER si Investiţii Non-agricole – Centrul Regional pentru Finanţarea Investiţiilor Rurale/Oficiul Judeţean pentru Finanţarea Investiţiilor Rurale;</w:t>
      </w:r>
    </w:p>
    <w:p w14:paraId="4C2B8294" w14:textId="77777777" w:rsidR="00075E98" w:rsidRPr="00DE130B" w:rsidRDefault="00075E98" w:rsidP="00D22D92">
      <w:pPr>
        <w:jc w:val="both"/>
        <w:rPr>
          <w:sz w:val="22"/>
          <w:lang w:val="it-IT"/>
        </w:rPr>
      </w:pPr>
      <w:r w:rsidRPr="00DE130B">
        <w:rPr>
          <w:b/>
          <w:sz w:val="22"/>
          <w:lang w:val="it-IT"/>
        </w:rPr>
        <w:t>SAFPD-CRFIR</w:t>
      </w:r>
      <w:r w:rsidRPr="00DE130B">
        <w:rPr>
          <w:sz w:val="22"/>
          <w:lang w:val="it-IT"/>
        </w:rPr>
        <w:t xml:space="preserve"> – Serviciul Active Fizice şi Plăţi Directe, din cadrul Centrului Regional pentru Finanţarea Investiţiilor Rurale;</w:t>
      </w:r>
    </w:p>
    <w:p w14:paraId="3C3D52FD" w14:textId="77777777" w:rsidR="00075E98" w:rsidRPr="00DE130B" w:rsidRDefault="00075E98" w:rsidP="00D22D92">
      <w:pPr>
        <w:jc w:val="both"/>
        <w:rPr>
          <w:sz w:val="22"/>
          <w:lang w:val="it-IT"/>
        </w:rPr>
      </w:pPr>
      <w:r w:rsidRPr="00DE130B">
        <w:rPr>
          <w:b/>
          <w:sz w:val="22"/>
          <w:lang w:val="it-IT"/>
        </w:rPr>
        <w:t>SAFPD-OJFIR</w:t>
      </w:r>
      <w:r w:rsidRPr="00DE130B">
        <w:rPr>
          <w:sz w:val="22"/>
          <w:lang w:val="it-IT"/>
        </w:rPr>
        <w:t xml:space="preserve"> -  Serviciul Active Fizice şi Plăţi Directe, din cadrul Oficiului Judeţean pentru Finanţarea Investiţiilor Rurale;</w:t>
      </w:r>
    </w:p>
    <w:p w14:paraId="17A58AFB" w14:textId="77777777" w:rsidR="00075E98" w:rsidRPr="00DE130B" w:rsidRDefault="00075E98" w:rsidP="00D22D92">
      <w:pPr>
        <w:jc w:val="both"/>
        <w:rPr>
          <w:sz w:val="22"/>
          <w:lang w:val="it-IT"/>
        </w:rPr>
      </w:pPr>
      <w:r w:rsidRPr="00DE130B">
        <w:rPr>
          <w:b/>
          <w:sz w:val="22"/>
          <w:lang w:val="it-IT"/>
        </w:rPr>
        <w:t>CE – SAFPD – OJFIR/CRFIR</w:t>
      </w:r>
      <w:r w:rsidRPr="00DE130B">
        <w:rPr>
          <w:sz w:val="22"/>
          <w:lang w:val="it-IT"/>
        </w:rPr>
        <w:t xml:space="preserve"> – Compartimentul Evaluare, din cadrul Serviciului Active Fizice şi Plăţi Directe – Oficiul Judeţean pentru Finanţarea Investiţiilor Rurale/Centrul Regional pentru Finanţarea Investiţiilor Rurale;</w:t>
      </w:r>
    </w:p>
    <w:p w14:paraId="44D17535" w14:textId="77777777" w:rsidR="00075E98" w:rsidRPr="00DE130B" w:rsidRDefault="00075E98" w:rsidP="00D22D92">
      <w:pPr>
        <w:jc w:val="both"/>
        <w:rPr>
          <w:sz w:val="22"/>
          <w:lang w:val="it-IT"/>
        </w:rPr>
      </w:pPr>
      <w:r w:rsidRPr="00DE130B">
        <w:rPr>
          <w:b/>
          <w:sz w:val="22"/>
          <w:lang w:val="it-IT"/>
        </w:rPr>
        <w:t>SIBA – CRFIR</w:t>
      </w:r>
      <w:r w:rsidRPr="00DE130B">
        <w:rPr>
          <w:sz w:val="22"/>
          <w:lang w:val="it-IT"/>
        </w:rPr>
        <w:t xml:space="preserve"> – Serviciul Infrastructură de Bază şi de Acces din cadrul Centrului Regional pentru Finanţarea Investiţiilor Rurale;</w:t>
      </w:r>
    </w:p>
    <w:p w14:paraId="328A4AAC" w14:textId="77777777" w:rsidR="00075E98" w:rsidRPr="00DE130B" w:rsidRDefault="00075E98" w:rsidP="00D22D92">
      <w:pPr>
        <w:jc w:val="both"/>
        <w:rPr>
          <w:b/>
          <w:sz w:val="22"/>
          <w:u w:val="single"/>
          <w:lang w:val="it-IT"/>
        </w:rPr>
      </w:pPr>
      <w:r w:rsidRPr="00DE130B">
        <w:rPr>
          <w:b/>
          <w:sz w:val="22"/>
          <w:u w:val="single"/>
          <w:lang w:val="it-IT"/>
        </w:rPr>
        <w:br w:type="page"/>
      </w:r>
    </w:p>
    <w:p w14:paraId="15389622" w14:textId="77777777" w:rsidR="00D22D92" w:rsidRPr="00DE130B" w:rsidRDefault="00D22D92" w:rsidP="00075E98">
      <w:pPr>
        <w:jc w:val="both"/>
        <w:rPr>
          <w:b/>
          <w:u w:val="single"/>
          <w:lang w:val="it-IT"/>
        </w:rPr>
      </w:pPr>
    </w:p>
    <w:p w14:paraId="7E5F68D8" w14:textId="09121191" w:rsidR="00075E98" w:rsidRPr="00F5272E" w:rsidRDefault="00075E98" w:rsidP="00075E98">
      <w:pPr>
        <w:jc w:val="both"/>
        <w:rPr>
          <w:b/>
          <w:u w:val="single"/>
        </w:rPr>
      </w:pPr>
      <w:r w:rsidRPr="00F5272E">
        <w:rPr>
          <w:b/>
          <w:u w:val="single"/>
        </w:rPr>
        <w:t>CAPITOLUL 1 – PREVEDERI GENERALE</w:t>
      </w:r>
    </w:p>
    <w:p w14:paraId="727D72D1" w14:textId="77777777" w:rsidR="00D22D92" w:rsidRDefault="00D22D92" w:rsidP="00D22D92">
      <w:pPr>
        <w:pStyle w:val="Listparagraf"/>
        <w:spacing w:after="200" w:line="276" w:lineRule="auto"/>
        <w:ind w:left="405"/>
        <w:jc w:val="both"/>
        <w:rPr>
          <w:b/>
        </w:rPr>
      </w:pPr>
    </w:p>
    <w:p w14:paraId="2D4627CC" w14:textId="51AABDC7" w:rsidR="00075E98" w:rsidRPr="00DE130B" w:rsidRDefault="00075E98" w:rsidP="00D22D92">
      <w:pPr>
        <w:pStyle w:val="Listparagraf"/>
        <w:numPr>
          <w:ilvl w:val="1"/>
          <w:numId w:val="23"/>
        </w:numPr>
        <w:jc w:val="both"/>
        <w:rPr>
          <w:b/>
          <w:lang w:val="it-IT"/>
        </w:rPr>
      </w:pPr>
      <w:r w:rsidRPr="00DE130B">
        <w:rPr>
          <w:b/>
          <w:lang w:val="it-IT"/>
        </w:rPr>
        <w:t>Contribuţa Măsurii 5/6A –</w:t>
      </w:r>
      <w:r w:rsidRPr="00DE130B">
        <w:rPr>
          <w:lang w:val="it-IT"/>
        </w:rPr>
        <w:t xml:space="preserve"> </w:t>
      </w:r>
      <w:r w:rsidRPr="00DE130B">
        <w:rPr>
          <w:b/>
          <w:lang w:val="it-IT"/>
        </w:rPr>
        <w:t>Înfiinţarea şi dezvoltarea întreprinderilor</w:t>
      </w:r>
      <w:r w:rsidRPr="00DE130B">
        <w:rPr>
          <w:lang w:val="it-IT"/>
        </w:rPr>
        <w:t xml:space="preserve"> </w:t>
      </w:r>
      <w:r w:rsidRPr="00DE130B">
        <w:rPr>
          <w:b/>
          <w:lang w:val="it-IT"/>
        </w:rPr>
        <w:t>la domeniile de intervenţie</w:t>
      </w:r>
    </w:p>
    <w:p w14:paraId="10077948" w14:textId="77777777" w:rsidR="00D22D92" w:rsidRPr="00DE130B" w:rsidRDefault="00D22D92" w:rsidP="00D22D92">
      <w:pPr>
        <w:ind w:right="-1" w:firstLine="720"/>
        <w:jc w:val="both"/>
        <w:rPr>
          <w:lang w:val="it-IT"/>
        </w:rPr>
      </w:pPr>
    </w:p>
    <w:p w14:paraId="58EFDA05" w14:textId="21ECAF22" w:rsidR="00075E98" w:rsidRPr="00DE130B" w:rsidRDefault="00075E98" w:rsidP="00D22D92">
      <w:pPr>
        <w:ind w:right="-1" w:firstLine="720"/>
        <w:jc w:val="both"/>
        <w:rPr>
          <w:lang w:val="it-IT"/>
        </w:rPr>
      </w:pPr>
      <w:r w:rsidRPr="00DE130B">
        <w:rPr>
          <w:lang w:val="it-IT"/>
        </w:rPr>
        <w:t xml:space="preserve">Măsura 5 „Înfiinţarea şi dezvoltarea întreprinderilor” contribuie direct la domeniul de intervenţie DI 6A – „Facilitarea diversificării, a înfiinţării şi a dezvoltării de întreprinderi mici, precum şi crearea de locuri de muncă” prevăzut la art. 5, Reg. (UE) nr. 1305/2013. </w:t>
      </w:r>
    </w:p>
    <w:p w14:paraId="4FE488BB" w14:textId="77777777" w:rsidR="00D22D92" w:rsidRPr="00DE130B" w:rsidRDefault="00D22D92" w:rsidP="00D22D92">
      <w:pPr>
        <w:ind w:right="-1" w:firstLine="720"/>
        <w:jc w:val="both"/>
        <w:rPr>
          <w:noProof/>
          <w:lang w:val="it-IT"/>
        </w:rPr>
      </w:pPr>
    </w:p>
    <w:p w14:paraId="048BE3F0" w14:textId="09C46F0A" w:rsidR="00075E98" w:rsidRPr="00DE130B" w:rsidRDefault="00075E98" w:rsidP="00D22D92">
      <w:pPr>
        <w:ind w:right="-1" w:firstLine="720"/>
        <w:jc w:val="both"/>
        <w:rPr>
          <w:lang w:val="it-IT"/>
        </w:rPr>
      </w:pPr>
      <w:r w:rsidRPr="00DE130B">
        <w:rPr>
          <w:noProof/>
          <w:lang w:val="it-IT"/>
        </w:rPr>
        <w:t>Încadrarea cererii de </w:t>
      </w:r>
      <w:r w:rsidRPr="00DE130B">
        <w:rPr>
          <w:lang w:val="it-IT"/>
        </w:rPr>
        <w:t>finanţare se va face pe domeniul de intervenţie DI</w:t>
      </w:r>
      <w:r w:rsidRPr="00DE130B">
        <w:rPr>
          <w:noProof/>
          <w:lang w:val="it-IT"/>
        </w:rPr>
        <w:t xml:space="preserve"> </w:t>
      </w:r>
      <w:r w:rsidRPr="00DE130B">
        <w:rPr>
          <w:lang w:val="it-IT"/>
        </w:rPr>
        <w:t>6A, după cum urmează:</w:t>
      </w:r>
    </w:p>
    <w:p w14:paraId="05B413CE" w14:textId="77777777" w:rsidR="00075E98" w:rsidRPr="00DE130B" w:rsidRDefault="00075E98" w:rsidP="00D22D92">
      <w:pPr>
        <w:ind w:right="-1" w:firstLine="720"/>
        <w:jc w:val="both"/>
        <w:rPr>
          <w:lang w:val="it-IT"/>
        </w:rPr>
      </w:pPr>
      <w:r w:rsidRPr="00DE130B">
        <w:rPr>
          <w:lang w:val="it-IT"/>
        </w:rPr>
        <w:t>Sprijinul acordat prin M5/6A contribuie la promovarea diversificării activităţilor agricole prin crearea de activităţi noi neagricole, la înfiinţarea şi dezvoltarea de microîntreprinderi şi întreprinderi mici şi implicit, la crearea de locuri de muncă, obţinerea de venituri alternative pentru populaţia din mediul rural şi reducerea gradului de dependenţă faţă de sectorul agricol, ceea ce contribuie la o dezvoltare economică durabilă şi reducerea sărăciei în spaţiul rural.</w:t>
      </w:r>
    </w:p>
    <w:p w14:paraId="75C8FF07" w14:textId="77777777" w:rsidR="00D22D92" w:rsidRPr="00DE130B" w:rsidRDefault="00D22D92" w:rsidP="00D22D92">
      <w:pPr>
        <w:autoSpaceDE w:val="0"/>
        <w:autoSpaceDN w:val="0"/>
        <w:adjustRightInd w:val="0"/>
        <w:ind w:firstLine="720"/>
        <w:jc w:val="both"/>
        <w:rPr>
          <w:b/>
          <w:bCs/>
          <w:lang w:val="it-IT"/>
        </w:rPr>
      </w:pPr>
    </w:p>
    <w:p w14:paraId="6868805A" w14:textId="0D5E4D52" w:rsidR="00075E98" w:rsidRPr="00DE130B" w:rsidRDefault="00075E98" w:rsidP="00D22D92">
      <w:pPr>
        <w:autoSpaceDE w:val="0"/>
        <w:autoSpaceDN w:val="0"/>
        <w:adjustRightInd w:val="0"/>
        <w:ind w:firstLine="720"/>
        <w:jc w:val="both"/>
        <w:rPr>
          <w:lang w:val="it-IT"/>
        </w:rPr>
      </w:pPr>
      <w:r w:rsidRPr="00DE130B">
        <w:rPr>
          <w:b/>
          <w:bCs/>
          <w:lang w:val="it-IT"/>
        </w:rPr>
        <w:t>Măsura contribuie la obiectivele transversale</w:t>
      </w:r>
      <w:r w:rsidRPr="00DE130B">
        <w:rPr>
          <w:lang w:val="it-IT"/>
        </w:rPr>
        <w:t xml:space="preserve"> ale Reg. (UE) nr. 1305/2013: inovare (această măsură promovează, printre altele, achiziţia de software specializat eficientizând astfel capacitatea întreprinderilor şi reducând totodată emisiile poluante şi consumul major de energie ), mediu şi climă (prin realizarea de activităţi prietenoase cu mediul, care nu poluează sau achiziţionarea de echipamente de ultimă generaţie care au consum mic de energie. De asemenea, investiţiile în energie regenerabilă ajută la îndeplinirea acestui obiectiv transversal).  </w:t>
      </w:r>
    </w:p>
    <w:p w14:paraId="2558818D" w14:textId="77777777" w:rsidR="00D22D92" w:rsidRPr="00DE130B" w:rsidRDefault="00D22D92" w:rsidP="00D22D92">
      <w:pPr>
        <w:autoSpaceDE w:val="0"/>
        <w:autoSpaceDN w:val="0"/>
        <w:adjustRightInd w:val="0"/>
        <w:ind w:firstLine="720"/>
        <w:jc w:val="both"/>
        <w:rPr>
          <w:b/>
          <w:bCs/>
          <w:lang w:val="it-IT"/>
        </w:rPr>
      </w:pPr>
    </w:p>
    <w:p w14:paraId="0C10F795" w14:textId="3AECB13F" w:rsidR="00075E98" w:rsidRPr="00DE130B" w:rsidRDefault="00075E98" w:rsidP="00D22D92">
      <w:pPr>
        <w:autoSpaceDE w:val="0"/>
        <w:autoSpaceDN w:val="0"/>
        <w:adjustRightInd w:val="0"/>
        <w:ind w:firstLine="720"/>
        <w:jc w:val="both"/>
        <w:rPr>
          <w:b/>
          <w:lang w:val="it-IT"/>
        </w:rPr>
      </w:pPr>
      <w:r w:rsidRPr="00DE130B">
        <w:rPr>
          <w:b/>
          <w:bCs/>
          <w:lang w:val="it-IT"/>
        </w:rPr>
        <w:t>Obiectiv de dezvoltare rurală</w:t>
      </w:r>
      <w:r w:rsidRPr="00DE130B">
        <w:rPr>
          <w:b/>
          <w:lang w:val="it-IT"/>
        </w:rPr>
        <w:t xml:space="preserve">: </w:t>
      </w:r>
    </w:p>
    <w:p w14:paraId="01F6BE6A" w14:textId="77777777" w:rsidR="00075E98" w:rsidRPr="00DE130B" w:rsidRDefault="00075E98" w:rsidP="00D22D92">
      <w:pPr>
        <w:autoSpaceDE w:val="0"/>
        <w:autoSpaceDN w:val="0"/>
        <w:adjustRightInd w:val="0"/>
        <w:ind w:firstLine="720"/>
        <w:jc w:val="both"/>
        <w:rPr>
          <w:b/>
          <w:bCs/>
          <w:lang w:val="it-IT"/>
        </w:rPr>
      </w:pPr>
      <w:r w:rsidRPr="00DE130B">
        <w:rPr>
          <w:lang w:val="it-IT"/>
        </w:rPr>
        <w:t>- Obţinerea unei dezvoltări teritoriale echilibrate a economiilor şi comunităţilor rurale, inclusiv crearea şi menţinerea de locuri de muncă.</w:t>
      </w:r>
      <w:r w:rsidRPr="00DE130B">
        <w:rPr>
          <w:b/>
          <w:bCs/>
          <w:lang w:val="it-IT"/>
        </w:rPr>
        <w:t xml:space="preserve"> </w:t>
      </w:r>
    </w:p>
    <w:p w14:paraId="64C39046" w14:textId="77777777" w:rsidR="00D22D92" w:rsidRPr="00DE130B" w:rsidRDefault="00D22D92" w:rsidP="00D22D92">
      <w:pPr>
        <w:autoSpaceDE w:val="0"/>
        <w:autoSpaceDN w:val="0"/>
        <w:adjustRightInd w:val="0"/>
        <w:ind w:firstLine="720"/>
        <w:jc w:val="both"/>
        <w:rPr>
          <w:b/>
          <w:bCs/>
          <w:lang w:val="it-IT"/>
        </w:rPr>
      </w:pPr>
    </w:p>
    <w:p w14:paraId="71F38D38" w14:textId="4F6EB286" w:rsidR="00075E98" w:rsidRPr="00DE130B" w:rsidRDefault="00075E98" w:rsidP="00D22D92">
      <w:pPr>
        <w:autoSpaceDE w:val="0"/>
        <w:autoSpaceDN w:val="0"/>
        <w:adjustRightInd w:val="0"/>
        <w:ind w:firstLine="720"/>
        <w:jc w:val="both"/>
        <w:rPr>
          <w:b/>
          <w:bCs/>
          <w:lang w:val="it-IT"/>
        </w:rPr>
      </w:pPr>
      <w:r w:rsidRPr="00DE130B">
        <w:rPr>
          <w:b/>
          <w:bCs/>
          <w:lang w:val="it-IT"/>
        </w:rPr>
        <w:t xml:space="preserve">Obiectivele specifice ale măsurii : </w:t>
      </w:r>
    </w:p>
    <w:p w14:paraId="277D9DB3" w14:textId="5A46A522" w:rsidR="00075E98" w:rsidRPr="00DE130B" w:rsidRDefault="00075E98" w:rsidP="00D22D92">
      <w:pPr>
        <w:autoSpaceDE w:val="0"/>
        <w:autoSpaceDN w:val="0"/>
        <w:adjustRightInd w:val="0"/>
        <w:ind w:firstLine="720"/>
        <w:jc w:val="both"/>
        <w:rPr>
          <w:lang w:val="it-IT"/>
        </w:rPr>
      </w:pPr>
      <w:r w:rsidRPr="00DE130B">
        <w:rPr>
          <w:lang w:val="it-IT"/>
        </w:rPr>
        <w:t xml:space="preserve">- Sprijinirea înfiinţării, modernizării şi/sau dezvoltării sectorului de producţiei şi servicii de pe raza eligibilă a teritoriului, precum şi crearea de locuri de muncă în zona eligibilă a Grupului de Acţiune Locală </w:t>
      </w:r>
      <w:r w:rsidR="00B862C2" w:rsidRPr="00DE130B">
        <w:rPr>
          <w:lang w:val="it-IT"/>
        </w:rPr>
        <w:t>Colinele Recaș</w:t>
      </w:r>
    </w:p>
    <w:p w14:paraId="1917AC47" w14:textId="77777777" w:rsidR="00075E98" w:rsidRPr="00DE130B" w:rsidRDefault="00075E98" w:rsidP="00D22D92">
      <w:pPr>
        <w:autoSpaceDE w:val="0"/>
        <w:autoSpaceDN w:val="0"/>
        <w:adjustRightInd w:val="0"/>
        <w:ind w:firstLine="720"/>
        <w:jc w:val="both"/>
        <w:rPr>
          <w:lang w:val="it-IT"/>
        </w:rPr>
      </w:pPr>
      <w:r w:rsidRPr="00DE130B">
        <w:rPr>
          <w:lang w:val="it-IT"/>
        </w:rPr>
        <w:t>- Crearea şi dezvoltarea producţiei şi a serviciilor în arealul propus va contribui la reducerea diferenţei dintre mediul rural şi mediul urban (oraşele şi municipiile cu o populaţie mai mare de 20.000 locuitori).</w:t>
      </w:r>
    </w:p>
    <w:p w14:paraId="5CFAFE53" w14:textId="77777777" w:rsidR="00D22D92" w:rsidRPr="00DE130B" w:rsidRDefault="00D22D92" w:rsidP="00D22D92">
      <w:pPr>
        <w:autoSpaceDE w:val="0"/>
        <w:autoSpaceDN w:val="0"/>
        <w:adjustRightInd w:val="0"/>
        <w:ind w:firstLine="720"/>
        <w:jc w:val="both"/>
        <w:rPr>
          <w:b/>
          <w:bCs/>
          <w:lang w:val="it-IT"/>
        </w:rPr>
      </w:pPr>
    </w:p>
    <w:p w14:paraId="6E244C2C" w14:textId="3D82C637" w:rsidR="00075E98" w:rsidRPr="00DE130B" w:rsidRDefault="00075E98" w:rsidP="00D22D92">
      <w:pPr>
        <w:autoSpaceDE w:val="0"/>
        <w:autoSpaceDN w:val="0"/>
        <w:adjustRightInd w:val="0"/>
        <w:jc w:val="both"/>
        <w:rPr>
          <w:lang w:val="it-IT"/>
        </w:rPr>
      </w:pPr>
      <w:r w:rsidRPr="00DE130B">
        <w:rPr>
          <w:b/>
          <w:bCs/>
          <w:lang w:val="it-IT"/>
        </w:rPr>
        <w:t>Măsura contribuie la prioritatea</w:t>
      </w:r>
      <w:r w:rsidRPr="00DE130B">
        <w:rPr>
          <w:lang w:val="it-IT"/>
        </w:rPr>
        <w:t xml:space="preserve"> prevăzuta la art. </w:t>
      </w:r>
      <w:r w:rsidRPr="00F5272E">
        <w:rPr>
          <w:lang w:val="it-IT"/>
        </w:rPr>
        <w:t>5</w:t>
      </w:r>
      <w:r w:rsidRPr="00DE130B">
        <w:rPr>
          <w:lang w:val="it-IT"/>
        </w:rPr>
        <w:t xml:space="preserve">, Reg. (UE) nr. 1305/2013 </w:t>
      </w:r>
    </w:p>
    <w:p w14:paraId="018B1EFC" w14:textId="77777777" w:rsidR="00075E98" w:rsidRPr="00F5272E" w:rsidRDefault="00075E98" w:rsidP="00D22D92">
      <w:pPr>
        <w:autoSpaceDE w:val="0"/>
        <w:autoSpaceDN w:val="0"/>
        <w:adjustRightInd w:val="0"/>
        <w:ind w:firstLine="142"/>
        <w:jc w:val="both"/>
      </w:pPr>
      <w:r w:rsidRPr="00DE130B">
        <w:rPr>
          <w:lang w:val="it-IT"/>
        </w:rPr>
        <w:t xml:space="preserve">- Promovarea incluziunii sociale, reducerea sărăciei şi dezvoltare economică în zonele rurale. </w:t>
      </w:r>
      <w:r w:rsidRPr="00F5272E">
        <w:t>(P6).</w:t>
      </w:r>
    </w:p>
    <w:p w14:paraId="43987496" w14:textId="77777777" w:rsidR="00D22D92" w:rsidRDefault="00D22D92" w:rsidP="00D22D92">
      <w:pPr>
        <w:autoSpaceDE w:val="0"/>
        <w:autoSpaceDN w:val="0"/>
        <w:adjustRightInd w:val="0"/>
        <w:ind w:firstLine="720"/>
        <w:jc w:val="both"/>
        <w:rPr>
          <w:b/>
          <w:bCs/>
        </w:rPr>
      </w:pPr>
    </w:p>
    <w:p w14:paraId="51306BB5" w14:textId="1F13545F" w:rsidR="00075E98" w:rsidRPr="00F5272E" w:rsidRDefault="00075E98" w:rsidP="00D22D92">
      <w:pPr>
        <w:autoSpaceDE w:val="0"/>
        <w:autoSpaceDN w:val="0"/>
        <w:adjustRightInd w:val="0"/>
        <w:jc w:val="both"/>
        <w:rPr>
          <w:lang w:val="pt-BR"/>
        </w:rPr>
      </w:pPr>
      <w:proofErr w:type="spellStart"/>
      <w:r w:rsidRPr="00F5272E">
        <w:rPr>
          <w:b/>
          <w:bCs/>
        </w:rPr>
        <w:t>Măsura</w:t>
      </w:r>
      <w:proofErr w:type="spellEnd"/>
      <w:r w:rsidRPr="00F5272E">
        <w:rPr>
          <w:b/>
          <w:bCs/>
        </w:rPr>
        <w:t xml:space="preserve"> </w:t>
      </w:r>
      <w:proofErr w:type="spellStart"/>
      <w:r w:rsidRPr="00F5272E">
        <w:rPr>
          <w:b/>
          <w:bCs/>
        </w:rPr>
        <w:t>corespunde</w:t>
      </w:r>
      <w:proofErr w:type="spellEnd"/>
      <w:r w:rsidRPr="00F5272E">
        <w:rPr>
          <w:b/>
          <w:bCs/>
        </w:rPr>
        <w:t xml:space="preserve"> </w:t>
      </w:r>
      <w:proofErr w:type="spellStart"/>
      <w:r w:rsidRPr="00F5272E">
        <w:rPr>
          <w:b/>
          <w:bCs/>
        </w:rPr>
        <w:t>obiectivelor</w:t>
      </w:r>
      <w:proofErr w:type="spellEnd"/>
      <w:r w:rsidRPr="00F5272E">
        <w:t xml:space="preserve"> art. 19</w:t>
      </w:r>
      <w:r>
        <w:t xml:space="preserve"> </w:t>
      </w:r>
      <w:proofErr w:type="spellStart"/>
      <w:r>
        <w:t>alin</w:t>
      </w:r>
      <w:proofErr w:type="spellEnd"/>
      <w:r>
        <w:t>. 1 lit. b</w:t>
      </w:r>
      <w:r w:rsidRPr="00F5272E">
        <w:t xml:space="preserve"> din Reg. (UE) nr. 1305/2013 – </w:t>
      </w:r>
      <w:proofErr w:type="spellStart"/>
      <w:r w:rsidRPr="00F5272E">
        <w:t>dezvoltarea</w:t>
      </w:r>
      <w:proofErr w:type="spellEnd"/>
      <w:r w:rsidRPr="00F5272E">
        <w:t xml:space="preserve"> </w:t>
      </w:r>
      <w:proofErr w:type="spellStart"/>
      <w:r w:rsidRPr="00F5272E">
        <w:t>exploataţiilor</w:t>
      </w:r>
      <w:proofErr w:type="spellEnd"/>
      <w:r w:rsidRPr="00F5272E">
        <w:t xml:space="preserve"> </w:t>
      </w:r>
      <w:proofErr w:type="spellStart"/>
      <w:r w:rsidRPr="00F5272E">
        <w:t>şi</w:t>
      </w:r>
      <w:proofErr w:type="spellEnd"/>
      <w:r w:rsidRPr="00F5272E">
        <w:t xml:space="preserve"> a </w:t>
      </w:r>
      <w:proofErr w:type="spellStart"/>
      <w:r w:rsidRPr="00F5272E">
        <w:t>întreprinderilor</w:t>
      </w:r>
      <w:proofErr w:type="spellEnd"/>
      <w:r w:rsidRPr="00F5272E">
        <w:t>.</w:t>
      </w:r>
    </w:p>
    <w:p w14:paraId="49A0E781" w14:textId="77777777" w:rsidR="00075E98" w:rsidRPr="00DE130B" w:rsidRDefault="00075E98" w:rsidP="00D22D92">
      <w:pPr>
        <w:autoSpaceDE w:val="0"/>
        <w:autoSpaceDN w:val="0"/>
        <w:adjustRightInd w:val="0"/>
        <w:jc w:val="both"/>
        <w:rPr>
          <w:noProof/>
          <w:lang w:val="it-IT"/>
        </w:rPr>
      </w:pPr>
      <w:r w:rsidRPr="00DE130B">
        <w:rPr>
          <w:noProof/>
          <w:lang w:val="it-IT"/>
        </w:rPr>
        <w:t>Domeniile de diversificare acoperite în cadrul măsurii sunt:</w:t>
      </w:r>
    </w:p>
    <w:p w14:paraId="3CDE229F" w14:textId="77777777" w:rsidR="00075E98" w:rsidRPr="00DE130B" w:rsidRDefault="00075E98" w:rsidP="00D22D92">
      <w:pPr>
        <w:numPr>
          <w:ilvl w:val="0"/>
          <w:numId w:val="29"/>
        </w:numPr>
        <w:autoSpaceDE w:val="0"/>
        <w:autoSpaceDN w:val="0"/>
        <w:adjustRightInd w:val="0"/>
        <w:jc w:val="both"/>
        <w:rPr>
          <w:noProof/>
          <w:lang w:val="it-IT"/>
        </w:rPr>
      </w:pPr>
      <w:r w:rsidRPr="00DE130B">
        <w:rPr>
          <w:b/>
          <w:noProof/>
          <w:lang w:val="it-IT"/>
        </w:rPr>
        <w:t>Activităţi de producţie</w:t>
      </w:r>
      <w:r w:rsidRPr="00DE130B">
        <w:rPr>
          <w:noProof/>
          <w:lang w:val="it-IT"/>
        </w:rPr>
        <w:t>: (ex: fabricarea produselor textile, îmbrăcăminte, articole de marochinărie, articole de hârtie şi carton; fabricarea produselor chimice, farmaceutice; activităţi de prelucrare  produselor lemnoase (producţie de combustibil din biomasă – ex: fabricare de peleţi); industrie metalurgică, fabricare construcţii metalice, maşini, utilaje şi echipamente; fabricare produse electrice, electronice în vederea comercializării; producerea şi utilizarea energiei din surse regenerabile pentru desfăşurarea propriei activităţi, ca parte integrantă a proiectului, etc;</w:t>
      </w:r>
    </w:p>
    <w:p w14:paraId="30E2F0AD" w14:textId="52929AD8" w:rsidR="00075E98" w:rsidRPr="00DE130B" w:rsidRDefault="00075E98" w:rsidP="00D22D92">
      <w:pPr>
        <w:numPr>
          <w:ilvl w:val="0"/>
          <w:numId w:val="29"/>
        </w:numPr>
        <w:autoSpaceDE w:val="0"/>
        <w:autoSpaceDN w:val="0"/>
        <w:adjustRightInd w:val="0"/>
        <w:jc w:val="both"/>
        <w:rPr>
          <w:noProof/>
          <w:lang w:val="it-IT"/>
        </w:rPr>
      </w:pPr>
      <w:r w:rsidRPr="00DE130B">
        <w:rPr>
          <w:b/>
          <w:noProof/>
          <w:lang w:val="it-IT"/>
        </w:rPr>
        <w:t>Activităţi meteşugăreşti</w:t>
      </w:r>
      <w:r w:rsidRPr="00DE130B">
        <w:rPr>
          <w:noProof/>
          <w:lang w:val="it-IT"/>
        </w:rPr>
        <w:t>: (ex: activităţi de artizanat şi alte activităţi tradiţionale non – agricole (ex: olărit, brodat, prelucrarea manuală a fierului, lânii, lemnului, pielii, etc</w:t>
      </w:r>
      <w:r w:rsidR="00F87E15" w:rsidRPr="00DE130B">
        <w:rPr>
          <w:noProof/>
          <w:lang w:val="it-IT"/>
        </w:rPr>
        <w:t>.</w:t>
      </w:r>
      <w:r w:rsidRPr="00DE130B">
        <w:rPr>
          <w:noProof/>
          <w:lang w:val="it-IT"/>
        </w:rPr>
        <w:t>);</w:t>
      </w:r>
    </w:p>
    <w:p w14:paraId="326DA43F" w14:textId="77777777" w:rsidR="00075E98" w:rsidRPr="00DE130B" w:rsidRDefault="00075E98" w:rsidP="00D22D92">
      <w:pPr>
        <w:numPr>
          <w:ilvl w:val="0"/>
          <w:numId w:val="29"/>
        </w:numPr>
        <w:autoSpaceDE w:val="0"/>
        <w:autoSpaceDN w:val="0"/>
        <w:adjustRightInd w:val="0"/>
        <w:jc w:val="both"/>
        <w:rPr>
          <w:noProof/>
          <w:lang w:val="it-IT"/>
        </w:rPr>
      </w:pPr>
      <w:r w:rsidRPr="00DE130B">
        <w:rPr>
          <w:b/>
          <w:noProof/>
          <w:lang w:val="it-IT"/>
        </w:rPr>
        <w:lastRenderedPageBreak/>
        <w:t xml:space="preserve">Servicii: </w:t>
      </w:r>
      <w:r w:rsidRPr="00DE130B">
        <w:rPr>
          <w:noProof/>
          <w:lang w:val="it-IT"/>
        </w:rPr>
        <w:t>( ex: medicale, sanitar – veterinare; reparaţii maşini, unelte, obiecte casnice; consultanţă, contabilitate, juridice, audit; servicii în tehnologia informaţiei şi servicii informatice, administrative; alte servicii destinate populaţiei din spaţiul rural, etc)</w:t>
      </w:r>
    </w:p>
    <w:p w14:paraId="4C8B0DAF" w14:textId="77777777" w:rsidR="00D22D92" w:rsidRPr="00DE130B" w:rsidRDefault="00D22D92" w:rsidP="00D22D92">
      <w:pPr>
        <w:jc w:val="both"/>
        <w:rPr>
          <w:b/>
          <w:lang w:val="it-IT"/>
        </w:rPr>
      </w:pPr>
    </w:p>
    <w:p w14:paraId="3342D390" w14:textId="4A5F7EAA" w:rsidR="00075E98" w:rsidRPr="00DE130B" w:rsidRDefault="00075E98" w:rsidP="00D22D92">
      <w:pPr>
        <w:jc w:val="both"/>
        <w:rPr>
          <w:b/>
          <w:lang w:val="it-IT"/>
        </w:rPr>
      </w:pPr>
      <w:r w:rsidRPr="00DE130B">
        <w:rPr>
          <w:b/>
          <w:lang w:val="it-IT"/>
        </w:rPr>
        <w:t>Valoarea adăugată a măsurii</w:t>
      </w:r>
    </w:p>
    <w:p w14:paraId="25BB0A83" w14:textId="77777777" w:rsidR="00075E98" w:rsidRPr="00DE130B" w:rsidRDefault="00075E98" w:rsidP="00D22D92">
      <w:pPr>
        <w:jc w:val="both"/>
        <w:rPr>
          <w:lang w:val="it-IT"/>
        </w:rPr>
      </w:pPr>
      <w:r w:rsidRPr="00DE130B">
        <w:rPr>
          <w:lang w:val="it-IT"/>
        </w:rPr>
        <w:t>Măsura contribuie la înfiinţarea şi dezvoltarea de microîntreprinderi şi întreprinderi mici şi implicit, la crearea de locuri de muncă. Obţinerea de venituri alternative pentru populaţia din mediul rural va reduce gradul de dependenţă faţă de sectorul agricol, ducând la o dezvoltare economică durabilă şi la reducerea sărăciei în spaţiul eligibil LEADER.</w:t>
      </w:r>
    </w:p>
    <w:p w14:paraId="138F1D35" w14:textId="77777777" w:rsidR="00075E98" w:rsidRPr="00DE130B" w:rsidRDefault="00075E98" w:rsidP="00D22D92">
      <w:pPr>
        <w:jc w:val="both"/>
        <w:rPr>
          <w:lang w:val="it-IT"/>
        </w:rPr>
      </w:pPr>
      <w:r w:rsidRPr="00DE130B">
        <w:rPr>
          <w:lang w:val="it-IT"/>
        </w:rPr>
        <w:t>Stimularea mediului de afaceri din mediul rural şi urban (oraşe sub 20.000 de locuitori) va aduce totodată, beneficii şi sistemului social din arealul propus, precum şi persoanelor marginalizate.</w:t>
      </w:r>
    </w:p>
    <w:p w14:paraId="395CD663" w14:textId="77777777" w:rsidR="00D22D92" w:rsidRDefault="00D22D92" w:rsidP="00D22D92">
      <w:pPr>
        <w:jc w:val="both"/>
        <w:rPr>
          <w:b/>
          <w:lang w:val="it-IT"/>
        </w:rPr>
      </w:pPr>
    </w:p>
    <w:p w14:paraId="74603705" w14:textId="0B7C63C0" w:rsidR="00075E98" w:rsidRPr="00F5272E" w:rsidRDefault="00075E98" w:rsidP="00D22D92">
      <w:pPr>
        <w:jc w:val="both"/>
        <w:rPr>
          <w:lang w:val="it-IT"/>
        </w:rPr>
      </w:pPr>
      <w:r w:rsidRPr="00F5272E">
        <w:rPr>
          <w:b/>
          <w:lang w:val="it-IT"/>
        </w:rPr>
        <w:t xml:space="preserve">Sinergia cu alte măsuri din SDL: </w:t>
      </w:r>
      <w:r w:rsidRPr="00F5272E">
        <w:rPr>
          <w:lang w:val="it-IT"/>
        </w:rPr>
        <w:t>Măsura 1/6B, Măsura 2/6B, Măsura 3/6B</w:t>
      </w:r>
      <w:r w:rsidR="00D22D92">
        <w:rPr>
          <w:lang w:val="it-IT"/>
        </w:rPr>
        <w:t>, Măsura 8/6C</w:t>
      </w:r>
      <w:r w:rsidRPr="00F5272E">
        <w:rPr>
          <w:lang w:val="it-IT"/>
        </w:rPr>
        <w:t>.</w:t>
      </w:r>
    </w:p>
    <w:p w14:paraId="66BBCE4A" w14:textId="77777777" w:rsidR="00075E98" w:rsidRDefault="00075E98" w:rsidP="00D22D92">
      <w:pPr>
        <w:jc w:val="both"/>
        <w:rPr>
          <w:lang w:val="it-IT"/>
        </w:rPr>
      </w:pPr>
    </w:p>
    <w:p w14:paraId="049506E8" w14:textId="77777777" w:rsidR="00075E98" w:rsidRPr="00F5272E" w:rsidRDefault="00075E98" w:rsidP="00D22D92">
      <w:pPr>
        <w:numPr>
          <w:ilvl w:val="1"/>
          <w:numId w:val="23"/>
        </w:numPr>
        <w:jc w:val="both"/>
        <w:rPr>
          <w:b/>
        </w:rPr>
      </w:pPr>
      <w:proofErr w:type="spellStart"/>
      <w:r w:rsidRPr="00F5272E">
        <w:rPr>
          <w:b/>
        </w:rPr>
        <w:t>Contribuţia</w:t>
      </w:r>
      <w:proofErr w:type="spellEnd"/>
      <w:r w:rsidRPr="00F5272E">
        <w:rPr>
          <w:b/>
        </w:rPr>
        <w:t xml:space="preserve"> </w:t>
      </w:r>
      <w:proofErr w:type="spellStart"/>
      <w:r w:rsidRPr="00F5272E">
        <w:rPr>
          <w:b/>
        </w:rPr>
        <w:t>publică</w:t>
      </w:r>
      <w:proofErr w:type="spellEnd"/>
    </w:p>
    <w:p w14:paraId="6436A7EE" w14:textId="077ADC2D" w:rsidR="00075E98" w:rsidRPr="00DE130B" w:rsidRDefault="00075E98" w:rsidP="00D22D92">
      <w:pPr>
        <w:jc w:val="both"/>
        <w:rPr>
          <w:b/>
          <w:lang w:val="it-IT"/>
        </w:rPr>
      </w:pPr>
      <w:r w:rsidRPr="00DE130B">
        <w:rPr>
          <w:b/>
          <w:lang w:val="it-IT"/>
        </w:rPr>
        <w:t>Contribuţia publică</w:t>
      </w:r>
      <w:r w:rsidRPr="00DE130B">
        <w:rPr>
          <w:lang w:val="it-IT"/>
        </w:rPr>
        <w:t xml:space="preserve"> totală pentru </w:t>
      </w:r>
      <w:r w:rsidRPr="00DE130B">
        <w:rPr>
          <w:b/>
          <w:lang w:val="it-IT"/>
        </w:rPr>
        <w:t>Măsura 5/6A</w:t>
      </w:r>
      <w:r w:rsidRPr="00DE130B">
        <w:rPr>
          <w:lang w:val="it-IT"/>
        </w:rPr>
        <w:t xml:space="preserve"> </w:t>
      </w:r>
      <w:r w:rsidRPr="00DE130B">
        <w:rPr>
          <w:b/>
          <w:lang w:val="it-IT"/>
        </w:rPr>
        <w:t xml:space="preserve">„Înfiinţarea şi dezvoltarea întreprinderilor” </w:t>
      </w:r>
      <w:r w:rsidRPr="00DE130B">
        <w:rPr>
          <w:lang w:val="it-IT"/>
        </w:rPr>
        <w:t xml:space="preserve">este de </w:t>
      </w:r>
      <w:r w:rsidR="00121073" w:rsidRPr="00DE130B">
        <w:rPr>
          <w:b/>
          <w:lang w:val="it-IT"/>
        </w:rPr>
        <w:t>847.513,05</w:t>
      </w:r>
      <w:r w:rsidR="00EC1722" w:rsidRPr="00DE130B">
        <w:rPr>
          <w:b/>
          <w:lang w:val="it-IT"/>
        </w:rPr>
        <w:t xml:space="preserve"> </w:t>
      </w:r>
      <w:r w:rsidRPr="00DE130B">
        <w:rPr>
          <w:b/>
          <w:lang w:val="it-IT"/>
        </w:rPr>
        <w:t>euro.</w:t>
      </w:r>
    </w:p>
    <w:p w14:paraId="1FD53166" w14:textId="77777777" w:rsidR="00075E98" w:rsidRPr="00DE130B" w:rsidRDefault="00075E98" w:rsidP="00D22D92">
      <w:pPr>
        <w:jc w:val="both"/>
        <w:rPr>
          <w:b/>
          <w:lang w:val="it-IT"/>
        </w:rPr>
      </w:pPr>
    </w:p>
    <w:p w14:paraId="50D4EB06" w14:textId="77777777" w:rsidR="00075E98" w:rsidRPr="00F5272E" w:rsidRDefault="00075E98" w:rsidP="00D22D92">
      <w:pPr>
        <w:numPr>
          <w:ilvl w:val="1"/>
          <w:numId w:val="23"/>
        </w:numPr>
        <w:jc w:val="both"/>
        <w:rPr>
          <w:b/>
        </w:rPr>
      </w:pPr>
      <w:proofErr w:type="spellStart"/>
      <w:r w:rsidRPr="00F5272E">
        <w:rPr>
          <w:b/>
        </w:rPr>
        <w:t>Tipul</w:t>
      </w:r>
      <w:proofErr w:type="spellEnd"/>
      <w:r w:rsidRPr="00F5272E">
        <w:rPr>
          <w:b/>
        </w:rPr>
        <w:t xml:space="preserve"> </w:t>
      </w:r>
      <w:proofErr w:type="spellStart"/>
      <w:r w:rsidRPr="00F5272E">
        <w:rPr>
          <w:b/>
        </w:rPr>
        <w:t>sprijinului</w:t>
      </w:r>
      <w:proofErr w:type="spellEnd"/>
    </w:p>
    <w:p w14:paraId="13491E46" w14:textId="77777777" w:rsidR="00075E98" w:rsidRPr="00DE130B" w:rsidRDefault="00075E98" w:rsidP="00D22D92">
      <w:pPr>
        <w:jc w:val="both"/>
        <w:rPr>
          <w:lang w:val="it-IT"/>
        </w:rPr>
      </w:pPr>
      <w:r w:rsidRPr="00DE130B">
        <w:rPr>
          <w:lang w:val="it-IT"/>
        </w:rPr>
        <w:t xml:space="preserve">Tipul de sprijin va fi sub forma </w:t>
      </w:r>
      <w:r w:rsidRPr="00DE130B">
        <w:rPr>
          <w:b/>
          <w:lang w:val="it-IT"/>
        </w:rPr>
        <w:t>rambursării cheltuielilor eligibile şi plătite efectiv</w:t>
      </w:r>
      <w:r w:rsidRPr="00DE130B">
        <w:rPr>
          <w:lang w:val="it-IT"/>
        </w:rPr>
        <w:t xml:space="preserve">. </w:t>
      </w:r>
    </w:p>
    <w:p w14:paraId="771B15C7" w14:textId="77777777" w:rsidR="00075E98" w:rsidRPr="00DE130B" w:rsidRDefault="00075E98" w:rsidP="00D22D92">
      <w:pPr>
        <w:jc w:val="both"/>
        <w:rPr>
          <w:lang w:val="it-IT"/>
        </w:rPr>
      </w:pPr>
      <w:r w:rsidRPr="00DE130B">
        <w:rPr>
          <w:lang w:val="it-IT"/>
        </w:rPr>
        <w:t>Se acceptă şi plăţi în avans, cu condiţia constituirii unei garanţii financiare corespunzătoare procentului de 100% din valoarea avansului, în conformitate cu articolul 45 (4) şi articolul 63 din Regulamentul 1305/2014 şi a legislaţiei naţionale în vigoare.</w:t>
      </w:r>
    </w:p>
    <w:p w14:paraId="651F75E4" w14:textId="77777777" w:rsidR="00075E98" w:rsidRPr="00DE130B" w:rsidRDefault="00075E98" w:rsidP="00D22D92">
      <w:pPr>
        <w:jc w:val="both"/>
        <w:rPr>
          <w:b/>
          <w:iCs/>
          <w:lang w:val="it-IT"/>
        </w:rPr>
      </w:pPr>
      <w:r w:rsidRPr="00DE130B">
        <w:rPr>
          <w:iCs/>
          <w:lang w:val="it-IT"/>
        </w:rPr>
        <w:t xml:space="preserve">AFIR poate acorda un avans de </w:t>
      </w:r>
      <w:r w:rsidRPr="00DE130B">
        <w:rPr>
          <w:b/>
          <w:iCs/>
          <w:lang w:val="it-IT"/>
        </w:rPr>
        <w:t>maxim 50% din valoarea eligibilă nerambursabilă.</w:t>
      </w:r>
    </w:p>
    <w:p w14:paraId="635C1AF5" w14:textId="77777777" w:rsidR="00075E98" w:rsidRPr="00DE130B" w:rsidRDefault="00075E98" w:rsidP="00D22D92">
      <w:pPr>
        <w:jc w:val="both"/>
        <w:rPr>
          <w:lang w:val="it-IT"/>
        </w:rPr>
      </w:pPr>
    </w:p>
    <w:p w14:paraId="5F832576" w14:textId="77777777" w:rsidR="00075E98" w:rsidRPr="00F5272E" w:rsidRDefault="00075E98" w:rsidP="00D22D92">
      <w:pPr>
        <w:numPr>
          <w:ilvl w:val="1"/>
          <w:numId w:val="23"/>
        </w:numPr>
        <w:jc w:val="both"/>
        <w:rPr>
          <w:b/>
        </w:rPr>
      </w:pPr>
      <w:proofErr w:type="spellStart"/>
      <w:r w:rsidRPr="00F5272E">
        <w:rPr>
          <w:b/>
        </w:rPr>
        <w:t>Sumele</w:t>
      </w:r>
      <w:proofErr w:type="spellEnd"/>
      <w:r w:rsidRPr="00F5272E">
        <w:rPr>
          <w:b/>
        </w:rPr>
        <w:t xml:space="preserve"> </w:t>
      </w:r>
      <w:proofErr w:type="spellStart"/>
      <w:r w:rsidRPr="00F5272E">
        <w:rPr>
          <w:b/>
        </w:rPr>
        <w:t>aplicabile</w:t>
      </w:r>
      <w:proofErr w:type="spellEnd"/>
      <w:r w:rsidRPr="00F5272E">
        <w:rPr>
          <w:b/>
        </w:rPr>
        <w:t xml:space="preserve"> </w:t>
      </w:r>
      <w:proofErr w:type="spellStart"/>
      <w:r w:rsidRPr="00F5272E">
        <w:rPr>
          <w:b/>
        </w:rPr>
        <w:t>şi</w:t>
      </w:r>
      <w:proofErr w:type="spellEnd"/>
      <w:r w:rsidRPr="00F5272E">
        <w:rPr>
          <w:b/>
        </w:rPr>
        <w:t xml:space="preserve"> rata </w:t>
      </w:r>
      <w:proofErr w:type="spellStart"/>
      <w:r w:rsidRPr="00F5272E">
        <w:rPr>
          <w:b/>
        </w:rPr>
        <w:t>sprijinului</w:t>
      </w:r>
      <w:proofErr w:type="spellEnd"/>
    </w:p>
    <w:p w14:paraId="45410565" w14:textId="77777777" w:rsidR="00075E98" w:rsidRPr="00DE130B" w:rsidRDefault="00075E98" w:rsidP="00D22D92">
      <w:pPr>
        <w:jc w:val="both"/>
        <w:rPr>
          <w:lang w:val="it-IT"/>
        </w:rPr>
      </w:pPr>
      <w:r w:rsidRPr="00DE130B">
        <w:rPr>
          <w:lang w:val="it-IT"/>
        </w:rPr>
        <w:t>Intensitatea sprijinului poate fi de maxim 90% şi va respecta prevederile Regulamentului (CE) 1407/2013 cu privire la sprijinul de minimis şi nu va depăşi 200.000 de euro/beneficiar pe 3 ani fiscali:</w:t>
      </w:r>
    </w:p>
    <w:p w14:paraId="6A78D240" w14:textId="36B4B0E2" w:rsidR="00075E98" w:rsidRPr="00DE130B" w:rsidRDefault="00075E98" w:rsidP="00D22D92">
      <w:pPr>
        <w:jc w:val="both"/>
        <w:rPr>
          <w:b/>
          <w:lang w:val="it-IT"/>
        </w:rPr>
      </w:pPr>
      <w:r w:rsidRPr="00DE130B">
        <w:rPr>
          <w:lang w:val="it-IT"/>
        </w:rPr>
        <w:t xml:space="preserve">Valoarea proiectelor poate fi </w:t>
      </w:r>
      <w:r w:rsidR="00D22D92" w:rsidRPr="00DE130B">
        <w:rPr>
          <w:lang w:val="it-IT"/>
        </w:rPr>
        <w:t xml:space="preserve">de maxim </w:t>
      </w:r>
      <w:r w:rsidR="00A3776F" w:rsidRPr="00DE130B">
        <w:rPr>
          <w:lang w:val="it-IT"/>
        </w:rPr>
        <w:t>100.000,00</w:t>
      </w:r>
      <w:r w:rsidR="009A6BE3" w:rsidRPr="00DE130B">
        <w:rPr>
          <w:lang w:val="it-IT"/>
        </w:rPr>
        <w:t xml:space="preserve"> </w:t>
      </w:r>
      <w:r w:rsidRPr="00DE130B">
        <w:rPr>
          <w:lang w:val="it-IT"/>
        </w:rPr>
        <w:t>euro</w:t>
      </w:r>
      <w:r w:rsidRPr="00DE130B">
        <w:rPr>
          <w:b/>
          <w:lang w:val="it-IT"/>
        </w:rPr>
        <w:t>.</w:t>
      </w:r>
    </w:p>
    <w:p w14:paraId="3826C3EE" w14:textId="77777777" w:rsidR="00075E98" w:rsidRPr="00DE130B" w:rsidRDefault="00075E98" w:rsidP="00D22D92">
      <w:pPr>
        <w:jc w:val="both"/>
        <w:rPr>
          <w:b/>
          <w:lang w:val="it-IT"/>
        </w:rPr>
      </w:pPr>
    </w:p>
    <w:p w14:paraId="423763C4" w14:textId="77777777" w:rsidR="00075E98" w:rsidRPr="00DE130B" w:rsidRDefault="00075E98" w:rsidP="00D22D92">
      <w:pPr>
        <w:numPr>
          <w:ilvl w:val="1"/>
          <w:numId w:val="23"/>
        </w:numPr>
        <w:jc w:val="both"/>
        <w:rPr>
          <w:b/>
          <w:lang w:val="it-IT"/>
        </w:rPr>
      </w:pPr>
      <w:r w:rsidRPr="00DE130B">
        <w:rPr>
          <w:b/>
          <w:lang w:val="it-IT"/>
        </w:rPr>
        <w:t>Legislaţia naţională şi europeană aplicabilă măsurii</w:t>
      </w:r>
    </w:p>
    <w:p w14:paraId="61FB3C07" w14:textId="77777777" w:rsidR="00075E98" w:rsidRPr="00F5272E" w:rsidRDefault="00075E98" w:rsidP="00D22D92">
      <w:pPr>
        <w:ind w:right="96"/>
        <w:jc w:val="both"/>
        <w:rPr>
          <w:color w:val="000000"/>
          <w:spacing w:val="1"/>
          <w:lang w:val="it-IT"/>
        </w:rPr>
      </w:pPr>
      <w:r w:rsidRPr="00F5272E">
        <w:rPr>
          <w:b/>
          <w:color w:val="000000"/>
          <w:spacing w:val="1"/>
          <w:lang w:val="it-IT"/>
        </w:rPr>
        <w:t>Legea nr. 15/1990</w:t>
      </w:r>
      <w:r w:rsidRPr="00F5272E">
        <w:rPr>
          <w:color w:val="000000"/>
          <w:spacing w:val="1"/>
          <w:lang w:val="it-IT"/>
        </w:rPr>
        <w:t xml:space="preserve"> privind reorganizarea unităţilor economice de stat ca regii autonome şi societăţi comerciale, cu modificările </w:t>
      </w:r>
      <w:r w:rsidRPr="006D03A9">
        <w:rPr>
          <w:color w:val="000000"/>
          <w:spacing w:val="1"/>
          <w:lang w:val="it-IT"/>
        </w:rPr>
        <w:t>ş</w:t>
      </w:r>
      <w:r w:rsidRPr="00F5272E">
        <w:rPr>
          <w:color w:val="000000"/>
          <w:spacing w:val="1"/>
          <w:lang w:val="it-IT"/>
        </w:rPr>
        <w:t>i completările ulterioare;</w:t>
      </w:r>
    </w:p>
    <w:p w14:paraId="7E3AD2F9" w14:textId="77777777" w:rsidR="00075E98" w:rsidRPr="00F5272E" w:rsidRDefault="00075E98" w:rsidP="00D22D92">
      <w:pPr>
        <w:ind w:right="96"/>
        <w:jc w:val="both"/>
        <w:rPr>
          <w:color w:val="000000"/>
          <w:spacing w:val="1"/>
          <w:lang w:val="it-IT"/>
        </w:rPr>
      </w:pPr>
      <w:r w:rsidRPr="00F5272E">
        <w:rPr>
          <w:b/>
          <w:color w:val="000000"/>
          <w:spacing w:val="1"/>
          <w:lang w:val="it-IT"/>
        </w:rPr>
        <w:t>Legea nr. 31/1990</w:t>
      </w:r>
      <w:r w:rsidRPr="00F5272E">
        <w:rPr>
          <w:color w:val="000000"/>
          <w:spacing w:val="1"/>
          <w:lang w:val="it-IT"/>
        </w:rPr>
        <w:t xml:space="preserve"> privind societăţile comerciale – Republicare, cu modificările şi completările ulterioare;</w:t>
      </w:r>
    </w:p>
    <w:p w14:paraId="31BC9305" w14:textId="77777777" w:rsidR="00075E98" w:rsidRPr="00F5272E" w:rsidRDefault="00075E98" w:rsidP="00D22D92">
      <w:pPr>
        <w:ind w:right="96"/>
        <w:jc w:val="both"/>
        <w:rPr>
          <w:color w:val="000000"/>
          <w:spacing w:val="1"/>
          <w:lang w:val="it-IT"/>
        </w:rPr>
      </w:pPr>
      <w:r w:rsidRPr="00F5272E">
        <w:rPr>
          <w:b/>
          <w:color w:val="000000"/>
          <w:spacing w:val="1"/>
          <w:lang w:val="it-IT"/>
        </w:rPr>
        <w:t xml:space="preserve">Legea nr. 82/ 1991 </w:t>
      </w:r>
      <w:r w:rsidRPr="00F5272E">
        <w:rPr>
          <w:color w:val="000000"/>
          <w:spacing w:val="1"/>
          <w:lang w:val="it-IT"/>
        </w:rPr>
        <w:t>a contabilităţii – Republicare, cu modificările şi completările ulterioare;</w:t>
      </w:r>
    </w:p>
    <w:p w14:paraId="2A60E456" w14:textId="77777777" w:rsidR="00075E98" w:rsidRPr="00F5272E" w:rsidRDefault="00075E98" w:rsidP="00D22D92">
      <w:pPr>
        <w:ind w:right="96"/>
        <w:jc w:val="both"/>
        <w:rPr>
          <w:color w:val="000000"/>
          <w:spacing w:val="1"/>
          <w:lang w:val="it-IT"/>
        </w:rPr>
      </w:pPr>
      <w:r w:rsidRPr="00F5272E">
        <w:rPr>
          <w:b/>
          <w:color w:val="000000"/>
          <w:spacing w:val="1"/>
          <w:lang w:val="it-IT"/>
        </w:rPr>
        <w:t>Legea nr.160/1998</w:t>
      </w:r>
      <w:r w:rsidRPr="00F5272E">
        <w:rPr>
          <w:color w:val="000000"/>
          <w:spacing w:val="1"/>
          <w:lang w:val="it-IT"/>
        </w:rPr>
        <w:t xml:space="preserve"> pentru organizarea şi exercitarea profesiunii de medic veterinar;</w:t>
      </w:r>
    </w:p>
    <w:p w14:paraId="62246F96" w14:textId="77777777" w:rsidR="00075E98" w:rsidRPr="00F5272E" w:rsidRDefault="00075E98" w:rsidP="00D22D92">
      <w:pPr>
        <w:ind w:right="96"/>
        <w:jc w:val="both"/>
        <w:rPr>
          <w:color w:val="000000"/>
          <w:spacing w:val="1"/>
          <w:lang w:val="it-IT"/>
        </w:rPr>
      </w:pPr>
      <w:r w:rsidRPr="00F5272E">
        <w:rPr>
          <w:b/>
          <w:color w:val="000000"/>
          <w:spacing w:val="1"/>
          <w:lang w:val="it-IT"/>
        </w:rPr>
        <w:t>Legea nr. 36/1991</w:t>
      </w:r>
      <w:r w:rsidRPr="00F5272E">
        <w:rPr>
          <w:color w:val="000000"/>
          <w:spacing w:val="1"/>
          <w:lang w:val="it-IT"/>
        </w:rPr>
        <w:t xml:space="preserve"> privind societă</w:t>
      </w:r>
      <w:r w:rsidRPr="00F5272E">
        <w:rPr>
          <w:rFonts w:ascii="Tahoma" w:hAnsi="Tahoma"/>
          <w:color w:val="000000"/>
          <w:spacing w:val="1"/>
          <w:lang w:val="it-IT"/>
        </w:rPr>
        <w:t>ț</w:t>
      </w:r>
      <w:r w:rsidRPr="00F5272E">
        <w:rPr>
          <w:color w:val="000000"/>
          <w:spacing w:val="1"/>
          <w:lang w:val="it-IT"/>
        </w:rPr>
        <w:t xml:space="preserve">ile agricole </w:t>
      </w:r>
      <w:r w:rsidRPr="006D03A9">
        <w:rPr>
          <w:color w:val="000000"/>
          <w:spacing w:val="1"/>
          <w:lang w:val="it-IT"/>
        </w:rPr>
        <w:t>ş</w:t>
      </w:r>
      <w:r w:rsidRPr="00F5272E">
        <w:rPr>
          <w:color w:val="000000"/>
          <w:spacing w:val="1"/>
          <w:lang w:val="it-IT"/>
        </w:rPr>
        <w:t>i alte forme de asociere în agricultură, cu</w:t>
      </w:r>
    </w:p>
    <w:p w14:paraId="2AD9BE1C" w14:textId="77777777" w:rsidR="00075E98" w:rsidRPr="00F5272E" w:rsidRDefault="00075E98" w:rsidP="00D22D92">
      <w:pPr>
        <w:ind w:right="96"/>
        <w:jc w:val="both"/>
        <w:rPr>
          <w:color w:val="000000"/>
          <w:spacing w:val="1"/>
          <w:lang w:val="it-IT"/>
        </w:rPr>
      </w:pPr>
      <w:r w:rsidRPr="00F5272E">
        <w:rPr>
          <w:color w:val="000000"/>
          <w:spacing w:val="1"/>
          <w:lang w:val="it-IT"/>
        </w:rPr>
        <w:t xml:space="preserve">modificările </w:t>
      </w:r>
      <w:r w:rsidRPr="006D03A9">
        <w:rPr>
          <w:color w:val="000000"/>
          <w:spacing w:val="1"/>
          <w:lang w:val="it-IT"/>
        </w:rPr>
        <w:t>ş</w:t>
      </w:r>
      <w:r w:rsidRPr="00F5272E">
        <w:rPr>
          <w:color w:val="000000"/>
          <w:spacing w:val="1"/>
          <w:lang w:val="it-IT"/>
        </w:rPr>
        <w:t>i completările ulterioare;</w:t>
      </w:r>
    </w:p>
    <w:p w14:paraId="7E5F123B" w14:textId="77777777" w:rsidR="00075E98" w:rsidRPr="00F5272E" w:rsidRDefault="00075E98" w:rsidP="00D22D92">
      <w:pPr>
        <w:ind w:right="96"/>
        <w:jc w:val="both"/>
        <w:rPr>
          <w:color w:val="000000"/>
          <w:spacing w:val="1"/>
          <w:lang w:val="it-IT"/>
        </w:rPr>
      </w:pPr>
      <w:r w:rsidRPr="00F5272E">
        <w:rPr>
          <w:b/>
          <w:color w:val="000000"/>
          <w:spacing w:val="1"/>
          <w:lang w:val="it-IT"/>
        </w:rPr>
        <w:t>Legea nr. 227/ 2015</w:t>
      </w:r>
      <w:r w:rsidRPr="00F5272E">
        <w:rPr>
          <w:color w:val="000000"/>
          <w:spacing w:val="1"/>
          <w:lang w:val="it-IT"/>
        </w:rPr>
        <w:t xml:space="preserve"> privind Codul Fiscal, cu modificările şi completările ulterioare;</w:t>
      </w:r>
    </w:p>
    <w:p w14:paraId="204B6E60" w14:textId="77777777" w:rsidR="00075E98" w:rsidRPr="00F5272E" w:rsidRDefault="00075E98" w:rsidP="00D22D92">
      <w:pPr>
        <w:ind w:right="96"/>
        <w:jc w:val="both"/>
        <w:rPr>
          <w:color w:val="000000"/>
          <w:spacing w:val="1"/>
          <w:lang w:val="it-IT"/>
        </w:rPr>
      </w:pPr>
      <w:r w:rsidRPr="00F5272E">
        <w:rPr>
          <w:b/>
          <w:color w:val="000000"/>
          <w:spacing w:val="1"/>
          <w:lang w:val="it-IT"/>
        </w:rPr>
        <w:t>Legea nr. 207/2015</w:t>
      </w:r>
      <w:r w:rsidRPr="00F5272E">
        <w:rPr>
          <w:color w:val="000000"/>
          <w:spacing w:val="1"/>
          <w:lang w:val="it-IT"/>
        </w:rPr>
        <w:t xml:space="preserve"> privind Codul de procedură fiscală, cu modificările </w:t>
      </w:r>
      <w:r w:rsidRPr="006D03A9">
        <w:rPr>
          <w:color w:val="000000"/>
          <w:spacing w:val="1"/>
          <w:lang w:val="it-IT"/>
        </w:rPr>
        <w:t>ş</w:t>
      </w:r>
      <w:r w:rsidRPr="00F5272E">
        <w:rPr>
          <w:color w:val="000000"/>
          <w:spacing w:val="1"/>
          <w:lang w:val="it-IT"/>
        </w:rPr>
        <w:t>i completările ulterioare;</w:t>
      </w:r>
    </w:p>
    <w:p w14:paraId="08D625FB" w14:textId="77777777" w:rsidR="00075E98" w:rsidRPr="00F5272E" w:rsidRDefault="00075E98" w:rsidP="00D22D92">
      <w:pPr>
        <w:ind w:right="96"/>
        <w:jc w:val="both"/>
        <w:rPr>
          <w:color w:val="000000"/>
          <w:spacing w:val="1"/>
          <w:lang w:val="it-IT"/>
        </w:rPr>
      </w:pPr>
      <w:r w:rsidRPr="00F5272E">
        <w:rPr>
          <w:b/>
          <w:color w:val="000000"/>
          <w:spacing w:val="1"/>
          <w:lang w:val="it-IT"/>
        </w:rPr>
        <w:t>Legea nr. 346/ 2004</w:t>
      </w:r>
      <w:r w:rsidRPr="00F5272E">
        <w:rPr>
          <w:color w:val="000000"/>
          <w:spacing w:val="1"/>
          <w:lang w:val="it-IT"/>
        </w:rPr>
        <w:t xml:space="preserve"> privind stimularea înfiinţării şi dezvoltării întreprinderilor mici şi mijlocii, cu modificările şi completările ulterioare;</w:t>
      </w:r>
    </w:p>
    <w:p w14:paraId="1A7BBE24" w14:textId="77777777" w:rsidR="00075E98" w:rsidRPr="00F5272E" w:rsidRDefault="00075E98" w:rsidP="00D22D92">
      <w:pPr>
        <w:ind w:right="96"/>
        <w:jc w:val="both"/>
        <w:rPr>
          <w:color w:val="000000"/>
          <w:spacing w:val="1"/>
          <w:lang w:val="it-IT"/>
        </w:rPr>
      </w:pPr>
      <w:r w:rsidRPr="00F5272E">
        <w:rPr>
          <w:b/>
          <w:color w:val="000000"/>
          <w:spacing w:val="1"/>
          <w:lang w:val="it-IT"/>
        </w:rPr>
        <w:t>Legea nr. 359/2004</w:t>
      </w:r>
      <w:r w:rsidRPr="00F5272E">
        <w:rPr>
          <w:color w:val="000000"/>
          <w:spacing w:val="1"/>
          <w:lang w:val="it-IT"/>
        </w:rPr>
        <w:t xml:space="preserve"> privind simplificarea formalităţilor la înregistrarea în registrul comerţului a persoanelor fizice, asociaţiilor familiale şi persoanelor juridice, înregistrarea fiscală a acestora, precum şi la autorizarea funcţionării persoanelor juridice, cu modificările şi completările ulterioare;</w:t>
      </w:r>
    </w:p>
    <w:p w14:paraId="183A2826" w14:textId="77777777" w:rsidR="00075E98" w:rsidRPr="00F5272E" w:rsidRDefault="00075E98" w:rsidP="00D22D92">
      <w:pPr>
        <w:ind w:right="96"/>
        <w:jc w:val="both"/>
        <w:rPr>
          <w:color w:val="000000"/>
          <w:spacing w:val="1"/>
          <w:lang w:val="it-IT"/>
        </w:rPr>
      </w:pPr>
      <w:r w:rsidRPr="00F5272E">
        <w:rPr>
          <w:b/>
          <w:color w:val="000000"/>
          <w:spacing w:val="1"/>
          <w:lang w:val="it-IT"/>
        </w:rPr>
        <w:t>Legea nr.566/2004</w:t>
      </w:r>
      <w:r w:rsidRPr="00F5272E">
        <w:rPr>
          <w:color w:val="000000"/>
          <w:spacing w:val="1"/>
          <w:lang w:val="it-IT"/>
        </w:rPr>
        <w:t xml:space="preserve"> a cooperaţiei agricole, cu modificările şi completările ulterioare;</w:t>
      </w:r>
    </w:p>
    <w:p w14:paraId="0A22EEB5" w14:textId="77777777" w:rsidR="00075E98" w:rsidRPr="00F5272E" w:rsidRDefault="00075E98" w:rsidP="00D22D92">
      <w:pPr>
        <w:ind w:right="96"/>
        <w:jc w:val="both"/>
        <w:rPr>
          <w:color w:val="000000"/>
          <w:spacing w:val="1"/>
          <w:lang w:val="it-IT"/>
        </w:rPr>
      </w:pPr>
      <w:r w:rsidRPr="00F5272E">
        <w:rPr>
          <w:b/>
          <w:color w:val="000000"/>
          <w:spacing w:val="1"/>
          <w:lang w:val="it-IT"/>
        </w:rPr>
        <w:t>Legea nr. 571/2003</w:t>
      </w:r>
      <w:r w:rsidRPr="00F5272E">
        <w:rPr>
          <w:color w:val="000000"/>
          <w:spacing w:val="1"/>
          <w:lang w:val="it-IT"/>
        </w:rPr>
        <w:t xml:space="preserve"> privind Codul fiscal, cu modificările şi completările ulterioare</w:t>
      </w:r>
    </w:p>
    <w:p w14:paraId="792C525E" w14:textId="77777777" w:rsidR="00075E98" w:rsidRPr="00F5272E" w:rsidRDefault="00075E98" w:rsidP="00D22D92">
      <w:pPr>
        <w:ind w:right="96"/>
        <w:jc w:val="both"/>
        <w:rPr>
          <w:color w:val="000000"/>
          <w:spacing w:val="1"/>
          <w:lang w:val="it-IT"/>
        </w:rPr>
      </w:pPr>
      <w:r w:rsidRPr="00F5272E">
        <w:rPr>
          <w:b/>
          <w:color w:val="000000"/>
          <w:spacing w:val="1"/>
          <w:lang w:val="it-IT"/>
        </w:rPr>
        <w:t>Legea nr.1/2005</w:t>
      </w:r>
      <w:r w:rsidRPr="00F5272E">
        <w:rPr>
          <w:color w:val="000000"/>
          <w:spacing w:val="1"/>
          <w:lang w:val="it-IT"/>
        </w:rPr>
        <w:t xml:space="preserve"> privind organizarea şi funcţionarea cooperaţiei, republicată, cu modificările şi completările ulterioare;</w:t>
      </w:r>
    </w:p>
    <w:p w14:paraId="3460DE54" w14:textId="77777777" w:rsidR="00075E98" w:rsidRPr="00F5272E" w:rsidRDefault="00075E98" w:rsidP="00D22D92">
      <w:pPr>
        <w:ind w:right="96"/>
        <w:jc w:val="both"/>
        <w:rPr>
          <w:color w:val="000000"/>
          <w:spacing w:val="1"/>
          <w:lang w:val="it-IT"/>
        </w:rPr>
      </w:pPr>
      <w:r w:rsidRPr="00F5272E">
        <w:rPr>
          <w:b/>
          <w:color w:val="000000"/>
          <w:spacing w:val="1"/>
          <w:lang w:val="it-IT"/>
        </w:rPr>
        <w:lastRenderedPageBreak/>
        <w:t>Legea nr.85/2006</w:t>
      </w:r>
      <w:r w:rsidRPr="00F5272E">
        <w:rPr>
          <w:color w:val="000000"/>
          <w:spacing w:val="1"/>
          <w:lang w:val="it-IT"/>
        </w:rPr>
        <w:t xml:space="preserve"> privind procedurile de prevenire a insolvenţei şi de insolvenţă, cu modificarile </w:t>
      </w:r>
      <w:r w:rsidRPr="006D03A9">
        <w:rPr>
          <w:color w:val="000000"/>
          <w:spacing w:val="1"/>
          <w:lang w:val="it-IT"/>
        </w:rPr>
        <w:t>ş</w:t>
      </w:r>
      <w:r w:rsidRPr="00F5272E">
        <w:rPr>
          <w:color w:val="000000"/>
          <w:spacing w:val="1"/>
          <w:lang w:val="it-IT"/>
        </w:rPr>
        <w:t>i completarile ulterioare.</w:t>
      </w:r>
    </w:p>
    <w:p w14:paraId="033E11DD" w14:textId="77777777" w:rsidR="00075E98" w:rsidRPr="00F5272E" w:rsidRDefault="00075E98" w:rsidP="00D22D92">
      <w:pPr>
        <w:ind w:right="96"/>
        <w:jc w:val="both"/>
        <w:rPr>
          <w:color w:val="000000"/>
          <w:spacing w:val="1"/>
          <w:lang w:val="it-IT"/>
        </w:rPr>
      </w:pPr>
      <w:r w:rsidRPr="00F5272E">
        <w:rPr>
          <w:b/>
          <w:color w:val="000000"/>
          <w:spacing w:val="1"/>
          <w:lang w:val="it-IT"/>
        </w:rPr>
        <w:t>Ordonanţa de urgenţă a Guvernului nr. 44/ 2008</w:t>
      </w:r>
      <w:r w:rsidRPr="00F5272E">
        <w:rPr>
          <w:color w:val="000000"/>
          <w:spacing w:val="1"/>
          <w:lang w:val="it-IT"/>
        </w:rPr>
        <w:t xml:space="preserve"> privind desfăşurarea activităţilor economice de către persoanele fizice autorizate, întreprinderile individuale şi întreprinderile familiale, cu modificările şi completările ulterioare, aprobată cu modificări </w:t>
      </w:r>
      <w:r w:rsidRPr="006D03A9">
        <w:rPr>
          <w:color w:val="000000"/>
          <w:spacing w:val="1"/>
          <w:lang w:val="it-IT"/>
        </w:rPr>
        <w:t>ş</w:t>
      </w:r>
      <w:r w:rsidRPr="00F5272E">
        <w:rPr>
          <w:color w:val="000000"/>
          <w:spacing w:val="1"/>
          <w:lang w:val="it-IT"/>
        </w:rPr>
        <w:t>i completări prin Legea nr.182/2016;</w:t>
      </w:r>
    </w:p>
    <w:p w14:paraId="7F3FFA7D" w14:textId="77777777" w:rsidR="00075E98" w:rsidRPr="00F5272E" w:rsidRDefault="00075E98" w:rsidP="00D22D92">
      <w:pPr>
        <w:ind w:right="96"/>
        <w:jc w:val="both"/>
        <w:rPr>
          <w:color w:val="000000"/>
          <w:spacing w:val="1"/>
          <w:lang w:val="it-IT"/>
        </w:rPr>
      </w:pPr>
      <w:r w:rsidRPr="00F5272E">
        <w:rPr>
          <w:b/>
          <w:color w:val="000000"/>
          <w:spacing w:val="1"/>
          <w:lang w:val="it-IT"/>
        </w:rPr>
        <w:t>Ordonanţa de urgenţă a Guvernului nr. 6/2011</w:t>
      </w:r>
      <w:r w:rsidRPr="00F5272E">
        <w:rPr>
          <w:color w:val="000000"/>
          <w:spacing w:val="1"/>
          <w:lang w:val="it-IT"/>
        </w:rPr>
        <w:t xml:space="preserve"> pentru stimularea înfiinţării şi dezvoltării microîntreprinderilor de către întreprinzătorii debutanţi în afaceri, cu modificările şi completările ulterioare;</w:t>
      </w:r>
    </w:p>
    <w:p w14:paraId="547977E2" w14:textId="77777777" w:rsidR="00075E98" w:rsidRPr="00F5272E" w:rsidRDefault="00075E98" w:rsidP="00D22D92">
      <w:pPr>
        <w:ind w:right="96"/>
        <w:jc w:val="both"/>
        <w:rPr>
          <w:color w:val="000000"/>
          <w:spacing w:val="1"/>
          <w:lang w:val="it-IT"/>
        </w:rPr>
      </w:pPr>
      <w:r w:rsidRPr="00F5272E">
        <w:rPr>
          <w:b/>
          <w:color w:val="000000"/>
          <w:spacing w:val="1"/>
          <w:lang w:val="it-IT"/>
        </w:rPr>
        <w:t>Ordonanţa de urgenţă a Guvernului nr. 66/2011</w:t>
      </w:r>
      <w:r w:rsidRPr="00F5272E">
        <w:rPr>
          <w:color w:val="000000"/>
          <w:spacing w:val="1"/>
          <w:lang w:val="it-IT"/>
        </w:rPr>
        <w:t xml:space="preserve"> privind prevenirea, constatarea şi sancţionarea neregulilor apărute în obţinerea şi utilizarea fondurilor europene şi/sau a fondurilor publice naţionale aferente acestora, cu modificările şi completările ulterioare;</w:t>
      </w:r>
    </w:p>
    <w:p w14:paraId="52F90E37" w14:textId="77777777" w:rsidR="00075E98" w:rsidRPr="00F5272E" w:rsidRDefault="00075E98" w:rsidP="00D22D92">
      <w:pPr>
        <w:ind w:right="96"/>
        <w:jc w:val="both"/>
        <w:rPr>
          <w:color w:val="000000"/>
          <w:spacing w:val="1"/>
          <w:lang w:val="it-IT"/>
        </w:rPr>
      </w:pPr>
      <w:r w:rsidRPr="00F5272E">
        <w:rPr>
          <w:b/>
          <w:color w:val="000000"/>
          <w:spacing w:val="1"/>
          <w:lang w:val="it-IT"/>
        </w:rPr>
        <w:t>Ordonanţa de urgenţă a Guvernului nr.49/2015</w:t>
      </w:r>
      <w:r w:rsidRPr="00F5272E">
        <w:rPr>
          <w:color w:val="000000"/>
          <w:spacing w:val="1"/>
          <w:lang w:val="it-IT"/>
        </w:rPr>
        <w:t xml:space="preserve"> privind gestionarea financiară a fondurilor europene nerambursabile aferente politicii agricole comune, politicii comune de pescuit şi politicii maritime integrate la nivelul Uniunii Europene, precum şi a fondurilor alocate de la bugetul de stat pentru perioada de programare 2014-2020 şi pentru modificarea şi completarea unor acte normative din domeniul garantării, aprobată cu modificări </w:t>
      </w:r>
      <w:r w:rsidRPr="006D03A9">
        <w:rPr>
          <w:color w:val="000000"/>
          <w:spacing w:val="1"/>
          <w:lang w:val="it-IT"/>
        </w:rPr>
        <w:t>ş</w:t>
      </w:r>
      <w:r w:rsidRPr="00F5272E">
        <w:rPr>
          <w:color w:val="000000"/>
          <w:spacing w:val="1"/>
          <w:lang w:val="it-IT"/>
        </w:rPr>
        <w:t>i completări prin Legea nr.56/2016;</w:t>
      </w:r>
    </w:p>
    <w:p w14:paraId="37A32A26" w14:textId="77777777" w:rsidR="00075E98" w:rsidRPr="00F5272E" w:rsidRDefault="00075E98" w:rsidP="00D22D92">
      <w:pPr>
        <w:ind w:right="96"/>
        <w:jc w:val="both"/>
        <w:rPr>
          <w:color w:val="000000"/>
          <w:spacing w:val="1"/>
          <w:lang w:val="it-IT"/>
        </w:rPr>
      </w:pPr>
      <w:r w:rsidRPr="00F5272E">
        <w:rPr>
          <w:b/>
          <w:color w:val="000000"/>
          <w:spacing w:val="1"/>
          <w:lang w:val="it-IT"/>
        </w:rPr>
        <w:t>Ordonanţa Guvernului nr. 27/2002</w:t>
      </w:r>
      <w:r w:rsidRPr="00F5272E">
        <w:rPr>
          <w:color w:val="000000"/>
          <w:spacing w:val="1"/>
          <w:lang w:val="it-IT"/>
        </w:rPr>
        <w:t xml:space="preserve"> privind reglementarea activităţii de soluţionare a petiţiilor, cu modificările şi completările ulterioare;</w:t>
      </w:r>
    </w:p>
    <w:p w14:paraId="0994C94D" w14:textId="77777777" w:rsidR="00075E98" w:rsidRPr="00F5272E" w:rsidRDefault="00075E98" w:rsidP="00D22D92">
      <w:pPr>
        <w:tabs>
          <w:tab w:val="left" w:pos="7380"/>
        </w:tabs>
        <w:ind w:right="96"/>
        <w:jc w:val="both"/>
        <w:rPr>
          <w:color w:val="000000"/>
          <w:spacing w:val="1"/>
          <w:lang w:val="it-IT"/>
        </w:rPr>
      </w:pPr>
      <w:r w:rsidRPr="00F5272E">
        <w:rPr>
          <w:b/>
          <w:color w:val="000000"/>
          <w:spacing w:val="1"/>
          <w:lang w:val="it-IT"/>
        </w:rPr>
        <w:t xml:space="preserve">Hotărârea Guvernului nr. 28/2008 </w:t>
      </w:r>
      <w:r w:rsidRPr="00F5272E">
        <w:rPr>
          <w:color w:val="000000"/>
          <w:spacing w:val="1"/>
          <w:lang w:val="it-IT"/>
        </w:rPr>
        <w:t>privind aprobarea conţinutului – cadru al documentaţiei tehnico – economice aferente investiţiilor publice, precum şi a structurii şi metodologiei de elaborare a devizului general pentru obiective de investiţii şi lucrări de intervenţii;</w:t>
      </w:r>
    </w:p>
    <w:p w14:paraId="2BFB4C1E" w14:textId="77777777" w:rsidR="00075E98" w:rsidRPr="00F5272E" w:rsidRDefault="00075E98" w:rsidP="00D22D92">
      <w:pPr>
        <w:ind w:right="96"/>
        <w:jc w:val="both"/>
        <w:rPr>
          <w:color w:val="000000"/>
          <w:spacing w:val="1"/>
          <w:lang w:val="it-IT"/>
        </w:rPr>
      </w:pPr>
      <w:r w:rsidRPr="00F5272E">
        <w:rPr>
          <w:b/>
          <w:color w:val="000000"/>
          <w:spacing w:val="1"/>
          <w:lang w:val="it-IT"/>
        </w:rPr>
        <w:t>Hotărârea Guvernului nr. 907/2016</w:t>
      </w:r>
      <w:r w:rsidRPr="00F5272E">
        <w:rPr>
          <w:color w:val="000000"/>
          <w:spacing w:val="1"/>
          <w:lang w:val="it-IT"/>
        </w:rPr>
        <w:t xml:space="preserve"> privind etapele de elaborare şi conţinutul-cadru al documentaţiilor tehnico-economice aferente obiectivelor/proiectelor de investiţii finanţate din fonduri publice;</w:t>
      </w:r>
    </w:p>
    <w:p w14:paraId="62A3D6C4" w14:textId="77777777" w:rsidR="00075E98" w:rsidRPr="00F5272E" w:rsidRDefault="00075E98" w:rsidP="00D22D92">
      <w:pPr>
        <w:ind w:right="96"/>
        <w:jc w:val="both"/>
        <w:rPr>
          <w:color w:val="000000"/>
          <w:spacing w:val="1"/>
          <w:lang w:val="it-IT"/>
        </w:rPr>
      </w:pPr>
      <w:r w:rsidRPr="00F5272E">
        <w:rPr>
          <w:b/>
          <w:color w:val="000000"/>
          <w:spacing w:val="1"/>
          <w:lang w:val="it-IT"/>
        </w:rPr>
        <w:t>Hotărârea Guvernului nr. 218/2015</w:t>
      </w:r>
      <w:r w:rsidRPr="00F5272E">
        <w:rPr>
          <w:color w:val="000000"/>
          <w:spacing w:val="1"/>
          <w:lang w:val="it-IT"/>
        </w:rPr>
        <w:t xml:space="preserve"> privind registrul agricol pentru perioada 2015-2019, cu modificările şi completările ulterioare;</w:t>
      </w:r>
    </w:p>
    <w:p w14:paraId="4272FC10" w14:textId="77777777" w:rsidR="00075E98" w:rsidRPr="00F5272E" w:rsidRDefault="00075E98" w:rsidP="00D22D92">
      <w:pPr>
        <w:ind w:right="96"/>
        <w:jc w:val="both"/>
        <w:rPr>
          <w:color w:val="000000"/>
          <w:spacing w:val="1"/>
          <w:lang w:val="it-IT"/>
        </w:rPr>
      </w:pPr>
      <w:r w:rsidRPr="00F5272E">
        <w:rPr>
          <w:b/>
          <w:color w:val="000000"/>
          <w:spacing w:val="1"/>
          <w:lang w:val="it-IT"/>
        </w:rPr>
        <w:t>Hotărârea Guvernului nr. 226/ 2015</w:t>
      </w:r>
      <w:r w:rsidRPr="00F5272E">
        <w:rPr>
          <w:color w:val="000000"/>
          <w:spacing w:val="1"/>
          <w:lang w:val="it-IT"/>
        </w:rPr>
        <w:t xml:space="preserve"> privind stabilirea cadrului general de implementare a măsurilor programului naţional de dezvoltare rurală cofinanţate din Fondul European Agricol pentru Dezvoltare Rurală şi de la bugetul de stat, cu modificările şi completările ulterioare;</w:t>
      </w:r>
    </w:p>
    <w:p w14:paraId="503CCA01" w14:textId="77777777" w:rsidR="00075E98" w:rsidRPr="00F5272E" w:rsidRDefault="00075E98" w:rsidP="00D22D92">
      <w:pPr>
        <w:ind w:right="96"/>
        <w:jc w:val="both"/>
        <w:rPr>
          <w:color w:val="000000"/>
          <w:spacing w:val="1"/>
          <w:lang w:val="it-IT"/>
        </w:rPr>
      </w:pPr>
      <w:r w:rsidRPr="00F5272E">
        <w:rPr>
          <w:b/>
          <w:color w:val="000000"/>
          <w:spacing w:val="1"/>
          <w:lang w:val="it-IT"/>
        </w:rPr>
        <w:t>Ordin ANSVSA nr.17/2008</w:t>
      </w:r>
      <w:r w:rsidRPr="00F5272E">
        <w:rPr>
          <w:color w:val="000000"/>
          <w:spacing w:val="1"/>
          <w:lang w:val="it-IT"/>
        </w:rPr>
        <w:t xml:space="preserve"> pentru aprobarea Normei sanitare veterinare privind procedura de înregistrare şi controlul oficial al unităţilor în care se desfăşoară activităţi de asistenţă medicalveterinară.</w:t>
      </w:r>
    </w:p>
    <w:p w14:paraId="471E5A2F" w14:textId="77777777" w:rsidR="00075E98" w:rsidRPr="00F5272E" w:rsidRDefault="00075E98" w:rsidP="00D22D92">
      <w:pPr>
        <w:ind w:right="96"/>
        <w:jc w:val="both"/>
        <w:rPr>
          <w:color w:val="000000"/>
          <w:spacing w:val="1"/>
          <w:lang w:val="it-IT"/>
        </w:rPr>
      </w:pPr>
      <w:r w:rsidRPr="00F5272E">
        <w:rPr>
          <w:b/>
          <w:color w:val="000000"/>
          <w:spacing w:val="1"/>
          <w:lang w:val="it-IT"/>
        </w:rPr>
        <w:t>Ordinul MEF nr. 858/ 2008</w:t>
      </w:r>
      <w:r w:rsidRPr="00F5272E">
        <w:rPr>
          <w:color w:val="000000"/>
          <w:spacing w:val="1"/>
          <w:lang w:val="it-IT"/>
        </w:rPr>
        <w:t xml:space="preserve"> privind depunerea declaraţiilor fiscale prin mijloace electronice de transmitere la distanţă, cu modificările şi completările ulterioare;</w:t>
      </w:r>
    </w:p>
    <w:p w14:paraId="7276A466" w14:textId="77777777" w:rsidR="00075E98" w:rsidRPr="00F5272E" w:rsidRDefault="00075E98" w:rsidP="00D22D92">
      <w:pPr>
        <w:ind w:right="96"/>
        <w:jc w:val="both"/>
        <w:rPr>
          <w:color w:val="000000"/>
          <w:spacing w:val="1"/>
          <w:lang w:val="it-IT"/>
        </w:rPr>
      </w:pPr>
      <w:r w:rsidRPr="00F5272E">
        <w:rPr>
          <w:b/>
          <w:color w:val="000000"/>
          <w:spacing w:val="1"/>
          <w:lang w:val="it-IT"/>
        </w:rPr>
        <w:t>Ordinul MEF nr. 3512/ 2008</w:t>
      </w:r>
      <w:r w:rsidRPr="00F5272E">
        <w:rPr>
          <w:color w:val="000000"/>
          <w:spacing w:val="1"/>
          <w:lang w:val="it-IT"/>
        </w:rPr>
        <w:t xml:space="preserve"> privind documentele financiar-contabile, cu modificările şi completările ulterioare;</w:t>
      </w:r>
    </w:p>
    <w:p w14:paraId="4C8DC967" w14:textId="77777777" w:rsidR="00075E98" w:rsidRPr="00F5272E" w:rsidRDefault="00075E98" w:rsidP="00D22D92">
      <w:pPr>
        <w:ind w:right="96"/>
        <w:jc w:val="both"/>
        <w:rPr>
          <w:color w:val="000000"/>
          <w:spacing w:val="1"/>
          <w:lang w:val="it-IT"/>
        </w:rPr>
      </w:pPr>
      <w:r w:rsidRPr="00F5272E">
        <w:rPr>
          <w:b/>
          <w:color w:val="000000"/>
          <w:spacing w:val="1"/>
          <w:lang w:val="it-IT"/>
        </w:rPr>
        <w:t>Ordinul ANSVSA nr. 16/ 2010</w:t>
      </w:r>
      <w:r w:rsidRPr="00F5272E">
        <w:rPr>
          <w:color w:val="000000"/>
          <w:spacing w:val="1"/>
          <w:lang w:val="it-IT"/>
        </w:rPr>
        <w:t xml:space="preserve"> pentru aprobarea Normei sanitare veterinare privind procedura de înregistrare/autorizare sanitar-veterinară a unităţilor/centrelor de colectare/exploataţiilor de origine şi a mijloacelor de transport din domeniul sănătăţii şi al bunăstării animalelor, a unităţilor implicate în depozitarea şi neutralizarea subproduselor de origine animală care nu sunt destinate consumului uman şi a produselor procesate, cu modificările şi completările ulterioare;</w:t>
      </w:r>
    </w:p>
    <w:p w14:paraId="76744111" w14:textId="77777777" w:rsidR="00075E98" w:rsidRPr="00F5272E" w:rsidRDefault="00075E98" w:rsidP="00D22D92">
      <w:pPr>
        <w:ind w:right="96"/>
        <w:jc w:val="both"/>
        <w:rPr>
          <w:color w:val="000000"/>
          <w:spacing w:val="1"/>
          <w:lang w:val="it-IT"/>
        </w:rPr>
      </w:pPr>
      <w:r w:rsidRPr="00F5272E">
        <w:rPr>
          <w:b/>
          <w:color w:val="000000"/>
          <w:spacing w:val="1"/>
          <w:lang w:val="it-IT"/>
        </w:rPr>
        <w:t>Ordinul MADR nr. 22/ 2011</w:t>
      </w:r>
      <w:r w:rsidRPr="00F5272E">
        <w:rPr>
          <w:color w:val="000000"/>
          <w:spacing w:val="1"/>
          <w:lang w:val="it-IT"/>
        </w:rPr>
        <w:t xml:space="preserve"> privind reorganizarea Registrului fermelor, care devine Registrul unic de identificare, în vederea accesării măsurilor reglementate de politica agricolă comună, cu modificările şi completările ulterioare;</w:t>
      </w:r>
    </w:p>
    <w:p w14:paraId="64F12268" w14:textId="77777777" w:rsidR="00075E98" w:rsidRPr="00F5272E" w:rsidRDefault="00075E98" w:rsidP="00D22D92">
      <w:pPr>
        <w:ind w:right="96"/>
        <w:jc w:val="both"/>
        <w:rPr>
          <w:color w:val="000000"/>
          <w:spacing w:val="1"/>
          <w:lang w:val="it-IT"/>
        </w:rPr>
      </w:pPr>
      <w:r w:rsidRPr="00F5272E">
        <w:rPr>
          <w:b/>
          <w:color w:val="000000"/>
          <w:spacing w:val="1"/>
          <w:lang w:val="it-IT"/>
        </w:rPr>
        <w:t>Ordinul MFP nr. 65/ 2015</w:t>
      </w:r>
      <w:r w:rsidRPr="00F5272E">
        <w:rPr>
          <w:color w:val="000000"/>
          <w:spacing w:val="1"/>
          <w:lang w:val="it-IT"/>
        </w:rPr>
        <w:t xml:space="preserve"> privind principalele aspecte legate de întocmirea şi depunerea situaţiilor financiare anuale şi a raportărilor contabile anuale ale operatorilor economici la unităţile teritoriale ale Ministerului Finanţelor Publice, cu modificările şi completările ulterioare;</w:t>
      </w:r>
    </w:p>
    <w:p w14:paraId="11C1EC17" w14:textId="77777777" w:rsidR="00075E98" w:rsidRPr="00F5272E" w:rsidRDefault="00075E98" w:rsidP="00D22D92">
      <w:pPr>
        <w:ind w:right="96"/>
        <w:jc w:val="both"/>
        <w:rPr>
          <w:color w:val="000000"/>
          <w:spacing w:val="1"/>
          <w:lang w:val="it-IT"/>
        </w:rPr>
      </w:pPr>
      <w:r w:rsidRPr="00F5272E">
        <w:rPr>
          <w:b/>
          <w:color w:val="000000"/>
          <w:spacing w:val="1"/>
          <w:lang w:val="it-IT"/>
        </w:rPr>
        <w:t>Ordinul MADR nr.1731/2015</w:t>
      </w:r>
      <w:r w:rsidRPr="00F5272E">
        <w:rPr>
          <w:color w:val="000000"/>
          <w:spacing w:val="1"/>
          <w:lang w:val="it-IT"/>
        </w:rPr>
        <w:t xml:space="preserve"> privind privind instituirea schemei de ajutor de minimis "Sprijin acordat microîntreprinderilor şi întreprinderilor mici din spaţiul rural pentru înfiinţarea şi dezvoltarea activităţilor economice neagricole", cu modificările </w:t>
      </w:r>
      <w:r w:rsidRPr="006D03A9">
        <w:rPr>
          <w:color w:val="000000"/>
          <w:spacing w:val="1"/>
          <w:lang w:val="it-IT"/>
        </w:rPr>
        <w:t>ş</w:t>
      </w:r>
      <w:r w:rsidRPr="00F5272E">
        <w:rPr>
          <w:color w:val="000000"/>
          <w:spacing w:val="1"/>
          <w:lang w:val="it-IT"/>
        </w:rPr>
        <w:t>i completările ulterioare;</w:t>
      </w:r>
    </w:p>
    <w:p w14:paraId="578AEEF1" w14:textId="77777777" w:rsidR="00075E98" w:rsidRPr="00F5272E" w:rsidRDefault="00075E98" w:rsidP="00D22D92">
      <w:pPr>
        <w:ind w:right="96"/>
        <w:jc w:val="both"/>
        <w:rPr>
          <w:color w:val="000000"/>
          <w:spacing w:val="1"/>
          <w:lang w:val="it-IT"/>
        </w:rPr>
      </w:pPr>
      <w:r w:rsidRPr="00F5272E">
        <w:rPr>
          <w:b/>
          <w:color w:val="000000"/>
          <w:spacing w:val="1"/>
          <w:lang w:val="it-IT"/>
        </w:rPr>
        <w:lastRenderedPageBreak/>
        <w:t>Ordinul MADR nr. 2243/2015</w:t>
      </w:r>
      <w:r w:rsidRPr="00F5272E">
        <w:rPr>
          <w:color w:val="000000"/>
          <w:spacing w:val="1"/>
          <w:lang w:val="it-IT"/>
        </w:rPr>
        <w:t xml:space="preserve"> privind aprobarea Regulamentului de organizare şi funcţionare al procesului de selecţie şi al procesului de verificare a contestaţiilor pentru proiectele aferente măsurilor din PNDR 2014-2020;</w:t>
      </w:r>
    </w:p>
    <w:p w14:paraId="07FD836C" w14:textId="77777777" w:rsidR="00075E98" w:rsidRPr="00F5272E" w:rsidRDefault="00075E98" w:rsidP="00D22D92">
      <w:pPr>
        <w:ind w:right="96"/>
        <w:jc w:val="both"/>
        <w:rPr>
          <w:color w:val="000000"/>
          <w:spacing w:val="1"/>
          <w:lang w:val="it-IT"/>
        </w:rPr>
      </w:pPr>
      <w:r w:rsidRPr="00F5272E">
        <w:rPr>
          <w:b/>
          <w:color w:val="000000"/>
          <w:spacing w:val="1"/>
          <w:lang w:val="it-IT"/>
        </w:rPr>
        <w:t>Programul Naţional de Dezvoltare Rurală 2014-2020</w:t>
      </w:r>
      <w:r w:rsidRPr="00F5272E">
        <w:rPr>
          <w:color w:val="000000"/>
          <w:spacing w:val="1"/>
          <w:lang w:val="it-IT"/>
        </w:rPr>
        <w:t>, aprobat prin Decizia Comisiei de punere în aplicare nr. C(2015) 3508 / 26.05.2015, cu modificările ulterioare;</w:t>
      </w:r>
    </w:p>
    <w:p w14:paraId="23A780FB" w14:textId="77777777" w:rsidR="00075E98" w:rsidRPr="00F5272E" w:rsidRDefault="00075E98" w:rsidP="00D22D92">
      <w:pPr>
        <w:ind w:right="96"/>
        <w:jc w:val="both"/>
        <w:rPr>
          <w:color w:val="000000"/>
          <w:spacing w:val="1"/>
          <w:lang w:val="it-IT"/>
        </w:rPr>
      </w:pPr>
      <w:r w:rsidRPr="00F5272E">
        <w:rPr>
          <w:b/>
          <w:color w:val="000000"/>
          <w:spacing w:val="1"/>
          <w:lang w:val="it-IT"/>
        </w:rPr>
        <w:t>Ordinul MEF nr. 2371/ 2007</w:t>
      </w:r>
      <w:r w:rsidRPr="00F5272E">
        <w:rPr>
          <w:color w:val="000000"/>
          <w:spacing w:val="1"/>
          <w:lang w:val="it-IT"/>
        </w:rPr>
        <w:t xml:space="preserve"> pentru aprobarea modelului şi conţinutului unor formulare prevăzute la titlul III din Legea nr. 571/2003 privind Codul fiscal, cu modificările şi completările ulterioare;</w:t>
      </w:r>
    </w:p>
    <w:p w14:paraId="6C0BE03E" w14:textId="77777777" w:rsidR="00075E98" w:rsidRPr="00F5272E" w:rsidRDefault="00075E98" w:rsidP="00D22D92">
      <w:pPr>
        <w:ind w:right="96"/>
        <w:jc w:val="both"/>
        <w:rPr>
          <w:color w:val="000000"/>
          <w:spacing w:val="1"/>
          <w:lang w:val="it-IT"/>
        </w:rPr>
      </w:pPr>
      <w:r w:rsidRPr="00F5272E">
        <w:rPr>
          <w:b/>
          <w:color w:val="000000"/>
          <w:spacing w:val="1"/>
          <w:lang w:val="it-IT"/>
        </w:rPr>
        <w:t>Avizul Consiliului Concuren</w:t>
      </w:r>
      <w:r w:rsidRPr="00F5272E">
        <w:rPr>
          <w:rFonts w:ascii="Tahoma" w:hAnsi="Tahoma"/>
          <w:b/>
          <w:color w:val="000000"/>
          <w:spacing w:val="1"/>
          <w:lang w:val="it-IT"/>
        </w:rPr>
        <w:t>ț</w:t>
      </w:r>
      <w:r w:rsidRPr="00F5272E">
        <w:rPr>
          <w:b/>
          <w:color w:val="000000"/>
          <w:spacing w:val="1"/>
          <w:lang w:val="it-IT"/>
        </w:rPr>
        <w:t>ei nr. 7622 din 03.07.2015</w:t>
      </w:r>
      <w:r w:rsidRPr="00F5272E">
        <w:rPr>
          <w:color w:val="000000"/>
          <w:spacing w:val="1"/>
          <w:lang w:val="it-IT"/>
        </w:rPr>
        <w:t xml:space="preserve"> privind proiectul Schemei de ajutor de minimis pentru sprijinul acordat microîntreprinderilor şi întreprinderilor mici din spatiul rural pentru înfiinţarea şi dezvoltarea activităţilor economice neagricole.</w:t>
      </w:r>
    </w:p>
    <w:p w14:paraId="1EA69A2B" w14:textId="77777777" w:rsidR="00075E98" w:rsidRPr="00DE130B" w:rsidRDefault="00075E98" w:rsidP="00D22D92">
      <w:pPr>
        <w:ind w:right="96"/>
        <w:jc w:val="both"/>
        <w:rPr>
          <w:color w:val="000000"/>
          <w:lang w:val="it-IT"/>
        </w:rPr>
      </w:pPr>
      <w:r w:rsidRPr="00DE130B">
        <w:rPr>
          <w:b/>
          <w:color w:val="000000"/>
          <w:lang w:val="it-IT"/>
        </w:rPr>
        <w:t>Regulamentul (UE) nr. 1303/2013</w:t>
      </w:r>
      <w:r w:rsidRPr="00DE130B">
        <w:rPr>
          <w:color w:val="000000"/>
          <w:lang w:val="it-IT"/>
        </w:rPr>
        <w:t xml:space="preserve"> de stabilire a unor dispoziţii comune privind Fondul european de dezvoltare regională, Fondul social european, Fondul de coeziune, Fondul european agricol pentru dezvoltare rurală şi Fondul european pentru pescuit şi afaceri maritime, precum şi de stabilire a unor dispoziţii generale privind Fondul european de dezvoltare regională, Fondul social european, Fondul de coeziune şi Fondul european pentru pescuit şi afaceri maritime şi de abrogare a Regulamentului (CE) nr. 1083/2006 al Consiliului, cu modificările şi completările ulterioare; </w:t>
      </w:r>
    </w:p>
    <w:p w14:paraId="78752FF8" w14:textId="77777777" w:rsidR="00075E98" w:rsidRPr="00DE130B" w:rsidRDefault="00075E98" w:rsidP="00D22D92">
      <w:pPr>
        <w:ind w:right="96"/>
        <w:jc w:val="both"/>
        <w:rPr>
          <w:color w:val="000000"/>
          <w:lang w:val="it-IT"/>
        </w:rPr>
      </w:pPr>
      <w:r w:rsidRPr="00DE130B">
        <w:rPr>
          <w:b/>
          <w:color w:val="000000"/>
          <w:lang w:val="it-IT"/>
        </w:rPr>
        <w:t>Regulamentul (UE) nr. 1305/2013</w:t>
      </w:r>
      <w:r w:rsidRPr="00DE130B">
        <w:rPr>
          <w:color w:val="000000"/>
          <w:lang w:val="it-IT"/>
        </w:rPr>
        <w:t xml:space="preserve"> privind sprijinul pentru dezvoltare rurală acordat din Fondul european agricol pentru dezvoltare rurală (FEADR) şi de abrogare a Regulamentului (CE) nr. 1698/2005 al Consiliului, cu modificările şi completările ulterioare;</w:t>
      </w:r>
    </w:p>
    <w:p w14:paraId="42BE40D1" w14:textId="77777777" w:rsidR="00075E98" w:rsidRPr="00DE130B" w:rsidRDefault="00075E98" w:rsidP="00D22D92">
      <w:pPr>
        <w:ind w:right="96"/>
        <w:jc w:val="both"/>
        <w:rPr>
          <w:color w:val="000000"/>
          <w:lang w:val="it-IT"/>
        </w:rPr>
      </w:pPr>
      <w:r w:rsidRPr="00DE130B">
        <w:rPr>
          <w:b/>
          <w:color w:val="000000"/>
          <w:lang w:val="it-IT"/>
        </w:rPr>
        <w:t>Regulamentul (UE) nr. 1306/2013</w:t>
      </w:r>
      <w:r w:rsidRPr="00DE130B">
        <w:rPr>
          <w:color w:val="000000"/>
          <w:lang w:val="it-IT"/>
        </w:rPr>
        <w:t xml:space="preserve"> al Parlamentului European şi al Consiliului privind finanţarea, gestionarea şi monitorizarea politicii agricole comune şi de abrogare a Regulamentelor (CEE) nr. 352/78, (CE) nr. 165/94, (CE) nr. 2799/98, (CE) nr. 814/2000, (CE) nr. 1290/2005 şi (CE) nr. 485/2008 ale Consiliului, cu modificările şi completările ulterioare; </w:t>
      </w:r>
    </w:p>
    <w:p w14:paraId="17C9785B" w14:textId="77777777" w:rsidR="00075E98" w:rsidRPr="00DE130B" w:rsidRDefault="00075E98" w:rsidP="00D22D92">
      <w:pPr>
        <w:ind w:right="96"/>
        <w:jc w:val="both"/>
        <w:rPr>
          <w:color w:val="000000"/>
          <w:spacing w:val="1"/>
          <w:lang w:val="it-IT"/>
        </w:rPr>
      </w:pPr>
      <w:r w:rsidRPr="00DE130B">
        <w:rPr>
          <w:b/>
          <w:color w:val="000000"/>
          <w:lang w:val="it-IT"/>
        </w:rPr>
        <w:t>Regulamentul (UE) nr. 1307/2013</w:t>
      </w:r>
      <w:r w:rsidRPr="00DE130B">
        <w:rPr>
          <w:color w:val="000000"/>
          <w:lang w:val="it-IT"/>
        </w:rPr>
        <w:t xml:space="preserve"> al Parlamentului European şi al Consiliului de stabilire a unor norme privind plăţile directe acordate fermierilor prin scheme de sprijin în cadrul politicii agricole comune şi de abrogare a Regulamentului (CE) nr. 637/2008 al Consiliului şi a Regulamentului (CE) nr. 73/2009 al Consiliului, cu modificările şi completările ulterioare;</w:t>
      </w:r>
    </w:p>
    <w:p w14:paraId="271AFA26" w14:textId="77777777" w:rsidR="00075E98" w:rsidRPr="00DE130B" w:rsidRDefault="00075E98" w:rsidP="00D22D92">
      <w:pPr>
        <w:ind w:right="96"/>
        <w:jc w:val="both"/>
        <w:rPr>
          <w:color w:val="000000"/>
          <w:lang w:val="it-IT"/>
        </w:rPr>
      </w:pPr>
      <w:r w:rsidRPr="00DE130B">
        <w:rPr>
          <w:b/>
          <w:color w:val="000000"/>
          <w:lang w:val="it-IT"/>
        </w:rPr>
        <w:t>Regulamentul (UE) nr. 1310/2013</w:t>
      </w:r>
      <w:r w:rsidRPr="00DE130B">
        <w:rPr>
          <w:color w:val="000000"/>
          <w:lang w:val="it-IT"/>
        </w:rPr>
        <w:t xml:space="preserve"> al Parlamentului European şi al Consiliului de stabilire a anumitor dispoziţii tranzitorii privind sprijinul pentru dezvoltare rurală acordat din Fondul european agricol pentru dezvoltare rurală (FEADR), de modificare a Regulamentului (UE) nr. 1305/2013 al Parlamentului European şi al Consiliului în ceea ce priveşte resursele şi repartizarea acestora pentru anul 2014 şi de modificare a Regulamentului (CE) nr. 73/2009 al Consiliului şi a Regulamentelor (UE) nr. 1307/2013, (UE) nr. 1306/2013 şi (UE) nr. 1308/2013 ale Parlamentului European şi ale Consiliului în ceea ce priveşte aplicarea acestora în anul 2014, cu modificările şi completările ulterioare; </w:t>
      </w:r>
    </w:p>
    <w:p w14:paraId="50FB5B65" w14:textId="77777777" w:rsidR="00075E98" w:rsidRPr="00DE130B" w:rsidRDefault="00075E98" w:rsidP="00D22D92">
      <w:pPr>
        <w:ind w:right="96"/>
        <w:jc w:val="both"/>
        <w:rPr>
          <w:color w:val="000000"/>
          <w:lang w:val="it-IT"/>
        </w:rPr>
      </w:pPr>
      <w:r w:rsidRPr="00DE130B">
        <w:rPr>
          <w:b/>
          <w:color w:val="000000"/>
          <w:lang w:val="it-IT"/>
        </w:rPr>
        <w:t>Regulamentul (UE) nr. 1407/2013</w:t>
      </w:r>
      <w:r w:rsidRPr="00DE130B">
        <w:rPr>
          <w:color w:val="000000"/>
          <w:lang w:val="it-IT"/>
        </w:rPr>
        <w:t xml:space="preserve"> al Comisiei privind aplicarea articolelor 107 şi 108 din Tratatul privind funcţionarea Uniunii Europene ajutoarelor de minimis Text cu relevanţă pentru SEE, cu modificările şi completările ulterioare;</w:t>
      </w:r>
    </w:p>
    <w:p w14:paraId="55EE187E" w14:textId="77777777" w:rsidR="00075E98" w:rsidRPr="00DE130B" w:rsidRDefault="00075E98" w:rsidP="00D22D92">
      <w:pPr>
        <w:ind w:right="96"/>
        <w:jc w:val="both"/>
        <w:rPr>
          <w:color w:val="000000"/>
          <w:lang w:val="it-IT"/>
        </w:rPr>
      </w:pPr>
      <w:r w:rsidRPr="00DE130B">
        <w:rPr>
          <w:b/>
          <w:color w:val="000000"/>
          <w:lang w:val="it-IT"/>
        </w:rPr>
        <w:t>Regulamentul delegat (UE) nr. 807/2014</w:t>
      </w:r>
      <w:r w:rsidRPr="00DE130B">
        <w:rPr>
          <w:color w:val="000000"/>
          <w:lang w:val="it-IT"/>
        </w:rPr>
        <w:t xml:space="preserve"> de completare a Regulamentului (UE) nr. 1305/2013 al Parlamentului European şi al Consiliului privind sprijinul pentru dezvoltare rurală acordat din Fondul european agricol pentru dezvoltare rurală (FEADR) şi de introducere a unor dispoziţii tranzitorii, cu modificările şi completările ulterioare; </w:t>
      </w:r>
    </w:p>
    <w:p w14:paraId="2A2E7BB5" w14:textId="77777777" w:rsidR="00075E98" w:rsidRPr="00DE130B" w:rsidRDefault="00075E98" w:rsidP="00D22D92">
      <w:pPr>
        <w:ind w:right="96"/>
        <w:jc w:val="both"/>
        <w:rPr>
          <w:color w:val="000000"/>
          <w:lang w:val="it-IT"/>
        </w:rPr>
      </w:pPr>
      <w:r w:rsidRPr="00DE130B">
        <w:rPr>
          <w:b/>
          <w:color w:val="000000"/>
          <w:lang w:val="it-IT"/>
        </w:rPr>
        <w:t>Regulamentul de punere în aplicare (UE) nr. 808/2014</w:t>
      </w:r>
      <w:r w:rsidRPr="00DE130B">
        <w:rPr>
          <w:color w:val="000000"/>
          <w:lang w:val="it-IT"/>
        </w:rPr>
        <w:t xml:space="preserve"> al Comisiei de stabilire a normelor de aplicare a Regulamentului (UE) nr. 1305/2013 al Parlamentului European şi al Consiliului privind sprijinul pentru dezvoltare rurală acordat din Fondul european agricol pentru dezvoltare rurală (FEADR), cu modificările şi completările ulterioare; </w:t>
      </w:r>
    </w:p>
    <w:p w14:paraId="544C91BD" w14:textId="77777777" w:rsidR="00075E98" w:rsidRPr="00DE130B" w:rsidRDefault="00075E98" w:rsidP="00D22D92">
      <w:pPr>
        <w:ind w:right="96"/>
        <w:jc w:val="both"/>
        <w:rPr>
          <w:color w:val="000000"/>
          <w:lang w:val="it-IT"/>
        </w:rPr>
      </w:pPr>
      <w:r w:rsidRPr="00DE130B">
        <w:rPr>
          <w:b/>
          <w:color w:val="000000"/>
          <w:lang w:val="it-IT"/>
        </w:rPr>
        <w:t>Regulamentul de punere în aplicare (UE) nr. 809/2014</w:t>
      </w:r>
      <w:r w:rsidRPr="00DE130B">
        <w:rPr>
          <w:color w:val="000000"/>
          <w:lang w:val="it-IT"/>
        </w:rPr>
        <w:t xml:space="preserve"> al Comisiei de stabilire a normelor de aplicare a Regulamentului (UE) nr. 1306/2013 al Parlamentului European şi al Consiliului în ceea ce priveşte sistemul integrat de administrare şi control, măsurile de dezvoltare rurală şi ecocondiţionalitatea, cu modificările şi completările ulterioare; </w:t>
      </w:r>
    </w:p>
    <w:p w14:paraId="187FE856" w14:textId="77777777" w:rsidR="00075E98" w:rsidRPr="00DE130B" w:rsidRDefault="00075E98" w:rsidP="00D22D92">
      <w:pPr>
        <w:ind w:right="96"/>
        <w:jc w:val="both"/>
        <w:rPr>
          <w:color w:val="000000"/>
          <w:lang w:val="it-IT"/>
        </w:rPr>
      </w:pPr>
      <w:r w:rsidRPr="00DE130B">
        <w:rPr>
          <w:b/>
          <w:color w:val="000000"/>
          <w:lang w:val="it-IT"/>
        </w:rPr>
        <w:lastRenderedPageBreak/>
        <w:t>Regulamentul de punere în aplicare (UE) nr. 908/2014</w:t>
      </w:r>
      <w:r w:rsidRPr="00DE130B">
        <w:rPr>
          <w:color w:val="000000"/>
          <w:lang w:val="it-IT"/>
        </w:rPr>
        <w:t xml:space="preserve"> al Comisiei de stabilire a normelor de aplicare a Regulamentului (UE) nr. 1306/2013 al Parlamentului European şi al Consiliului în ceea ce priveşte agenţiile de plăţi şi alte organisme, gestiunea financiară, verificarea conturilor, normele referitoare la controale, valorile mobiliare şi transparenţa, cu modificările şi completările ulterioare;</w:t>
      </w:r>
    </w:p>
    <w:p w14:paraId="7E00FB90" w14:textId="77777777" w:rsidR="00075E98" w:rsidRPr="00F5272E" w:rsidRDefault="00075E98" w:rsidP="00D22D92">
      <w:pPr>
        <w:ind w:right="96"/>
        <w:jc w:val="both"/>
        <w:rPr>
          <w:b/>
          <w:i/>
          <w:color w:val="000000"/>
          <w:spacing w:val="1"/>
          <w:lang w:val="it-IT"/>
        </w:rPr>
      </w:pPr>
      <w:r w:rsidRPr="00DE130B">
        <w:rPr>
          <w:b/>
          <w:color w:val="000000"/>
          <w:lang w:val="it-IT"/>
        </w:rPr>
        <w:t xml:space="preserve"> Recomandarea 2003/361/CE</w:t>
      </w:r>
      <w:r w:rsidRPr="00DE130B">
        <w:rPr>
          <w:color w:val="000000"/>
          <w:lang w:val="it-IT"/>
        </w:rPr>
        <w:t xml:space="preserve"> din 6 mai 2003 privind definirea microîntreprinderilor şi a întreprinderilor mici şi mijlocii;</w:t>
      </w:r>
    </w:p>
    <w:p w14:paraId="06BFB8BB" w14:textId="08A4F72E" w:rsidR="00075E98" w:rsidRDefault="00075E98" w:rsidP="00D22D92">
      <w:pPr>
        <w:jc w:val="both"/>
        <w:rPr>
          <w:b/>
          <w:lang w:val="it-IT"/>
        </w:rPr>
      </w:pPr>
    </w:p>
    <w:p w14:paraId="3BAB5177" w14:textId="77777777" w:rsidR="00D16672" w:rsidRPr="00F5272E" w:rsidRDefault="00D16672" w:rsidP="00D22D92">
      <w:pPr>
        <w:jc w:val="both"/>
        <w:rPr>
          <w:b/>
          <w:lang w:val="it-IT"/>
        </w:rPr>
      </w:pPr>
    </w:p>
    <w:p w14:paraId="041E8354" w14:textId="77777777" w:rsidR="00075E98" w:rsidRPr="00F5272E" w:rsidRDefault="00075E98" w:rsidP="00D22D92">
      <w:pPr>
        <w:numPr>
          <w:ilvl w:val="1"/>
          <w:numId w:val="23"/>
        </w:numPr>
        <w:ind w:right="-1"/>
        <w:jc w:val="both"/>
        <w:rPr>
          <w:b/>
        </w:rPr>
      </w:pPr>
      <w:r w:rsidRPr="00F5272E">
        <w:rPr>
          <w:b/>
        </w:rPr>
        <w:t xml:space="preserve">Aria de </w:t>
      </w:r>
      <w:proofErr w:type="spellStart"/>
      <w:r w:rsidRPr="00F5272E">
        <w:rPr>
          <w:b/>
        </w:rPr>
        <w:t>aplicabilitate</w:t>
      </w:r>
      <w:proofErr w:type="spellEnd"/>
      <w:r w:rsidRPr="00F5272E">
        <w:rPr>
          <w:b/>
        </w:rPr>
        <w:t xml:space="preserve"> a </w:t>
      </w:r>
      <w:proofErr w:type="spellStart"/>
      <w:r w:rsidRPr="00F5272E">
        <w:rPr>
          <w:b/>
        </w:rPr>
        <w:t>măsurii</w:t>
      </w:r>
      <w:proofErr w:type="spellEnd"/>
    </w:p>
    <w:p w14:paraId="564B6E9A" w14:textId="77777777" w:rsidR="00D22D92" w:rsidRDefault="00D22D92" w:rsidP="00D22D92">
      <w:pPr>
        <w:pStyle w:val="Listparagraf"/>
        <w:ind w:left="405" w:right="-1"/>
        <w:jc w:val="both"/>
      </w:pPr>
    </w:p>
    <w:p w14:paraId="36610D16" w14:textId="77777777" w:rsidR="00D16672" w:rsidRPr="00F5272E" w:rsidRDefault="00D16672" w:rsidP="00D16672">
      <w:pPr>
        <w:jc w:val="both"/>
        <w:rPr>
          <w:b/>
          <w:color w:val="FF0000"/>
        </w:rPr>
      </w:pPr>
      <w:proofErr w:type="spellStart"/>
      <w:r w:rsidRPr="00A73714">
        <w:t>Pentru</w:t>
      </w:r>
      <w:proofErr w:type="spellEnd"/>
      <w:r w:rsidRPr="00A73714">
        <w:t xml:space="preserve"> a fi </w:t>
      </w:r>
      <w:proofErr w:type="spellStart"/>
      <w:r w:rsidRPr="00A73714">
        <w:t>eligibile</w:t>
      </w:r>
      <w:proofErr w:type="spellEnd"/>
      <w:r w:rsidRPr="00A73714">
        <w:t xml:space="preserve">, </w:t>
      </w:r>
      <w:proofErr w:type="spellStart"/>
      <w:r w:rsidRPr="00A73714">
        <w:rPr>
          <w:b/>
        </w:rPr>
        <w:t>investiţiile</w:t>
      </w:r>
      <w:proofErr w:type="spellEnd"/>
      <w:r w:rsidRPr="00A73714">
        <w:rPr>
          <w:b/>
        </w:rPr>
        <w:t xml:space="preserve"> </w:t>
      </w:r>
      <w:proofErr w:type="spellStart"/>
      <w:r w:rsidRPr="00A73714">
        <w:rPr>
          <w:b/>
        </w:rPr>
        <w:t>trebuie</w:t>
      </w:r>
      <w:proofErr w:type="spellEnd"/>
      <w:r w:rsidRPr="00A73714">
        <w:rPr>
          <w:b/>
        </w:rPr>
        <w:t xml:space="preserve"> </w:t>
      </w:r>
      <w:proofErr w:type="spellStart"/>
      <w:r w:rsidRPr="00A73714">
        <w:rPr>
          <w:b/>
        </w:rPr>
        <w:t>să</w:t>
      </w:r>
      <w:proofErr w:type="spellEnd"/>
      <w:r w:rsidRPr="00A73714">
        <w:rPr>
          <w:b/>
        </w:rPr>
        <w:t xml:space="preserve"> fie </w:t>
      </w:r>
      <w:proofErr w:type="spellStart"/>
      <w:r w:rsidRPr="00A73714">
        <w:rPr>
          <w:b/>
        </w:rPr>
        <w:t>efectuate</w:t>
      </w:r>
      <w:proofErr w:type="spellEnd"/>
      <w:r w:rsidRPr="00A73714">
        <w:rPr>
          <w:b/>
        </w:rPr>
        <w:t xml:space="preserve"> </w:t>
      </w:r>
      <w:proofErr w:type="spellStart"/>
      <w:r w:rsidRPr="00A73714">
        <w:rPr>
          <w:b/>
        </w:rPr>
        <w:t>în</w:t>
      </w:r>
      <w:proofErr w:type="spellEnd"/>
      <w:r w:rsidRPr="00A73714">
        <w:rPr>
          <w:b/>
        </w:rPr>
        <w:t xml:space="preserve"> </w:t>
      </w:r>
      <w:proofErr w:type="spellStart"/>
      <w:r w:rsidRPr="00A73714">
        <w:rPr>
          <w:b/>
        </w:rPr>
        <w:t>teritoriul</w:t>
      </w:r>
      <w:proofErr w:type="spellEnd"/>
      <w:r w:rsidRPr="00A73714">
        <w:rPr>
          <w:b/>
        </w:rPr>
        <w:t xml:space="preserve"> GAL COLINELE RECAȘ</w:t>
      </w:r>
      <w:r w:rsidRPr="00A73714">
        <w:t xml:space="preserve">, </w:t>
      </w:r>
      <w:proofErr w:type="spellStart"/>
      <w:r w:rsidRPr="00A73714">
        <w:t>teritoriu</w:t>
      </w:r>
      <w:proofErr w:type="spellEnd"/>
      <w:r w:rsidRPr="00A73714">
        <w:t xml:space="preserve"> care </w:t>
      </w:r>
      <w:proofErr w:type="spellStart"/>
      <w:r w:rsidRPr="00A73714">
        <w:t>cuprinde</w:t>
      </w:r>
      <w:proofErr w:type="spellEnd"/>
      <w:r w:rsidRPr="00A73714">
        <w:t xml:space="preserve"> 10 </w:t>
      </w:r>
      <w:proofErr w:type="spellStart"/>
      <w:r w:rsidRPr="00A73714">
        <w:t>comune</w:t>
      </w:r>
      <w:proofErr w:type="spellEnd"/>
      <w:r w:rsidRPr="00A73714">
        <w:t xml:space="preserve"> din </w:t>
      </w:r>
      <w:proofErr w:type="spellStart"/>
      <w:r w:rsidRPr="00A73714">
        <w:t>județul</w:t>
      </w:r>
      <w:proofErr w:type="spellEnd"/>
      <w:r w:rsidRPr="00A73714">
        <w:t xml:space="preserve"> Timiș: </w:t>
      </w:r>
      <w:proofErr w:type="spellStart"/>
      <w:r w:rsidRPr="00A73714">
        <w:t>Dumbrăvița</w:t>
      </w:r>
      <w:proofErr w:type="spellEnd"/>
      <w:r w:rsidRPr="00A73714">
        <w:t xml:space="preserve">, </w:t>
      </w:r>
      <w:proofErr w:type="spellStart"/>
      <w:r w:rsidRPr="00A73714">
        <w:t>Giarmata</w:t>
      </w:r>
      <w:proofErr w:type="spellEnd"/>
      <w:r w:rsidRPr="00A73714">
        <w:t xml:space="preserve">, </w:t>
      </w:r>
      <w:proofErr w:type="spellStart"/>
      <w:r w:rsidRPr="00A73714">
        <w:t>Sînandrei</w:t>
      </w:r>
      <w:proofErr w:type="spellEnd"/>
      <w:r w:rsidRPr="00A73714">
        <w:t xml:space="preserve">, Bucovăț, </w:t>
      </w:r>
      <w:proofErr w:type="spellStart"/>
      <w:r w:rsidRPr="00A73714">
        <w:t>Mașloc</w:t>
      </w:r>
      <w:proofErr w:type="spellEnd"/>
      <w:r w:rsidRPr="00A73714">
        <w:t xml:space="preserve">, </w:t>
      </w:r>
      <w:proofErr w:type="spellStart"/>
      <w:r w:rsidRPr="00A73714">
        <w:t>Fibiș</w:t>
      </w:r>
      <w:proofErr w:type="spellEnd"/>
      <w:r w:rsidRPr="00A73714">
        <w:t xml:space="preserve">, Bogda, Brestovăț, </w:t>
      </w:r>
      <w:proofErr w:type="spellStart"/>
      <w:r w:rsidRPr="00A73714">
        <w:t>Remetea</w:t>
      </w:r>
      <w:proofErr w:type="spellEnd"/>
      <w:r w:rsidRPr="00A73714">
        <w:t xml:space="preserve"> Mare, </w:t>
      </w:r>
      <w:proofErr w:type="spellStart"/>
      <w:r w:rsidRPr="00A73714">
        <w:t>Secaș</w:t>
      </w:r>
      <w:proofErr w:type="spellEnd"/>
      <w:r w:rsidRPr="00A73714">
        <w:t xml:space="preserve">, o </w:t>
      </w:r>
      <w:proofErr w:type="spellStart"/>
      <w:r w:rsidRPr="00A73714">
        <w:t>comună</w:t>
      </w:r>
      <w:proofErr w:type="spellEnd"/>
      <w:r w:rsidRPr="00A73714">
        <w:t xml:space="preserve"> din </w:t>
      </w:r>
      <w:proofErr w:type="spellStart"/>
      <w:r w:rsidRPr="00A73714">
        <w:t>județul</w:t>
      </w:r>
      <w:proofErr w:type="spellEnd"/>
      <w:r w:rsidRPr="00A73714">
        <w:t xml:space="preserve"> Arad: </w:t>
      </w:r>
      <w:proofErr w:type="spellStart"/>
      <w:r w:rsidRPr="00A73714">
        <w:t>Șiștarovăț</w:t>
      </w:r>
      <w:proofErr w:type="spellEnd"/>
      <w:r w:rsidRPr="00A73714">
        <w:t xml:space="preserve">, </w:t>
      </w:r>
      <w:proofErr w:type="spellStart"/>
      <w:r w:rsidRPr="00A73714">
        <w:t>și</w:t>
      </w:r>
      <w:proofErr w:type="spellEnd"/>
      <w:r w:rsidRPr="00A73714">
        <w:t xml:space="preserve"> </w:t>
      </w:r>
      <w:proofErr w:type="spellStart"/>
      <w:r w:rsidRPr="00A73714">
        <w:t>orașul</w:t>
      </w:r>
      <w:proofErr w:type="spellEnd"/>
      <w:r w:rsidRPr="00A73714">
        <w:t xml:space="preserve"> </w:t>
      </w:r>
      <w:proofErr w:type="spellStart"/>
      <w:r w:rsidRPr="00A73714">
        <w:t>Recaș</w:t>
      </w:r>
      <w:proofErr w:type="spellEnd"/>
      <w:r w:rsidRPr="00A73714">
        <w:t xml:space="preserve"> din </w:t>
      </w:r>
      <w:proofErr w:type="spellStart"/>
      <w:r w:rsidRPr="00A73714">
        <w:t>județul</w:t>
      </w:r>
      <w:proofErr w:type="spellEnd"/>
      <w:r w:rsidRPr="00A73714">
        <w:t xml:space="preserve"> Timiș</w:t>
      </w:r>
    </w:p>
    <w:p w14:paraId="25E03488" w14:textId="77777777" w:rsidR="00075E98" w:rsidRPr="00F5272E" w:rsidRDefault="00075E98" w:rsidP="00075E98">
      <w:pPr>
        <w:jc w:val="both"/>
      </w:pPr>
      <w:r w:rsidRPr="00F5272E">
        <w:br w:type="page"/>
      </w:r>
    </w:p>
    <w:p w14:paraId="4FA1AA05" w14:textId="77777777" w:rsidR="00D22D92" w:rsidRDefault="00D22D92" w:rsidP="00075E98">
      <w:pPr>
        <w:jc w:val="both"/>
        <w:rPr>
          <w:b/>
          <w:u w:val="single"/>
        </w:rPr>
      </w:pPr>
    </w:p>
    <w:p w14:paraId="254C1B0D" w14:textId="080458A9" w:rsidR="00075E98" w:rsidRPr="00DE130B" w:rsidRDefault="00075E98" w:rsidP="00075E98">
      <w:pPr>
        <w:jc w:val="both"/>
        <w:rPr>
          <w:b/>
          <w:u w:val="single"/>
          <w:lang w:val="it-IT"/>
        </w:rPr>
      </w:pPr>
      <w:r w:rsidRPr="00DE130B">
        <w:rPr>
          <w:b/>
          <w:u w:val="single"/>
          <w:lang w:val="it-IT"/>
        </w:rPr>
        <w:t>CAPITOLUL 2 – DEPUNEREA PROIECTELOR</w:t>
      </w:r>
    </w:p>
    <w:p w14:paraId="29CA12E1" w14:textId="77777777" w:rsidR="00D22D92" w:rsidRPr="00DE130B" w:rsidRDefault="00D22D92" w:rsidP="00075E98">
      <w:pPr>
        <w:jc w:val="both"/>
        <w:rPr>
          <w:b/>
          <w:u w:val="single"/>
          <w:lang w:val="it-IT"/>
        </w:rPr>
      </w:pPr>
    </w:p>
    <w:p w14:paraId="4D69BDC5" w14:textId="3ED0785C" w:rsidR="00D22D92" w:rsidRPr="00DE130B" w:rsidRDefault="00BE7D33" w:rsidP="00075E98">
      <w:pPr>
        <w:ind w:right="-1" w:firstLine="720"/>
        <w:jc w:val="both"/>
        <w:rPr>
          <w:lang w:val="it-IT"/>
        </w:rPr>
      </w:pPr>
      <w:r w:rsidRPr="00DE130B">
        <w:rPr>
          <w:lang w:val="it-IT"/>
        </w:rPr>
        <w:t>Dosarul Cererii de Finanțare cuprinde Cererea de Finanțare completată, anexele, declarațiile și alte documente justificative (după caz). Dosarul Cererii de finanțare se depune în 3 exemplare, pe suport tipărit, legate (în spirală) – un exemplar ORIGINAL și două COPII CONFORME CU ORIGINALUL (COPIA 1 și COPIA 2) - și trei exemplare pe suport electronic (CD/DVD). Dosarele se depun personal de către solicitant, la sediul administrativ al Asociației Grupul de Acțiune Locală Colinele Recaș, din satul Cerneteaz, nr. 100, comuna Giarmata, județul Timiș.</w:t>
      </w:r>
    </w:p>
    <w:p w14:paraId="5EA624C8" w14:textId="77777777" w:rsidR="00BE7D33" w:rsidRPr="00DE130B" w:rsidRDefault="00BE7D33" w:rsidP="00075E98">
      <w:pPr>
        <w:ind w:right="-1" w:firstLine="720"/>
        <w:jc w:val="both"/>
        <w:rPr>
          <w:lang w:val="it-IT"/>
        </w:rPr>
      </w:pPr>
    </w:p>
    <w:p w14:paraId="20E9BB48" w14:textId="1BF6353E" w:rsidR="00D22D92" w:rsidRPr="00DE130B" w:rsidRDefault="00075E98" w:rsidP="00075E98">
      <w:pPr>
        <w:ind w:right="-1" w:firstLine="720"/>
        <w:jc w:val="both"/>
        <w:rPr>
          <w:lang w:val="it-IT"/>
        </w:rPr>
      </w:pPr>
      <w:r w:rsidRPr="00DE130B">
        <w:rPr>
          <w:lang w:val="it-IT"/>
        </w:rPr>
        <w:t xml:space="preserve">Perioada de depunere a proiectelor va fi între </w:t>
      </w:r>
      <w:r w:rsidR="008F11BC">
        <w:rPr>
          <w:lang w:val="it-IT"/>
        </w:rPr>
        <w:t>14</w:t>
      </w:r>
      <w:r w:rsidR="009320BB" w:rsidRPr="009320BB">
        <w:rPr>
          <w:lang w:val="it-IT"/>
        </w:rPr>
        <w:t>.05.2024, ora 9:00</w:t>
      </w:r>
      <w:r w:rsidR="009320BB">
        <w:rPr>
          <w:lang w:val="it-IT"/>
        </w:rPr>
        <w:t xml:space="preserve"> și</w:t>
      </w:r>
      <w:r w:rsidR="0055269B">
        <w:rPr>
          <w:lang w:val="it-IT"/>
        </w:rPr>
        <w:t xml:space="preserve"> </w:t>
      </w:r>
      <w:r w:rsidR="008F11BC">
        <w:rPr>
          <w:lang w:val="it-IT"/>
        </w:rPr>
        <w:t>26</w:t>
      </w:r>
      <w:r w:rsidR="0055269B" w:rsidRPr="0055269B">
        <w:rPr>
          <w:lang w:val="it-IT"/>
        </w:rPr>
        <w:t>.06.2024, ora 16:00 sau până când valoarea proiectelor depuse este de cel puțin 110% din valoarea alocării sesiunii</w:t>
      </w:r>
    </w:p>
    <w:p w14:paraId="3E1EC094" w14:textId="77777777" w:rsidR="0036477A" w:rsidRDefault="0036477A" w:rsidP="00075E98">
      <w:pPr>
        <w:ind w:right="-1" w:firstLine="720"/>
        <w:jc w:val="both"/>
        <w:rPr>
          <w:lang w:val="it-IT"/>
        </w:rPr>
      </w:pPr>
    </w:p>
    <w:p w14:paraId="054E848E" w14:textId="51337510" w:rsidR="00075E98" w:rsidRPr="00DE130B" w:rsidRDefault="00075E98" w:rsidP="00075E98">
      <w:pPr>
        <w:ind w:right="-1" w:firstLine="720"/>
        <w:jc w:val="both"/>
        <w:rPr>
          <w:lang w:val="it-IT"/>
        </w:rPr>
      </w:pPr>
      <w:r w:rsidRPr="00DE130B">
        <w:rPr>
          <w:lang w:val="it-IT"/>
        </w:rPr>
        <w:t>Alocarea pe această sesiune va fi de</w:t>
      </w:r>
      <w:r w:rsidR="00230D70" w:rsidRPr="00DE130B">
        <w:rPr>
          <w:lang w:val="it-IT"/>
        </w:rPr>
        <w:t xml:space="preserve"> </w:t>
      </w:r>
      <w:r w:rsidR="0036477A" w:rsidRPr="0036477A">
        <w:rPr>
          <w:b/>
          <w:lang w:val="it-IT"/>
        </w:rPr>
        <w:t>124.692,42</w:t>
      </w:r>
      <w:r w:rsidR="0036477A">
        <w:rPr>
          <w:b/>
          <w:lang w:val="it-IT"/>
        </w:rPr>
        <w:t xml:space="preserve"> </w:t>
      </w:r>
      <w:r w:rsidRPr="00DE130B">
        <w:rPr>
          <w:b/>
          <w:lang w:val="it-IT"/>
        </w:rPr>
        <w:t>Euro</w:t>
      </w:r>
      <w:r w:rsidRPr="00DE130B">
        <w:rPr>
          <w:lang w:val="it-IT"/>
        </w:rPr>
        <w:t>.</w:t>
      </w:r>
    </w:p>
    <w:p w14:paraId="5C274501" w14:textId="77777777" w:rsidR="00D22D92" w:rsidRPr="00DE130B" w:rsidRDefault="00D22D92" w:rsidP="00075E98">
      <w:pPr>
        <w:jc w:val="both"/>
        <w:rPr>
          <w:lang w:val="it-IT"/>
        </w:rPr>
      </w:pPr>
    </w:p>
    <w:p w14:paraId="303FED57" w14:textId="687FDE43" w:rsidR="00075E98" w:rsidRPr="00DE130B" w:rsidRDefault="00075E98" w:rsidP="00075E98">
      <w:pPr>
        <w:jc w:val="both"/>
        <w:rPr>
          <w:lang w:val="it-IT"/>
        </w:rPr>
      </w:pPr>
      <w:r w:rsidRPr="00DE130B">
        <w:rPr>
          <w:lang w:val="it-IT"/>
        </w:rPr>
        <w:t xml:space="preserve">Pentru această măsură pragul minim este de </w:t>
      </w:r>
      <w:r w:rsidR="000E1E51" w:rsidRPr="00DE130B">
        <w:rPr>
          <w:b/>
          <w:bCs/>
          <w:lang w:val="it-IT"/>
        </w:rPr>
        <w:t>70</w:t>
      </w:r>
      <w:r w:rsidRPr="00DE130B">
        <w:rPr>
          <w:lang w:val="it-IT"/>
        </w:rPr>
        <w:t xml:space="preserve"> de puncte şi reprezintă pragul sub care niciun proiect nu poate intra la finanţare.</w:t>
      </w:r>
    </w:p>
    <w:p w14:paraId="2974A525" w14:textId="77777777" w:rsidR="008E2C02" w:rsidRPr="00DE130B" w:rsidRDefault="008E2C02" w:rsidP="008E2C02">
      <w:pPr>
        <w:jc w:val="both"/>
        <w:rPr>
          <w:b/>
          <w:color w:val="FF0000"/>
          <w:u w:val="single"/>
          <w:lang w:val="it-IT"/>
        </w:rPr>
      </w:pPr>
    </w:p>
    <w:p w14:paraId="1DE67E8A" w14:textId="77777777" w:rsidR="00026308" w:rsidRPr="00DE130B" w:rsidRDefault="008E2C02" w:rsidP="00026308">
      <w:pPr>
        <w:jc w:val="both"/>
        <w:rPr>
          <w:b/>
          <w:i/>
          <w:iCs/>
          <w:u w:val="single"/>
          <w:lang w:val="it-IT"/>
        </w:rPr>
      </w:pPr>
      <w:r w:rsidRPr="00DE130B">
        <w:rPr>
          <w:b/>
          <w:u w:val="single"/>
          <w:lang w:val="it-IT"/>
        </w:rPr>
        <w:t>Atenție:</w:t>
      </w:r>
      <w:r w:rsidR="00026308" w:rsidRPr="00DE130B">
        <w:rPr>
          <w:b/>
          <w:i/>
          <w:iCs/>
          <w:u w:val="single"/>
          <w:lang w:val="it-IT"/>
        </w:rPr>
        <w:t xml:space="preserve"> </w:t>
      </w:r>
    </w:p>
    <w:p w14:paraId="697430EC" w14:textId="77777777" w:rsidR="00CF7FAB" w:rsidRPr="00DE130B" w:rsidRDefault="00026308" w:rsidP="00026308">
      <w:pPr>
        <w:jc w:val="both"/>
        <w:rPr>
          <w:bCs/>
          <w:lang w:val="it-IT"/>
        </w:rPr>
      </w:pPr>
      <w:r w:rsidRPr="00DE130B">
        <w:rPr>
          <w:bCs/>
          <w:lang w:val="it-IT"/>
        </w:rPr>
        <w:t xml:space="preserve">Termenul de finalizare a proiectelor (inclusiv efectuarea ultimei plăți) este la data de 31.12.2025. </w:t>
      </w:r>
    </w:p>
    <w:p w14:paraId="30228CF4" w14:textId="435F5885" w:rsidR="008E2C02" w:rsidRPr="00DE130B" w:rsidRDefault="00026308" w:rsidP="00026308">
      <w:pPr>
        <w:jc w:val="both"/>
        <w:rPr>
          <w:bCs/>
          <w:color w:val="FF0000"/>
          <w:lang w:val="it-IT"/>
        </w:rPr>
      </w:pPr>
      <w:r w:rsidRPr="00DE130B">
        <w:rPr>
          <w:bCs/>
          <w:lang w:val="it-IT"/>
        </w:rPr>
        <w:t>Pentru proiectele care se supun ajutorului de minimis, contractarea se va efectua până la data de 31.12.</w:t>
      </w:r>
      <w:r w:rsidR="008F11BC">
        <w:rPr>
          <w:bCs/>
          <w:lang w:val="it-IT"/>
        </w:rPr>
        <w:t>2024</w:t>
      </w:r>
      <w:r w:rsidR="00255055" w:rsidRPr="00DE130B">
        <w:rPr>
          <w:bCs/>
          <w:lang w:val="it-IT"/>
        </w:rPr>
        <w:t>.</w:t>
      </w:r>
      <w:r w:rsidR="008E2C02" w:rsidRPr="00DE130B">
        <w:rPr>
          <w:bCs/>
          <w:lang w:val="it-IT"/>
        </w:rPr>
        <w:br w:type="page"/>
      </w:r>
    </w:p>
    <w:p w14:paraId="62705DA4" w14:textId="77777777" w:rsidR="00075E98" w:rsidRPr="00DE130B" w:rsidRDefault="00075E98" w:rsidP="00075E98">
      <w:pPr>
        <w:jc w:val="both"/>
        <w:rPr>
          <w:b/>
          <w:u w:val="single"/>
          <w:lang w:val="it-IT"/>
        </w:rPr>
      </w:pPr>
    </w:p>
    <w:p w14:paraId="38863240" w14:textId="688B0C47" w:rsidR="00075E98" w:rsidRPr="00DE130B" w:rsidRDefault="00075E98" w:rsidP="00075E98">
      <w:pPr>
        <w:jc w:val="both"/>
        <w:rPr>
          <w:b/>
          <w:u w:val="single"/>
          <w:lang w:val="it-IT"/>
        </w:rPr>
      </w:pPr>
    </w:p>
    <w:p w14:paraId="0F429147" w14:textId="77777777" w:rsidR="00075E98" w:rsidRPr="00DE130B" w:rsidRDefault="00075E98" w:rsidP="00075E98">
      <w:pPr>
        <w:jc w:val="both"/>
        <w:rPr>
          <w:b/>
          <w:u w:val="single"/>
          <w:lang w:val="it-IT"/>
        </w:rPr>
      </w:pPr>
      <w:r w:rsidRPr="00DE130B">
        <w:rPr>
          <w:b/>
          <w:u w:val="single"/>
          <w:lang w:val="it-IT"/>
        </w:rPr>
        <w:t>CAPITOLUL 3 – CATEGORIILE DE BENEFICIARI ELIGIBILI</w:t>
      </w:r>
    </w:p>
    <w:p w14:paraId="07CC03F9" w14:textId="77777777" w:rsidR="00075E98" w:rsidRPr="00DE130B" w:rsidRDefault="00075E98" w:rsidP="00075E98">
      <w:pPr>
        <w:jc w:val="both"/>
        <w:rPr>
          <w:b/>
          <w:u w:val="single"/>
          <w:lang w:val="it-IT"/>
        </w:rPr>
      </w:pPr>
    </w:p>
    <w:p w14:paraId="38C11D42" w14:textId="77777777" w:rsidR="00075E98" w:rsidRPr="00DE130B" w:rsidRDefault="00075E98" w:rsidP="00075E98">
      <w:pPr>
        <w:ind w:left="134"/>
        <w:rPr>
          <w:color w:val="000000"/>
          <w:w w:val="103"/>
          <w:lang w:val="it-IT"/>
        </w:rPr>
      </w:pPr>
      <w:r w:rsidRPr="00DE130B">
        <w:rPr>
          <w:color w:val="000000"/>
          <w:lang w:val="it-IT"/>
        </w:rPr>
        <w:t>Benef</w:t>
      </w:r>
      <w:r w:rsidRPr="00DE130B">
        <w:rPr>
          <w:color w:val="000000"/>
          <w:spacing w:val="1"/>
          <w:lang w:val="it-IT"/>
        </w:rPr>
        <w:t>i</w:t>
      </w:r>
      <w:r w:rsidRPr="00DE130B">
        <w:rPr>
          <w:color w:val="000000"/>
          <w:lang w:val="it-IT"/>
        </w:rPr>
        <w:t>ciarii</w:t>
      </w:r>
      <w:r w:rsidRPr="00DE130B">
        <w:rPr>
          <w:color w:val="000000"/>
          <w:spacing w:val="22"/>
          <w:lang w:val="it-IT"/>
        </w:rPr>
        <w:t xml:space="preserve"> </w:t>
      </w:r>
      <w:r w:rsidRPr="00DE130B">
        <w:rPr>
          <w:color w:val="000000"/>
          <w:lang w:val="it-IT"/>
        </w:rPr>
        <w:t>eli</w:t>
      </w:r>
      <w:r w:rsidRPr="00DE130B">
        <w:rPr>
          <w:color w:val="000000"/>
          <w:spacing w:val="1"/>
          <w:lang w:val="it-IT"/>
        </w:rPr>
        <w:t>g</w:t>
      </w:r>
      <w:r w:rsidRPr="00DE130B">
        <w:rPr>
          <w:color w:val="000000"/>
          <w:lang w:val="it-IT"/>
        </w:rPr>
        <w:t>ibili</w:t>
      </w:r>
      <w:r w:rsidRPr="00DE130B">
        <w:rPr>
          <w:b/>
          <w:color w:val="000000"/>
          <w:spacing w:val="14"/>
          <w:lang w:val="it-IT"/>
        </w:rPr>
        <w:t xml:space="preserve"> </w:t>
      </w:r>
      <w:r w:rsidRPr="00DE130B">
        <w:rPr>
          <w:color w:val="000000"/>
          <w:lang w:val="it-IT"/>
        </w:rPr>
        <w:t>pen</w:t>
      </w:r>
      <w:r w:rsidRPr="00DE130B">
        <w:rPr>
          <w:color w:val="000000"/>
          <w:spacing w:val="-1"/>
          <w:lang w:val="it-IT"/>
        </w:rPr>
        <w:t>t</w:t>
      </w:r>
      <w:r w:rsidRPr="00DE130B">
        <w:rPr>
          <w:color w:val="000000"/>
          <w:lang w:val="it-IT"/>
        </w:rPr>
        <w:t>ru</w:t>
      </w:r>
      <w:r w:rsidRPr="00DE130B">
        <w:rPr>
          <w:color w:val="000000"/>
          <w:spacing w:val="13"/>
          <w:lang w:val="it-IT"/>
        </w:rPr>
        <w:t xml:space="preserve"> </w:t>
      </w:r>
      <w:r w:rsidRPr="00DE130B">
        <w:rPr>
          <w:color w:val="000000"/>
          <w:lang w:val="it-IT"/>
        </w:rPr>
        <w:t>spriji</w:t>
      </w:r>
      <w:r w:rsidRPr="00DE130B">
        <w:rPr>
          <w:color w:val="000000"/>
          <w:spacing w:val="-1"/>
          <w:lang w:val="it-IT"/>
        </w:rPr>
        <w:t>n</w:t>
      </w:r>
      <w:r w:rsidRPr="00DE130B">
        <w:rPr>
          <w:color w:val="000000"/>
          <w:lang w:val="it-IT"/>
        </w:rPr>
        <w:t>ul</w:t>
      </w:r>
      <w:r w:rsidRPr="00DE130B">
        <w:rPr>
          <w:color w:val="000000"/>
          <w:spacing w:val="16"/>
          <w:lang w:val="it-IT"/>
        </w:rPr>
        <w:t xml:space="preserve"> </w:t>
      </w:r>
      <w:r w:rsidRPr="00DE130B">
        <w:rPr>
          <w:color w:val="000000"/>
          <w:spacing w:val="-1"/>
          <w:lang w:val="it-IT"/>
        </w:rPr>
        <w:t>a</w:t>
      </w:r>
      <w:r w:rsidRPr="00DE130B">
        <w:rPr>
          <w:color w:val="000000"/>
          <w:spacing w:val="1"/>
          <w:lang w:val="it-IT"/>
        </w:rPr>
        <w:t>c</w:t>
      </w:r>
      <w:r w:rsidRPr="00DE130B">
        <w:rPr>
          <w:color w:val="000000"/>
          <w:lang w:val="it-IT"/>
        </w:rPr>
        <w:t>ordat</w:t>
      </w:r>
      <w:r w:rsidRPr="00DE130B">
        <w:rPr>
          <w:color w:val="000000"/>
          <w:spacing w:val="15"/>
          <w:lang w:val="it-IT"/>
        </w:rPr>
        <w:t xml:space="preserve"> </w:t>
      </w:r>
      <w:r w:rsidRPr="00DE130B">
        <w:rPr>
          <w:color w:val="000000"/>
          <w:lang w:val="it-IT"/>
        </w:rPr>
        <w:t>prin</w:t>
      </w:r>
      <w:r w:rsidRPr="00DE130B">
        <w:rPr>
          <w:color w:val="000000"/>
          <w:spacing w:val="7"/>
          <w:lang w:val="it-IT"/>
        </w:rPr>
        <w:t xml:space="preserve"> </w:t>
      </w:r>
      <w:r w:rsidRPr="00DE130B">
        <w:rPr>
          <w:color w:val="000000"/>
          <w:spacing w:val="-2"/>
          <w:lang w:val="it-IT"/>
        </w:rPr>
        <w:t>m</w:t>
      </w:r>
      <w:r w:rsidRPr="00DE130B">
        <w:rPr>
          <w:color w:val="000000"/>
          <w:lang w:val="it-IT"/>
        </w:rPr>
        <w:t>ă</w:t>
      </w:r>
      <w:r w:rsidRPr="00DE130B">
        <w:rPr>
          <w:color w:val="000000"/>
          <w:spacing w:val="2"/>
          <w:lang w:val="it-IT"/>
        </w:rPr>
        <w:t>s</w:t>
      </w:r>
      <w:r w:rsidRPr="00DE130B">
        <w:rPr>
          <w:color w:val="000000"/>
          <w:lang w:val="it-IT"/>
        </w:rPr>
        <w:t>ura</w:t>
      </w:r>
      <w:r w:rsidRPr="00DE130B">
        <w:rPr>
          <w:color w:val="000000"/>
          <w:spacing w:val="22"/>
          <w:lang w:val="it-IT"/>
        </w:rPr>
        <w:t xml:space="preserve"> </w:t>
      </w:r>
      <w:r w:rsidRPr="00DE130B">
        <w:rPr>
          <w:i/>
          <w:color w:val="000000"/>
          <w:spacing w:val="20"/>
          <w:lang w:val="it-IT"/>
        </w:rPr>
        <w:t xml:space="preserve">M5/6A </w:t>
      </w:r>
      <w:r w:rsidRPr="00DE130B">
        <w:rPr>
          <w:color w:val="000000"/>
          <w:w w:val="102"/>
          <w:lang w:val="it-IT"/>
        </w:rPr>
        <w:t>su</w:t>
      </w:r>
      <w:r w:rsidRPr="00DE130B">
        <w:rPr>
          <w:color w:val="000000"/>
          <w:spacing w:val="-1"/>
          <w:w w:val="102"/>
          <w:lang w:val="it-IT"/>
        </w:rPr>
        <w:t>n</w:t>
      </w:r>
      <w:r w:rsidRPr="00DE130B">
        <w:rPr>
          <w:color w:val="000000"/>
          <w:w w:val="102"/>
          <w:lang w:val="it-IT"/>
        </w:rPr>
        <w:t>t</w:t>
      </w:r>
      <w:r w:rsidRPr="00DE130B">
        <w:rPr>
          <w:color w:val="000000"/>
          <w:w w:val="103"/>
          <w:lang w:val="it-IT"/>
        </w:rPr>
        <w:t>:</w:t>
      </w:r>
    </w:p>
    <w:p w14:paraId="638C307C" w14:textId="77777777" w:rsidR="00075E98" w:rsidRPr="00DE130B" w:rsidRDefault="00075E98" w:rsidP="00075E98">
      <w:pPr>
        <w:ind w:left="134"/>
        <w:rPr>
          <w:color w:val="000000"/>
          <w:lang w:val="it-IT"/>
        </w:rPr>
      </w:pPr>
    </w:p>
    <w:p w14:paraId="142CF824" w14:textId="4A157EBD" w:rsidR="00075E98" w:rsidRPr="00DE130B" w:rsidRDefault="00075E98" w:rsidP="001E3BA3">
      <w:pPr>
        <w:pStyle w:val="Listparagraf"/>
        <w:numPr>
          <w:ilvl w:val="0"/>
          <w:numId w:val="33"/>
        </w:numPr>
        <w:autoSpaceDE w:val="0"/>
        <w:autoSpaceDN w:val="0"/>
        <w:adjustRightInd w:val="0"/>
        <w:jc w:val="both"/>
        <w:rPr>
          <w:color w:val="000000"/>
          <w:lang w:val="it-IT"/>
        </w:rPr>
      </w:pPr>
      <w:r w:rsidRPr="00DE130B">
        <w:rPr>
          <w:color w:val="000000"/>
          <w:lang w:val="it-IT"/>
        </w:rPr>
        <w:t>Fermieri sau membrii unor gospodarii agricole (autorizaţi cu statut minim de PFA) care îşi diversifică activitatea agricolă prin dezvoltarea unei activităţi non-agricole în cadrul întreprinderii deja existente, încadrabilă în microîntreprinderi sau întreprinderi mici</w:t>
      </w:r>
      <w:r w:rsidR="00C6635A" w:rsidRPr="00DE130B">
        <w:rPr>
          <w:color w:val="000000"/>
          <w:lang w:val="it-IT"/>
        </w:rPr>
        <w:t>;</w:t>
      </w:r>
    </w:p>
    <w:p w14:paraId="1C38308E" w14:textId="35ABE3BD" w:rsidR="00075E98" w:rsidRPr="00DE130B" w:rsidRDefault="00075E98" w:rsidP="001E3BA3">
      <w:pPr>
        <w:pStyle w:val="Listparagraf"/>
        <w:numPr>
          <w:ilvl w:val="0"/>
          <w:numId w:val="33"/>
        </w:numPr>
        <w:autoSpaceDE w:val="0"/>
        <w:autoSpaceDN w:val="0"/>
        <w:adjustRightInd w:val="0"/>
        <w:jc w:val="both"/>
        <w:rPr>
          <w:color w:val="000000"/>
          <w:lang w:val="it-IT"/>
        </w:rPr>
      </w:pPr>
      <w:r w:rsidRPr="00DE130B">
        <w:rPr>
          <w:color w:val="000000"/>
          <w:lang w:val="it-IT"/>
        </w:rPr>
        <w:t xml:space="preserve">Microîntreprinderi şi întreprinderi non-agricole mici, existente sau nou-înfiinţate, conform prevederilor Legii nr. 346/2004 privind stimularea înfiinţării şi dezvoltării întreprinderilor mici şi mijlocii, din teritoriul GAL </w:t>
      </w:r>
      <w:r w:rsidR="00B862C2" w:rsidRPr="00DE130B">
        <w:rPr>
          <w:color w:val="000000"/>
          <w:lang w:val="it-IT"/>
        </w:rPr>
        <w:t>Colinele Recaș</w:t>
      </w:r>
      <w:r w:rsidR="00C6635A" w:rsidRPr="00DE130B">
        <w:rPr>
          <w:color w:val="000000"/>
          <w:lang w:val="it-IT"/>
        </w:rPr>
        <w:t>;</w:t>
      </w:r>
    </w:p>
    <w:p w14:paraId="32AB8942" w14:textId="1E4CA3A7" w:rsidR="00075E98" w:rsidRPr="00F5272E" w:rsidRDefault="00075E98" w:rsidP="001E3BA3">
      <w:pPr>
        <w:pStyle w:val="Listparagraf"/>
        <w:numPr>
          <w:ilvl w:val="0"/>
          <w:numId w:val="33"/>
        </w:numPr>
        <w:autoSpaceDE w:val="0"/>
        <w:autoSpaceDN w:val="0"/>
        <w:adjustRightInd w:val="0"/>
        <w:jc w:val="both"/>
        <w:rPr>
          <w:color w:val="000000"/>
        </w:rPr>
      </w:pPr>
      <w:r w:rsidRPr="00F5272E">
        <w:rPr>
          <w:color w:val="000000"/>
        </w:rPr>
        <w:t xml:space="preserve">Întreprinderi </w:t>
      </w:r>
      <w:proofErr w:type="spellStart"/>
      <w:r w:rsidRPr="00F5272E">
        <w:rPr>
          <w:color w:val="000000"/>
        </w:rPr>
        <w:t>sociale</w:t>
      </w:r>
      <w:proofErr w:type="spellEnd"/>
      <w:r w:rsidR="00C6635A">
        <w:rPr>
          <w:color w:val="000000"/>
        </w:rPr>
        <w:t>;</w:t>
      </w:r>
    </w:p>
    <w:p w14:paraId="79BD825D" w14:textId="77777777" w:rsidR="00075E98" w:rsidRPr="00F5272E" w:rsidRDefault="00075E98" w:rsidP="001E3BA3">
      <w:pPr>
        <w:pStyle w:val="Listparagraf"/>
        <w:numPr>
          <w:ilvl w:val="0"/>
          <w:numId w:val="33"/>
        </w:numPr>
        <w:autoSpaceDE w:val="0"/>
        <w:autoSpaceDN w:val="0"/>
        <w:adjustRightInd w:val="0"/>
        <w:jc w:val="both"/>
        <w:rPr>
          <w:color w:val="000000"/>
        </w:rPr>
      </w:pPr>
      <w:proofErr w:type="spellStart"/>
      <w:r w:rsidRPr="00F5272E">
        <w:rPr>
          <w:color w:val="000000"/>
        </w:rPr>
        <w:t>Formele</w:t>
      </w:r>
      <w:proofErr w:type="spellEnd"/>
      <w:r w:rsidRPr="00F5272E">
        <w:rPr>
          <w:color w:val="000000"/>
        </w:rPr>
        <w:t xml:space="preserve"> </w:t>
      </w:r>
      <w:proofErr w:type="spellStart"/>
      <w:r w:rsidRPr="00F5272E">
        <w:rPr>
          <w:color w:val="000000"/>
        </w:rPr>
        <w:t>asociative</w:t>
      </w:r>
      <w:proofErr w:type="spellEnd"/>
      <w:r w:rsidRPr="00F5272E">
        <w:rPr>
          <w:color w:val="000000"/>
        </w:rPr>
        <w:t xml:space="preserve"> </w:t>
      </w:r>
      <w:proofErr w:type="spellStart"/>
      <w:r w:rsidRPr="00F5272E">
        <w:rPr>
          <w:color w:val="000000"/>
        </w:rPr>
        <w:t>constituite</w:t>
      </w:r>
      <w:proofErr w:type="spellEnd"/>
      <w:r w:rsidRPr="00F5272E">
        <w:rPr>
          <w:color w:val="000000"/>
        </w:rPr>
        <w:t xml:space="preserve"> conform </w:t>
      </w:r>
      <w:proofErr w:type="spellStart"/>
      <w:r w:rsidRPr="00F5272E">
        <w:rPr>
          <w:color w:val="000000"/>
        </w:rPr>
        <w:t>Regulamentului</w:t>
      </w:r>
      <w:proofErr w:type="spellEnd"/>
      <w:r w:rsidRPr="00F5272E">
        <w:rPr>
          <w:color w:val="000000"/>
        </w:rPr>
        <w:t xml:space="preserve"> (UE) 1305/2013 art. 56</w:t>
      </w:r>
    </w:p>
    <w:p w14:paraId="763F1E5F" w14:textId="77777777" w:rsidR="00075E98" w:rsidRPr="00F5272E" w:rsidRDefault="00075E98" w:rsidP="00075E98">
      <w:pPr>
        <w:autoSpaceDE w:val="0"/>
        <w:autoSpaceDN w:val="0"/>
        <w:adjustRightInd w:val="0"/>
        <w:jc w:val="both"/>
        <w:rPr>
          <w:color w:val="000000"/>
        </w:rPr>
      </w:pPr>
    </w:p>
    <w:p w14:paraId="6E7D14A0" w14:textId="77777777" w:rsidR="00075E98" w:rsidRPr="00F5272E" w:rsidRDefault="00075E98" w:rsidP="00075E98">
      <w:pPr>
        <w:autoSpaceDE w:val="0"/>
        <w:autoSpaceDN w:val="0"/>
        <w:adjustRightInd w:val="0"/>
        <w:jc w:val="both"/>
        <w:rPr>
          <w:b/>
          <w:color w:val="000000"/>
        </w:rPr>
      </w:pPr>
      <w:r w:rsidRPr="00F5272E">
        <w:rPr>
          <w:b/>
          <w:color w:val="000000"/>
        </w:rPr>
        <w:t xml:space="preserve">ATENTIE! </w:t>
      </w:r>
    </w:p>
    <w:p w14:paraId="4F8D308A" w14:textId="77777777" w:rsidR="00075E98" w:rsidRPr="00F5272E" w:rsidRDefault="00075E98" w:rsidP="001E3BA3">
      <w:pPr>
        <w:pStyle w:val="Listparagraf"/>
        <w:numPr>
          <w:ilvl w:val="0"/>
          <w:numId w:val="34"/>
        </w:numPr>
        <w:autoSpaceDE w:val="0"/>
        <w:autoSpaceDN w:val="0"/>
        <w:adjustRightInd w:val="0"/>
        <w:ind w:left="0" w:firstLine="360"/>
        <w:jc w:val="both"/>
        <w:rPr>
          <w:i/>
          <w:color w:val="000000"/>
        </w:rPr>
      </w:pPr>
      <w:r w:rsidRPr="00F5272E">
        <w:rPr>
          <w:i/>
          <w:color w:val="000000"/>
        </w:rPr>
        <w:t xml:space="preserve">O </w:t>
      </w:r>
      <w:proofErr w:type="spellStart"/>
      <w:r w:rsidRPr="00F5272E">
        <w:rPr>
          <w:i/>
          <w:color w:val="000000"/>
        </w:rPr>
        <w:t>microîntreprindere</w:t>
      </w:r>
      <w:proofErr w:type="spellEnd"/>
      <w:r w:rsidRPr="00F5272E">
        <w:rPr>
          <w:i/>
          <w:color w:val="000000"/>
        </w:rPr>
        <w:t xml:space="preserve"> </w:t>
      </w:r>
      <w:proofErr w:type="spellStart"/>
      <w:r w:rsidRPr="00F5272E">
        <w:rPr>
          <w:i/>
          <w:color w:val="000000"/>
        </w:rPr>
        <w:t>este</w:t>
      </w:r>
      <w:proofErr w:type="spellEnd"/>
      <w:r w:rsidRPr="00F5272E">
        <w:rPr>
          <w:i/>
          <w:color w:val="000000"/>
        </w:rPr>
        <w:t xml:space="preserve"> </w:t>
      </w:r>
      <w:proofErr w:type="spellStart"/>
      <w:r w:rsidRPr="00F5272E">
        <w:rPr>
          <w:i/>
          <w:color w:val="000000"/>
        </w:rPr>
        <w:t>considerată</w:t>
      </w:r>
      <w:proofErr w:type="spellEnd"/>
      <w:r w:rsidRPr="00F5272E">
        <w:rPr>
          <w:i/>
          <w:color w:val="000000"/>
        </w:rPr>
        <w:t xml:space="preserve"> </w:t>
      </w:r>
      <w:proofErr w:type="spellStart"/>
      <w:r w:rsidRPr="00F5272E">
        <w:rPr>
          <w:i/>
          <w:color w:val="000000"/>
        </w:rPr>
        <w:t>nou</w:t>
      </w:r>
      <w:proofErr w:type="spellEnd"/>
      <w:r w:rsidRPr="00F5272E">
        <w:rPr>
          <w:i/>
          <w:color w:val="000000"/>
        </w:rPr>
        <w:t xml:space="preserve"> </w:t>
      </w:r>
      <w:proofErr w:type="spellStart"/>
      <w:r w:rsidRPr="00F5272E">
        <w:rPr>
          <w:i/>
          <w:color w:val="000000"/>
        </w:rPr>
        <w:t>înfiinţată</w:t>
      </w:r>
      <w:proofErr w:type="spellEnd"/>
      <w:r w:rsidRPr="00F5272E">
        <w:rPr>
          <w:i/>
          <w:color w:val="000000"/>
        </w:rPr>
        <w:t xml:space="preserve"> (start-up) </w:t>
      </w:r>
      <w:proofErr w:type="spellStart"/>
      <w:r w:rsidRPr="00F5272E">
        <w:rPr>
          <w:i/>
          <w:color w:val="000000"/>
        </w:rPr>
        <w:t>dacă</w:t>
      </w:r>
      <w:proofErr w:type="spellEnd"/>
      <w:r w:rsidRPr="00F5272E">
        <w:rPr>
          <w:i/>
          <w:color w:val="000000"/>
        </w:rPr>
        <w:t xml:space="preserve"> </w:t>
      </w:r>
      <w:proofErr w:type="spellStart"/>
      <w:r w:rsidRPr="00F5272E">
        <w:rPr>
          <w:i/>
          <w:color w:val="000000"/>
        </w:rPr>
        <w:t>este</w:t>
      </w:r>
      <w:proofErr w:type="spellEnd"/>
      <w:r w:rsidRPr="00F5272E">
        <w:rPr>
          <w:i/>
          <w:color w:val="000000"/>
        </w:rPr>
        <w:t xml:space="preserve"> </w:t>
      </w:r>
      <w:proofErr w:type="spellStart"/>
      <w:r w:rsidRPr="00F5272E">
        <w:rPr>
          <w:i/>
          <w:color w:val="000000"/>
        </w:rPr>
        <w:t>înfiinţată</w:t>
      </w:r>
      <w:proofErr w:type="spellEnd"/>
      <w:r w:rsidRPr="00F5272E">
        <w:rPr>
          <w:i/>
          <w:color w:val="000000"/>
        </w:rPr>
        <w:t xml:space="preserve"> </w:t>
      </w:r>
      <w:proofErr w:type="spellStart"/>
      <w:r w:rsidRPr="00F5272E">
        <w:rPr>
          <w:i/>
          <w:color w:val="000000"/>
        </w:rPr>
        <w:t>în</w:t>
      </w:r>
      <w:proofErr w:type="spellEnd"/>
      <w:r w:rsidRPr="00F5272E">
        <w:rPr>
          <w:i/>
          <w:color w:val="000000"/>
        </w:rPr>
        <w:t xml:space="preserve"> </w:t>
      </w:r>
      <w:proofErr w:type="spellStart"/>
      <w:r w:rsidRPr="00F5272E">
        <w:rPr>
          <w:i/>
          <w:color w:val="000000"/>
        </w:rPr>
        <w:t>anul</w:t>
      </w:r>
      <w:proofErr w:type="spellEnd"/>
      <w:r w:rsidRPr="00F5272E">
        <w:rPr>
          <w:i/>
          <w:color w:val="000000"/>
        </w:rPr>
        <w:t xml:space="preserve"> </w:t>
      </w:r>
      <w:proofErr w:type="spellStart"/>
      <w:r w:rsidRPr="00F5272E">
        <w:rPr>
          <w:i/>
          <w:color w:val="000000"/>
        </w:rPr>
        <w:t>depunerii</w:t>
      </w:r>
      <w:proofErr w:type="spellEnd"/>
      <w:r w:rsidRPr="00F5272E">
        <w:rPr>
          <w:i/>
          <w:color w:val="000000"/>
        </w:rPr>
        <w:t xml:space="preserve"> </w:t>
      </w:r>
      <w:proofErr w:type="spellStart"/>
      <w:r w:rsidRPr="00F5272E">
        <w:rPr>
          <w:i/>
          <w:color w:val="000000"/>
        </w:rPr>
        <w:t>Cererii</w:t>
      </w:r>
      <w:proofErr w:type="spellEnd"/>
      <w:r w:rsidRPr="00F5272E">
        <w:rPr>
          <w:i/>
          <w:color w:val="000000"/>
        </w:rPr>
        <w:t xml:space="preserve"> de </w:t>
      </w:r>
      <w:proofErr w:type="spellStart"/>
      <w:r w:rsidRPr="00F5272E">
        <w:rPr>
          <w:i/>
          <w:color w:val="000000"/>
        </w:rPr>
        <w:t>Finanţare</w:t>
      </w:r>
      <w:proofErr w:type="spellEnd"/>
      <w:r w:rsidRPr="00F5272E">
        <w:rPr>
          <w:i/>
          <w:color w:val="000000"/>
        </w:rPr>
        <w:t xml:space="preserve"> </w:t>
      </w:r>
      <w:proofErr w:type="spellStart"/>
      <w:r w:rsidRPr="00F5272E">
        <w:rPr>
          <w:i/>
          <w:color w:val="000000"/>
        </w:rPr>
        <w:t>sau</w:t>
      </w:r>
      <w:proofErr w:type="spellEnd"/>
      <w:r w:rsidRPr="00F5272E">
        <w:rPr>
          <w:i/>
          <w:color w:val="000000"/>
        </w:rPr>
        <w:t xml:space="preserve"> </w:t>
      </w:r>
      <w:proofErr w:type="spellStart"/>
      <w:r w:rsidRPr="00F5272E">
        <w:rPr>
          <w:i/>
          <w:color w:val="000000"/>
        </w:rPr>
        <w:t>dacă</w:t>
      </w:r>
      <w:proofErr w:type="spellEnd"/>
      <w:r w:rsidRPr="00F5272E">
        <w:rPr>
          <w:i/>
          <w:color w:val="000000"/>
        </w:rPr>
        <w:t xml:space="preserve"> nu a </w:t>
      </w:r>
      <w:proofErr w:type="spellStart"/>
      <w:r w:rsidRPr="00F5272E">
        <w:rPr>
          <w:i/>
          <w:color w:val="000000"/>
        </w:rPr>
        <w:t>înregistrat</w:t>
      </w:r>
      <w:proofErr w:type="spellEnd"/>
      <w:r w:rsidRPr="00F5272E">
        <w:rPr>
          <w:i/>
          <w:color w:val="000000"/>
        </w:rPr>
        <w:t xml:space="preserve"> </w:t>
      </w:r>
      <w:proofErr w:type="spellStart"/>
      <w:r w:rsidRPr="00F5272E">
        <w:rPr>
          <w:i/>
          <w:color w:val="000000"/>
        </w:rPr>
        <w:t>activitate</w:t>
      </w:r>
      <w:proofErr w:type="spellEnd"/>
      <w:r w:rsidRPr="00F5272E">
        <w:rPr>
          <w:i/>
          <w:color w:val="000000"/>
        </w:rPr>
        <w:t xml:space="preserve"> </w:t>
      </w:r>
      <w:proofErr w:type="spellStart"/>
      <w:r w:rsidRPr="00F5272E">
        <w:rPr>
          <w:i/>
          <w:color w:val="000000"/>
        </w:rPr>
        <w:t>până</w:t>
      </w:r>
      <w:proofErr w:type="spellEnd"/>
      <w:r w:rsidRPr="00F5272E">
        <w:rPr>
          <w:i/>
          <w:color w:val="000000"/>
        </w:rPr>
        <w:t xml:space="preserve"> </w:t>
      </w:r>
      <w:proofErr w:type="spellStart"/>
      <w:r w:rsidRPr="00F5272E">
        <w:rPr>
          <w:i/>
          <w:color w:val="000000"/>
        </w:rPr>
        <w:t>în</w:t>
      </w:r>
      <w:proofErr w:type="spellEnd"/>
      <w:r w:rsidRPr="00F5272E">
        <w:rPr>
          <w:i/>
          <w:color w:val="000000"/>
        </w:rPr>
        <w:t xml:space="preserve"> </w:t>
      </w:r>
      <w:proofErr w:type="spellStart"/>
      <w:r w:rsidRPr="00F5272E">
        <w:rPr>
          <w:i/>
          <w:color w:val="000000"/>
        </w:rPr>
        <w:t>momentul</w:t>
      </w:r>
      <w:proofErr w:type="spellEnd"/>
      <w:r w:rsidRPr="00F5272E">
        <w:rPr>
          <w:i/>
          <w:color w:val="000000"/>
        </w:rPr>
        <w:t xml:space="preserve"> </w:t>
      </w:r>
      <w:proofErr w:type="spellStart"/>
      <w:r w:rsidRPr="00F5272E">
        <w:rPr>
          <w:i/>
          <w:color w:val="000000"/>
        </w:rPr>
        <w:t>depunerii</w:t>
      </w:r>
      <w:proofErr w:type="spellEnd"/>
      <w:r w:rsidRPr="00F5272E">
        <w:rPr>
          <w:i/>
          <w:color w:val="000000"/>
        </w:rPr>
        <w:t xml:space="preserve"> </w:t>
      </w:r>
      <w:proofErr w:type="spellStart"/>
      <w:r w:rsidRPr="00F5272E">
        <w:rPr>
          <w:i/>
          <w:color w:val="000000"/>
        </w:rPr>
        <w:t>acesteia</w:t>
      </w:r>
      <w:proofErr w:type="spellEnd"/>
      <w:r w:rsidRPr="00F5272E">
        <w:rPr>
          <w:i/>
          <w:color w:val="000000"/>
        </w:rPr>
        <w:t xml:space="preserve">, </w:t>
      </w:r>
      <w:proofErr w:type="spellStart"/>
      <w:r w:rsidRPr="00F5272E">
        <w:rPr>
          <w:i/>
          <w:color w:val="000000"/>
        </w:rPr>
        <w:t>dar</w:t>
      </w:r>
      <w:proofErr w:type="spellEnd"/>
      <w:r w:rsidRPr="00F5272E">
        <w:rPr>
          <w:i/>
          <w:color w:val="000000"/>
        </w:rPr>
        <w:t xml:space="preserve"> nu </w:t>
      </w:r>
      <w:proofErr w:type="spellStart"/>
      <w:r w:rsidRPr="00F5272E">
        <w:rPr>
          <w:i/>
          <w:color w:val="000000"/>
        </w:rPr>
        <w:t>mai</w:t>
      </w:r>
      <w:proofErr w:type="spellEnd"/>
      <w:r w:rsidRPr="00F5272E">
        <w:rPr>
          <w:i/>
          <w:color w:val="000000"/>
        </w:rPr>
        <w:t xml:space="preserve"> </w:t>
      </w:r>
      <w:proofErr w:type="spellStart"/>
      <w:r w:rsidRPr="00F5272E">
        <w:rPr>
          <w:i/>
          <w:color w:val="000000"/>
        </w:rPr>
        <w:t>mult</w:t>
      </w:r>
      <w:proofErr w:type="spellEnd"/>
      <w:r w:rsidRPr="00F5272E">
        <w:rPr>
          <w:i/>
          <w:color w:val="000000"/>
        </w:rPr>
        <w:t xml:space="preserve"> de 3 ani </w:t>
      </w:r>
      <w:proofErr w:type="spellStart"/>
      <w:r w:rsidRPr="00F5272E">
        <w:rPr>
          <w:i/>
          <w:color w:val="000000"/>
        </w:rPr>
        <w:t>fiscali</w:t>
      </w:r>
      <w:proofErr w:type="spellEnd"/>
      <w:r w:rsidRPr="00F5272E">
        <w:rPr>
          <w:i/>
          <w:color w:val="000000"/>
        </w:rPr>
        <w:t xml:space="preserve"> </w:t>
      </w:r>
      <w:proofErr w:type="spellStart"/>
      <w:r w:rsidRPr="00F5272E">
        <w:rPr>
          <w:i/>
          <w:color w:val="000000"/>
        </w:rPr>
        <w:t>consecutivi</w:t>
      </w:r>
      <w:proofErr w:type="spellEnd"/>
      <w:r w:rsidRPr="00F5272E">
        <w:rPr>
          <w:i/>
          <w:color w:val="000000"/>
        </w:rPr>
        <w:t>.</w:t>
      </w:r>
    </w:p>
    <w:p w14:paraId="768C060E" w14:textId="77777777" w:rsidR="00075E98" w:rsidRPr="00F5272E" w:rsidRDefault="00075E98" w:rsidP="001E3BA3">
      <w:pPr>
        <w:pStyle w:val="Listparagraf"/>
        <w:numPr>
          <w:ilvl w:val="0"/>
          <w:numId w:val="34"/>
        </w:numPr>
        <w:autoSpaceDE w:val="0"/>
        <w:autoSpaceDN w:val="0"/>
        <w:adjustRightInd w:val="0"/>
        <w:ind w:left="0" w:firstLine="360"/>
        <w:jc w:val="both"/>
        <w:rPr>
          <w:i/>
          <w:color w:val="000000"/>
        </w:rPr>
      </w:pPr>
      <w:proofErr w:type="spellStart"/>
      <w:r w:rsidRPr="00F5272E">
        <w:rPr>
          <w:i/>
          <w:color w:val="000000"/>
        </w:rPr>
        <w:t>Persoanele</w:t>
      </w:r>
      <w:proofErr w:type="spellEnd"/>
      <w:r w:rsidRPr="00F5272E">
        <w:rPr>
          <w:i/>
          <w:color w:val="000000"/>
        </w:rPr>
        <w:t xml:space="preserve"> </w:t>
      </w:r>
      <w:proofErr w:type="spellStart"/>
      <w:r w:rsidRPr="00F5272E">
        <w:rPr>
          <w:i/>
          <w:color w:val="000000"/>
        </w:rPr>
        <w:t>fizice</w:t>
      </w:r>
      <w:proofErr w:type="spellEnd"/>
      <w:r w:rsidRPr="00F5272E">
        <w:rPr>
          <w:i/>
          <w:color w:val="000000"/>
        </w:rPr>
        <w:t xml:space="preserve"> </w:t>
      </w:r>
      <w:proofErr w:type="spellStart"/>
      <w:r w:rsidRPr="00F5272E">
        <w:rPr>
          <w:i/>
          <w:color w:val="000000"/>
        </w:rPr>
        <w:t>neautorizate</w:t>
      </w:r>
      <w:proofErr w:type="spellEnd"/>
      <w:r w:rsidRPr="00F5272E">
        <w:rPr>
          <w:i/>
          <w:color w:val="000000"/>
        </w:rPr>
        <w:t xml:space="preserve"> nu sunt </w:t>
      </w:r>
      <w:proofErr w:type="spellStart"/>
      <w:r w:rsidRPr="00F5272E">
        <w:rPr>
          <w:i/>
          <w:color w:val="000000"/>
        </w:rPr>
        <w:t>eligibile</w:t>
      </w:r>
      <w:proofErr w:type="spellEnd"/>
      <w:r w:rsidRPr="00F5272E">
        <w:rPr>
          <w:i/>
          <w:color w:val="000000"/>
        </w:rPr>
        <w:t>.</w:t>
      </w:r>
    </w:p>
    <w:p w14:paraId="74D144D0" w14:textId="02826EDB" w:rsidR="00075E98" w:rsidRPr="00DE130B" w:rsidRDefault="00075E98" w:rsidP="001E3BA3">
      <w:pPr>
        <w:pStyle w:val="Listparagraf"/>
        <w:numPr>
          <w:ilvl w:val="0"/>
          <w:numId w:val="34"/>
        </w:numPr>
        <w:autoSpaceDE w:val="0"/>
        <w:autoSpaceDN w:val="0"/>
        <w:adjustRightInd w:val="0"/>
        <w:ind w:left="0" w:firstLine="360"/>
        <w:jc w:val="both"/>
        <w:rPr>
          <w:i/>
          <w:color w:val="000000"/>
          <w:lang w:val="it-IT"/>
        </w:rPr>
      </w:pPr>
      <w:proofErr w:type="spellStart"/>
      <w:r w:rsidRPr="00F5272E">
        <w:rPr>
          <w:i/>
          <w:color w:val="000000"/>
        </w:rPr>
        <w:t>Microîntreprinderile</w:t>
      </w:r>
      <w:proofErr w:type="spellEnd"/>
      <w:r w:rsidRPr="00F5272E">
        <w:rPr>
          <w:i/>
          <w:color w:val="000000"/>
        </w:rPr>
        <w:t xml:space="preserve"> </w:t>
      </w:r>
      <w:proofErr w:type="spellStart"/>
      <w:r w:rsidRPr="00F5272E">
        <w:rPr>
          <w:i/>
          <w:color w:val="000000"/>
        </w:rPr>
        <w:t>şi</w:t>
      </w:r>
      <w:proofErr w:type="spellEnd"/>
      <w:r w:rsidRPr="00F5272E">
        <w:rPr>
          <w:i/>
          <w:color w:val="000000"/>
        </w:rPr>
        <w:t xml:space="preserve"> </w:t>
      </w:r>
      <w:proofErr w:type="spellStart"/>
      <w:r w:rsidRPr="00F5272E">
        <w:rPr>
          <w:i/>
          <w:color w:val="000000"/>
        </w:rPr>
        <w:t>întreprinderile</w:t>
      </w:r>
      <w:proofErr w:type="spellEnd"/>
      <w:r w:rsidRPr="00F5272E">
        <w:rPr>
          <w:i/>
          <w:color w:val="000000"/>
        </w:rPr>
        <w:t xml:space="preserve"> </w:t>
      </w:r>
      <w:proofErr w:type="spellStart"/>
      <w:r w:rsidRPr="00F5272E">
        <w:rPr>
          <w:i/>
          <w:color w:val="000000"/>
        </w:rPr>
        <w:t>mici</w:t>
      </w:r>
      <w:proofErr w:type="spellEnd"/>
      <w:r w:rsidRPr="00F5272E">
        <w:rPr>
          <w:i/>
          <w:color w:val="000000"/>
        </w:rPr>
        <w:t xml:space="preserve">, </w:t>
      </w:r>
      <w:proofErr w:type="spellStart"/>
      <w:r w:rsidRPr="00F5272E">
        <w:rPr>
          <w:i/>
          <w:color w:val="000000"/>
        </w:rPr>
        <w:t>atât</w:t>
      </w:r>
      <w:proofErr w:type="spellEnd"/>
      <w:r w:rsidRPr="00F5272E">
        <w:rPr>
          <w:i/>
          <w:color w:val="000000"/>
        </w:rPr>
        <w:t xml:space="preserve"> </w:t>
      </w:r>
      <w:proofErr w:type="spellStart"/>
      <w:r w:rsidRPr="00F5272E">
        <w:rPr>
          <w:i/>
          <w:color w:val="000000"/>
        </w:rPr>
        <w:t>cele</w:t>
      </w:r>
      <w:proofErr w:type="spellEnd"/>
      <w:r w:rsidRPr="00F5272E">
        <w:rPr>
          <w:i/>
          <w:color w:val="000000"/>
        </w:rPr>
        <w:t xml:space="preserve"> </w:t>
      </w:r>
      <w:proofErr w:type="spellStart"/>
      <w:r w:rsidRPr="00F5272E">
        <w:rPr>
          <w:i/>
          <w:color w:val="000000"/>
        </w:rPr>
        <w:t>existente</w:t>
      </w:r>
      <w:proofErr w:type="spellEnd"/>
      <w:r w:rsidRPr="00F5272E">
        <w:rPr>
          <w:i/>
          <w:color w:val="000000"/>
        </w:rPr>
        <w:t xml:space="preserve"> </w:t>
      </w:r>
      <w:proofErr w:type="spellStart"/>
      <w:r w:rsidRPr="00F5272E">
        <w:rPr>
          <w:i/>
          <w:color w:val="000000"/>
        </w:rPr>
        <w:t>cât</w:t>
      </w:r>
      <w:proofErr w:type="spellEnd"/>
      <w:r w:rsidRPr="00F5272E">
        <w:rPr>
          <w:i/>
          <w:color w:val="000000"/>
        </w:rPr>
        <w:t xml:space="preserve"> </w:t>
      </w:r>
      <w:proofErr w:type="spellStart"/>
      <w:r w:rsidRPr="00F5272E">
        <w:rPr>
          <w:i/>
          <w:color w:val="000000"/>
        </w:rPr>
        <w:t>şi</w:t>
      </w:r>
      <w:proofErr w:type="spellEnd"/>
      <w:r w:rsidRPr="00F5272E">
        <w:rPr>
          <w:i/>
          <w:color w:val="000000"/>
        </w:rPr>
        <w:t xml:space="preserve"> </w:t>
      </w:r>
      <w:proofErr w:type="spellStart"/>
      <w:r w:rsidRPr="00F5272E">
        <w:rPr>
          <w:i/>
          <w:color w:val="000000"/>
        </w:rPr>
        <w:t>cele</w:t>
      </w:r>
      <w:proofErr w:type="spellEnd"/>
      <w:r w:rsidRPr="00F5272E">
        <w:rPr>
          <w:i/>
          <w:color w:val="000000"/>
        </w:rPr>
        <w:t xml:space="preserve"> </w:t>
      </w:r>
      <w:proofErr w:type="spellStart"/>
      <w:r w:rsidRPr="00F5272E">
        <w:rPr>
          <w:i/>
          <w:color w:val="000000"/>
        </w:rPr>
        <w:t>nou</w:t>
      </w:r>
      <w:proofErr w:type="spellEnd"/>
      <w:r w:rsidRPr="00F5272E">
        <w:rPr>
          <w:i/>
          <w:color w:val="000000"/>
        </w:rPr>
        <w:t xml:space="preserve"> </w:t>
      </w:r>
      <w:proofErr w:type="spellStart"/>
      <w:r w:rsidRPr="00F5272E">
        <w:rPr>
          <w:i/>
          <w:color w:val="000000"/>
        </w:rPr>
        <w:t>înfiinţate</w:t>
      </w:r>
      <w:proofErr w:type="spellEnd"/>
      <w:r w:rsidRPr="00F5272E">
        <w:rPr>
          <w:i/>
          <w:color w:val="000000"/>
        </w:rPr>
        <w:t xml:space="preserve"> (start-up) </w:t>
      </w:r>
      <w:proofErr w:type="spellStart"/>
      <w:r w:rsidRPr="00F5272E">
        <w:rPr>
          <w:i/>
          <w:color w:val="000000"/>
        </w:rPr>
        <w:t>trebuie</w:t>
      </w:r>
      <w:proofErr w:type="spellEnd"/>
      <w:r w:rsidRPr="00F5272E">
        <w:rPr>
          <w:i/>
          <w:color w:val="000000"/>
        </w:rPr>
        <w:t xml:space="preserve"> </w:t>
      </w:r>
      <w:proofErr w:type="spellStart"/>
      <w:r w:rsidRPr="00F5272E">
        <w:rPr>
          <w:i/>
          <w:color w:val="000000"/>
        </w:rPr>
        <w:t>să-şi</w:t>
      </w:r>
      <w:proofErr w:type="spellEnd"/>
      <w:r w:rsidRPr="00F5272E">
        <w:rPr>
          <w:i/>
          <w:color w:val="000000"/>
        </w:rPr>
        <w:t xml:space="preserve"> </w:t>
      </w:r>
      <w:proofErr w:type="spellStart"/>
      <w:r w:rsidRPr="00F5272E">
        <w:rPr>
          <w:i/>
          <w:color w:val="000000"/>
        </w:rPr>
        <w:t>desfăşoare</w:t>
      </w:r>
      <w:proofErr w:type="spellEnd"/>
      <w:r w:rsidRPr="00F5272E">
        <w:rPr>
          <w:i/>
          <w:color w:val="000000"/>
        </w:rPr>
        <w:t xml:space="preserve"> </w:t>
      </w:r>
      <w:proofErr w:type="spellStart"/>
      <w:r w:rsidRPr="00F5272E">
        <w:rPr>
          <w:i/>
          <w:color w:val="000000"/>
        </w:rPr>
        <w:t>activitatea</w:t>
      </w:r>
      <w:proofErr w:type="spellEnd"/>
      <w:r w:rsidRPr="00F5272E">
        <w:rPr>
          <w:i/>
          <w:color w:val="000000"/>
        </w:rPr>
        <w:t xml:space="preserve"> </w:t>
      </w:r>
      <w:proofErr w:type="spellStart"/>
      <w:r w:rsidRPr="00F5272E">
        <w:rPr>
          <w:i/>
          <w:color w:val="000000"/>
        </w:rPr>
        <w:t>propusă</w:t>
      </w:r>
      <w:proofErr w:type="spellEnd"/>
      <w:r w:rsidRPr="00F5272E">
        <w:rPr>
          <w:i/>
          <w:color w:val="000000"/>
        </w:rPr>
        <w:t xml:space="preserve"> </w:t>
      </w:r>
      <w:proofErr w:type="spellStart"/>
      <w:r w:rsidRPr="00F5272E">
        <w:rPr>
          <w:i/>
          <w:color w:val="000000"/>
        </w:rPr>
        <w:t>prin</w:t>
      </w:r>
      <w:proofErr w:type="spellEnd"/>
      <w:r w:rsidRPr="00F5272E">
        <w:rPr>
          <w:i/>
          <w:color w:val="000000"/>
        </w:rPr>
        <w:t xml:space="preserve"> </w:t>
      </w:r>
      <w:proofErr w:type="spellStart"/>
      <w:r w:rsidRPr="00F5272E">
        <w:rPr>
          <w:i/>
          <w:color w:val="000000"/>
        </w:rPr>
        <w:t>proiect</w:t>
      </w:r>
      <w:proofErr w:type="spellEnd"/>
      <w:r w:rsidRPr="00F5272E">
        <w:rPr>
          <w:i/>
          <w:color w:val="000000"/>
        </w:rPr>
        <w:t xml:space="preserve"> </w:t>
      </w:r>
      <w:proofErr w:type="spellStart"/>
      <w:r w:rsidRPr="00F5272E">
        <w:rPr>
          <w:i/>
          <w:color w:val="000000"/>
        </w:rPr>
        <w:t>în</w:t>
      </w:r>
      <w:proofErr w:type="spellEnd"/>
      <w:r w:rsidRPr="00F5272E">
        <w:rPr>
          <w:i/>
          <w:color w:val="000000"/>
        </w:rPr>
        <w:t xml:space="preserve"> </w:t>
      </w:r>
      <w:proofErr w:type="spellStart"/>
      <w:r w:rsidRPr="00F5272E">
        <w:rPr>
          <w:i/>
          <w:color w:val="000000"/>
        </w:rPr>
        <w:t>teritoriul</w:t>
      </w:r>
      <w:proofErr w:type="spellEnd"/>
      <w:r w:rsidRPr="00F5272E">
        <w:rPr>
          <w:i/>
          <w:color w:val="000000"/>
        </w:rPr>
        <w:t xml:space="preserve"> GAL </w:t>
      </w:r>
      <w:r w:rsidR="00B862C2">
        <w:rPr>
          <w:i/>
          <w:color w:val="000000"/>
        </w:rPr>
        <w:t xml:space="preserve">Colinele </w:t>
      </w:r>
      <w:proofErr w:type="spellStart"/>
      <w:r w:rsidR="00B862C2">
        <w:rPr>
          <w:i/>
          <w:color w:val="000000"/>
        </w:rPr>
        <w:t>Recaș</w:t>
      </w:r>
      <w:proofErr w:type="spellEnd"/>
      <w:r w:rsidRPr="00F5272E">
        <w:rPr>
          <w:i/>
          <w:color w:val="000000"/>
        </w:rPr>
        <w:t xml:space="preserve">, </w:t>
      </w:r>
      <w:proofErr w:type="spellStart"/>
      <w:r w:rsidRPr="00F5272E">
        <w:rPr>
          <w:i/>
          <w:color w:val="000000"/>
        </w:rPr>
        <w:t>punctul</w:t>
      </w:r>
      <w:proofErr w:type="spellEnd"/>
      <w:r w:rsidRPr="00F5272E">
        <w:rPr>
          <w:i/>
          <w:color w:val="000000"/>
        </w:rPr>
        <w:t>/</w:t>
      </w:r>
      <w:proofErr w:type="spellStart"/>
      <w:r w:rsidRPr="00F5272E">
        <w:rPr>
          <w:i/>
          <w:color w:val="000000"/>
        </w:rPr>
        <w:t>punctele</w:t>
      </w:r>
      <w:proofErr w:type="spellEnd"/>
      <w:r w:rsidRPr="00F5272E">
        <w:rPr>
          <w:i/>
          <w:color w:val="000000"/>
        </w:rPr>
        <w:t xml:space="preserve"> de </w:t>
      </w:r>
      <w:proofErr w:type="spellStart"/>
      <w:r w:rsidRPr="00F5272E">
        <w:rPr>
          <w:i/>
          <w:color w:val="000000"/>
        </w:rPr>
        <w:t>lucru</w:t>
      </w:r>
      <w:proofErr w:type="spellEnd"/>
      <w:r w:rsidRPr="00F5272E">
        <w:rPr>
          <w:i/>
          <w:color w:val="000000"/>
        </w:rPr>
        <w:t xml:space="preserve"> </w:t>
      </w:r>
      <w:proofErr w:type="spellStart"/>
      <w:r w:rsidRPr="00F5272E">
        <w:rPr>
          <w:i/>
          <w:color w:val="000000"/>
        </w:rPr>
        <w:t>pentru</w:t>
      </w:r>
      <w:proofErr w:type="spellEnd"/>
      <w:r w:rsidRPr="00F5272E">
        <w:rPr>
          <w:i/>
          <w:color w:val="000000"/>
        </w:rPr>
        <w:t xml:space="preserve"> </w:t>
      </w:r>
      <w:proofErr w:type="spellStart"/>
      <w:r w:rsidRPr="00F5272E">
        <w:rPr>
          <w:i/>
          <w:color w:val="000000"/>
        </w:rPr>
        <w:t>activităţile</w:t>
      </w:r>
      <w:proofErr w:type="spellEnd"/>
      <w:r w:rsidRPr="00F5272E">
        <w:rPr>
          <w:i/>
          <w:color w:val="000000"/>
        </w:rPr>
        <w:t xml:space="preserve"> </w:t>
      </w:r>
      <w:proofErr w:type="spellStart"/>
      <w:r w:rsidRPr="00F5272E">
        <w:rPr>
          <w:i/>
          <w:color w:val="000000"/>
        </w:rPr>
        <w:t>aferente</w:t>
      </w:r>
      <w:proofErr w:type="spellEnd"/>
      <w:r w:rsidRPr="00F5272E">
        <w:rPr>
          <w:i/>
          <w:color w:val="000000"/>
        </w:rPr>
        <w:t xml:space="preserve"> </w:t>
      </w:r>
      <w:proofErr w:type="spellStart"/>
      <w:r w:rsidRPr="00F5272E">
        <w:rPr>
          <w:i/>
          <w:color w:val="000000"/>
        </w:rPr>
        <w:t>investiţiei</w:t>
      </w:r>
      <w:proofErr w:type="spellEnd"/>
      <w:r w:rsidRPr="00F5272E">
        <w:rPr>
          <w:i/>
          <w:color w:val="000000"/>
        </w:rPr>
        <w:t xml:space="preserve"> </w:t>
      </w:r>
      <w:proofErr w:type="spellStart"/>
      <w:r w:rsidRPr="00F5272E">
        <w:rPr>
          <w:i/>
          <w:color w:val="000000"/>
        </w:rPr>
        <w:t>finanţate</w:t>
      </w:r>
      <w:proofErr w:type="spellEnd"/>
      <w:r w:rsidRPr="00F5272E">
        <w:rPr>
          <w:i/>
          <w:color w:val="000000"/>
        </w:rPr>
        <w:t xml:space="preserve"> </w:t>
      </w:r>
      <w:proofErr w:type="spellStart"/>
      <w:r w:rsidRPr="00F5272E">
        <w:rPr>
          <w:i/>
          <w:color w:val="000000"/>
        </w:rPr>
        <w:t>prin</w:t>
      </w:r>
      <w:proofErr w:type="spellEnd"/>
      <w:r w:rsidRPr="00F5272E">
        <w:rPr>
          <w:i/>
          <w:color w:val="000000"/>
        </w:rPr>
        <w:t xml:space="preserve"> </w:t>
      </w:r>
      <w:proofErr w:type="spellStart"/>
      <w:r w:rsidRPr="00F5272E">
        <w:rPr>
          <w:i/>
          <w:color w:val="000000"/>
        </w:rPr>
        <w:t>proiect</w:t>
      </w:r>
      <w:proofErr w:type="spellEnd"/>
      <w:r w:rsidRPr="00F5272E">
        <w:rPr>
          <w:i/>
          <w:color w:val="000000"/>
        </w:rPr>
        <w:t xml:space="preserve">, </w:t>
      </w:r>
      <w:proofErr w:type="spellStart"/>
      <w:r w:rsidRPr="00F5272E">
        <w:rPr>
          <w:i/>
          <w:color w:val="000000"/>
        </w:rPr>
        <w:t>trebuie</w:t>
      </w:r>
      <w:proofErr w:type="spellEnd"/>
      <w:r w:rsidRPr="00F5272E">
        <w:rPr>
          <w:i/>
          <w:color w:val="000000"/>
        </w:rPr>
        <w:t xml:space="preserve"> </w:t>
      </w:r>
      <w:proofErr w:type="spellStart"/>
      <w:r w:rsidRPr="00F5272E">
        <w:rPr>
          <w:i/>
          <w:color w:val="000000"/>
        </w:rPr>
        <w:t>să</w:t>
      </w:r>
      <w:proofErr w:type="spellEnd"/>
      <w:r w:rsidRPr="00F5272E">
        <w:rPr>
          <w:i/>
          <w:color w:val="000000"/>
        </w:rPr>
        <w:t xml:space="preserve"> fie </w:t>
      </w:r>
      <w:proofErr w:type="spellStart"/>
      <w:r w:rsidRPr="00F5272E">
        <w:rPr>
          <w:i/>
          <w:color w:val="000000"/>
        </w:rPr>
        <w:t>amplasate</w:t>
      </w:r>
      <w:proofErr w:type="spellEnd"/>
      <w:r w:rsidRPr="00F5272E">
        <w:rPr>
          <w:i/>
          <w:color w:val="000000"/>
        </w:rPr>
        <w:t xml:space="preserve"> </w:t>
      </w:r>
      <w:proofErr w:type="spellStart"/>
      <w:r w:rsidRPr="00F5272E">
        <w:rPr>
          <w:i/>
          <w:color w:val="000000"/>
        </w:rPr>
        <w:t>în</w:t>
      </w:r>
      <w:proofErr w:type="spellEnd"/>
      <w:r w:rsidRPr="00F5272E">
        <w:rPr>
          <w:i/>
          <w:color w:val="000000"/>
        </w:rPr>
        <w:t xml:space="preserve"> </w:t>
      </w:r>
      <w:proofErr w:type="spellStart"/>
      <w:r w:rsidRPr="00F5272E">
        <w:rPr>
          <w:i/>
          <w:color w:val="000000"/>
        </w:rPr>
        <w:t>teritoriul</w:t>
      </w:r>
      <w:proofErr w:type="spellEnd"/>
      <w:r w:rsidRPr="00F5272E">
        <w:rPr>
          <w:i/>
          <w:color w:val="000000"/>
        </w:rPr>
        <w:t xml:space="preserve"> GAL </w:t>
      </w:r>
      <w:r w:rsidR="00B862C2">
        <w:rPr>
          <w:i/>
          <w:color w:val="000000"/>
        </w:rPr>
        <w:t xml:space="preserve">Colinele </w:t>
      </w:r>
      <w:proofErr w:type="spellStart"/>
      <w:r w:rsidR="00B862C2">
        <w:rPr>
          <w:i/>
          <w:color w:val="000000"/>
        </w:rPr>
        <w:t>Recaș</w:t>
      </w:r>
      <w:proofErr w:type="spellEnd"/>
      <w:r w:rsidRPr="00F5272E">
        <w:rPr>
          <w:i/>
          <w:color w:val="000000"/>
        </w:rPr>
        <w:t xml:space="preserve">. </w:t>
      </w:r>
      <w:r w:rsidRPr="00DE130B">
        <w:rPr>
          <w:i/>
          <w:color w:val="000000"/>
          <w:lang w:val="it-IT"/>
        </w:rPr>
        <w:t xml:space="preserve">În cazul in care activitatea propusă prin proiect se desfăşoară la sediul social, acesta trebuie să fie în teritoriul GAL </w:t>
      </w:r>
      <w:r w:rsidR="00B862C2" w:rsidRPr="00DE130B">
        <w:rPr>
          <w:i/>
          <w:color w:val="000000"/>
          <w:lang w:val="it-IT"/>
        </w:rPr>
        <w:t>Colinele Recaș</w:t>
      </w:r>
      <w:r w:rsidRPr="00DE130B">
        <w:rPr>
          <w:i/>
          <w:color w:val="000000"/>
          <w:lang w:val="it-IT"/>
        </w:rPr>
        <w:t>.</w:t>
      </w:r>
    </w:p>
    <w:p w14:paraId="7AEF4166" w14:textId="77777777" w:rsidR="00075E98" w:rsidRPr="00DE130B" w:rsidRDefault="00075E98" w:rsidP="00075E98">
      <w:pPr>
        <w:autoSpaceDE w:val="0"/>
        <w:autoSpaceDN w:val="0"/>
        <w:adjustRightInd w:val="0"/>
        <w:jc w:val="both"/>
        <w:rPr>
          <w:color w:val="000000"/>
          <w:lang w:val="it-IT"/>
        </w:rPr>
      </w:pPr>
    </w:p>
    <w:p w14:paraId="47ACCD02" w14:textId="77777777" w:rsidR="00075E98" w:rsidRPr="00DE130B" w:rsidRDefault="00075E98" w:rsidP="00075E98">
      <w:pPr>
        <w:autoSpaceDE w:val="0"/>
        <w:autoSpaceDN w:val="0"/>
        <w:adjustRightInd w:val="0"/>
        <w:jc w:val="both"/>
        <w:rPr>
          <w:color w:val="000000"/>
          <w:lang w:val="it-IT"/>
        </w:rPr>
      </w:pPr>
      <w:r w:rsidRPr="00DE130B">
        <w:rPr>
          <w:color w:val="000000"/>
          <w:lang w:val="it-IT"/>
        </w:rPr>
        <w:t>Categoriile de solicitanţi eligibili în cadrul măsurii M5/6A –„Înfiinţarea şi dezvoltarea întreprinderilor”, în funcţie de forma de organizare sunt:</w:t>
      </w:r>
    </w:p>
    <w:p w14:paraId="4B418F61" w14:textId="77777777" w:rsidR="00075E98" w:rsidRPr="00DE130B" w:rsidRDefault="00075E98" w:rsidP="001E3BA3">
      <w:pPr>
        <w:pStyle w:val="Listparagraf"/>
        <w:numPr>
          <w:ilvl w:val="0"/>
          <w:numId w:val="30"/>
        </w:numPr>
        <w:autoSpaceDE w:val="0"/>
        <w:autoSpaceDN w:val="0"/>
        <w:adjustRightInd w:val="0"/>
        <w:jc w:val="both"/>
        <w:rPr>
          <w:color w:val="000000"/>
          <w:lang w:val="it-IT"/>
        </w:rPr>
      </w:pPr>
      <w:r w:rsidRPr="00DE130B">
        <w:rPr>
          <w:b/>
          <w:color w:val="000000"/>
          <w:lang w:val="it-IT"/>
        </w:rPr>
        <w:t>Persoana fizică autorizată</w:t>
      </w:r>
      <w:r w:rsidRPr="00DE130B">
        <w:rPr>
          <w:color w:val="000000"/>
          <w:lang w:val="it-IT"/>
        </w:rPr>
        <w:t xml:space="preserve"> (înfiinţată în baza OUG nr. 44/ 16 aprilie 2008) cu modificările şi completările ulterioare;</w:t>
      </w:r>
    </w:p>
    <w:p w14:paraId="2D266B49" w14:textId="77777777" w:rsidR="00075E98" w:rsidRPr="00DE130B" w:rsidRDefault="00075E98" w:rsidP="001E3BA3">
      <w:pPr>
        <w:pStyle w:val="Listparagraf"/>
        <w:numPr>
          <w:ilvl w:val="0"/>
          <w:numId w:val="30"/>
        </w:numPr>
        <w:autoSpaceDE w:val="0"/>
        <w:autoSpaceDN w:val="0"/>
        <w:adjustRightInd w:val="0"/>
        <w:jc w:val="both"/>
        <w:rPr>
          <w:color w:val="000000"/>
          <w:lang w:val="it-IT"/>
        </w:rPr>
      </w:pPr>
      <w:r w:rsidRPr="00DE130B">
        <w:rPr>
          <w:b/>
          <w:color w:val="000000"/>
          <w:lang w:val="it-IT"/>
        </w:rPr>
        <w:t>Întreprinderi individuale</w:t>
      </w:r>
      <w:r w:rsidRPr="00DE130B">
        <w:rPr>
          <w:color w:val="000000"/>
          <w:lang w:val="it-IT"/>
        </w:rPr>
        <w:t xml:space="preserve"> (înfiinţate în baza OUG nr. 44/ 16 aprilie 2008) cu modificările şi completările ulterioare;</w:t>
      </w:r>
    </w:p>
    <w:p w14:paraId="35EE8A57" w14:textId="77777777" w:rsidR="00075E98" w:rsidRPr="00DE130B" w:rsidRDefault="00075E98" w:rsidP="001E3BA3">
      <w:pPr>
        <w:pStyle w:val="Listparagraf"/>
        <w:numPr>
          <w:ilvl w:val="0"/>
          <w:numId w:val="30"/>
        </w:numPr>
        <w:autoSpaceDE w:val="0"/>
        <w:autoSpaceDN w:val="0"/>
        <w:adjustRightInd w:val="0"/>
        <w:jc w:val="both"/>
        <w:rPr>
          <w:color w:val="000000"/>
          <w:lang w:val="it-IT"/>
        </w:rPr>
      </w:pPr>
      <w:r w:rsidRPr="00DE130B">
        <w:rPr>
          <w:b/>
          <w:color w:val="000000"/>
          <w:lang w:val="it-IT"/>
        </w:rPr>
        <w:t>Întreprinderi familiale</w:t>
      </w:r>
      <w:r w:rsidRPr="00DE130B">
        <w:rPr>
          <w:color w:val="000000"/>
          <w:lang w:val="it-IT"/>
        </w:rPr>
        <w:t xml:space="preserve"> (înfiinţate în baza OUG nr. 44/ 16 aprilie 2008) cu modificările şi completările ulterioare;</w:t>
      </w:r>
    </w:p>
    <w:p w14:paraId="1B3DF5A3" w14:textId="77777777" w:rsidR="00075E98" w:rsidRPr="00DE130B" w:rsidRDefault="00075E98" w:rsidP="001E3BA3">
      <w:pPr>
        <w:pStyle w:val="Listparagraf"/>
        <w:numPr>
          <w:ilvl w:val="0"/>
          <w:numId w:val="30"/>
        </w:numPr>
        <w:autoSpaceDE w:val="0"/>
        <w:autoSpaceDN w:val="0"/>
        <w:adjustRightInd w:val="0"/>
        <w:jc w:val="both"/>
        <w:rPr>
          <w:color w:val="000000"/>
          <w:lang w:val="it-IT"/>
        </w:rPr>
      </w:pPr>
      <w:r w:rsidRPr="00DE130B">
        <w:rPr>
          <w:b/>
          <w:color w:val="000000"/>
          <w:lang w:val="it-IT"/>
        </w:rPr>
        <w:t>Societate în nume colectiv</w:t>
      </w:r>
      <w:r w:rsidRPr="00DE130B">
        <w:rPr>
          <w:color w:val="000000"/>
          <w:lang w:val="it-IT"/>
        </w:rPr>
        <w:t xml:space="preserve"> – SNC (înfiinţată în baza Legii nr. 31/1990, cu modificările şi completările ulterioare);</w:t>
      </w:r>
    </w:p>
    <w:p w14:paraId="33053360" w14:textId="77777777" w:rsidR="00075E98" w:rsidRPr="00DE130B" w:rsidRDefault="00075E98" w:rsidP="001E3BA3">
      <w:pPr>
        <w:pStyle w:val="Listparagraf"/>
        <w:numPr>
          <w:ilvl w:val="0"/>
          <w:numId w:val="30"/>
        </w:numPr>
        <w:autoSpaceDE w:val="0"/>
        <w:autoSpaceDN w:val="0"/>
        <w:adjustRightInd w:val="0"/>
        <w:jc w:val="both"/>
        <w:rPr>
          <w:color w:val="000000"/>
          <w:lang w:val="it-IT"/>
        </w:rPr>
      </w:pPr>
      <w:r w:rsidRPr="00DE130B">
        <w:rPr>
          <w:b/>
          <w:color w:val="000000"/>
          <w:lang w:val="it-IT"/>
        </w:rPr>
        <w:t>Societate în comandită simplă</w:t>
      </w:r>
      <w:r w:rsidRPr="00DE130B">
        <w:rPr>
          <w:color w:val="000000"/>
          <w:lang w:val="it-IT"/>
        </w:rPr>
        <w:t xml:space="preserve"> – SCS (înfiinţată în baza Legii nr. 31/ 1990, cu modificările şi completările ulterioare);</w:t>
      </w:r>
    </w:p>
    <w:p w14:paraId="6990B673" w14:textId="77777777" w:rsidR="00075E98" w:rsidRPr="00DE130B" w:rsidRDefault="00075E98" w:rsidP="001E3BA3">
      <w:pPr>
        <w:pStyle w:val="Listparagraf"/>
        <w:numPr>
          <w:ilvl w:val="0"/>
          <w:numId w:val="30"/>
        </w:numPr>
        <w:autoSpaceDE w:val="0"/>
        <w:autoSpaceDN w:val="0"/>
        <w:adjustRightInd w:val="0"/>
        <w:jc w:val="both"/>
        <w:rPr>
          <w:color w:val="000000"/>
          <w:lang w:val="it-IT"/>
        </w:rPr>
      </w:pPr>
      <w:r w:rsidRPr="00DE130B">
        <w:rPr>
          <w:b/>
          <w:color w:val="000000"/>
          <w:lang w:val="it-IT"/>
        </w:rPr>
        <w:t>Societate pe acţiuni</w:t>
      </w:r>
      <w:r w:rsidRPr="00DE130B">
        <w:rPr>
          <w:color w:val="000000"/>
          <w:lang w:val="it-IT"/>
        </w:rPr>
        <w:t xml:space="preserve"> – SA (înfiinţată în baza Legii nr. 31/ 1990, cu modificările şi completările ulterioare);</w:t>
      </w:r>
    </w:p>
    <w:p w14:paraId="6FB44C0A" w14:textId="77777777" w:rsidR="00075E98" w:rsidRPr="00DE130B" w:rsidRDefault="00075E98" w:rsidP="001E3BA3">
      <w:pPr>
        <w:pStyle w:val="Listparagraf"/>
        <w:numPr>
          <w:ilvl w:val="0"/>
          <w:numId w:val="30"/>
        </w:numPr>
        <w:autoSpaceDE w:val="0"/>
        <w:autoSpaceDN w:val="0"/>
        <w:adjustRightInd w:val="0"/>
        <w:jc w:val="both"/>
        <w:rPr>
          <w:color w:val="000000"/>
          <w:lang w:val="it-IT"/>
        </w:rPr>
      </w:pPr>
      <w:r w:rsidRPr="00DE130B">
        <w:rPr>
          <w:b/>
          <w:color w:val="000000"/>
          <w:lang w:val="it-IT"/>
        </w:rPr>
        <w:t>Societate în comandită pe acţiuni</w:t>
      </w:r>
      <w:r w:rsidRPr="00DE130B">
        <w:rPr>
          <w:color w:val="000000"/>
          <w:lang w:val="it-IT"/>
        </w:rPr>
        <w:t xml:space="preserve"> – SCA (înfiinţată în baza Legii nr. 31/ 1990, cu modificările şi completările ulterioare);</w:t>
      </w:r>
    </w:p>
    <w:p w14:paraId="72D61BE8" w14:textId="77777777" w:rsidR="00075E98" w:rsidRPr="00DE130B" w:rsidRDefault="00075E98" w:rsidP="001E3BA3">
      <w:pPr>
        <w:pStyle w:val="Listparagraf"/>
        <w:numPr>
          <w:ilvl w:val="0"/>
          <w:numId w:val="30"/>
        </w:numPr>
        <w:autoSpaceDE w:val="0"/>
        <w:autoSpaceDN w:val="0"/>
        <w:adjustRightInd w:val="0"/>
        <w:jc w:val="both"/>
        <w:rPr>
          <w:color w:val="000000"/>
          <w:lang w:val="it-IT"/>
        </w:rPr>
      </w:pPr>
      <w:r w:rsidRPr="00DE130B">
        <w:rPr>
          <w:b/>
          <w:color w:val="000000"/>
          <w:lang w:val="it-IT"/>
        </w:rPr>
        <w:t>Societate cu răspundere limitată</w:t>
      </w:r>
      <w:r w:rsidRPr="00DE130B">
        <w:rPr>
          <w:color w:val="000000"/>
          <w:lang w:val="it-IT"/>
        </w:rPr>
        <w:t xml:space="preserve"> – SRL sau SRL-D (înfiinţată în baza Legii nr. 31/ 1990, cu modificările şi completările ulterioare);</w:t>
      </w:r>
    </w:p>
    <w:p w14:paraId="1AF9924A" w14:textId="77777777" w:rsidR="00075E98" w:rsidRPr="00DE130B" w:rsidRDefault="00075E98" w:rsidP="001E3BA3">
      <w:pPr>
        <w:pStyle w:val="Listparagraf"/>
        <w:numPr>
          <w:ilvl w:val="0"/>
          <w:numId w:val="30"/>
        </w:numPr>
        <w:autoSpaceDE w:val="0"/>
        <w:autoSpaceDN w:val="0"/>
        <w:adjustRightInd w:val="0"/>
        <w:jc w:val="both"/>
        <w:rPr>
          <w:color w:val="000000"/>
          <w:lang w:val="it-IT"/>
        </w:rPr>
      </w:pPr>
      <w:r w:rsidRPr="00DE130B">
        <w:rPr>
          <w:b/>
          <w:color w:val="000000"/>
          <w:lang w:val="it-IT"/>
        </w:rPr>
        <w:t>Societate comercială cu capital privat</w:t>
      </w:r>
      <w:r w:rsidRPr="00DE130B">
        <w:rPr>
          <w:color w:val="000000"/>
          <w:lang w:val="it-IT"/>
        </w:rPr>
        <w:t xml:space="preserve"> (înfiinţată în baza Legii nr. 15/ 1990, cu modificările şi completările ulterioare);</w:t>
      </w:r>
    </w:p>
    <w:p w14:paraId="736DCFDC" w14:textId="77777777" w:rsidR="00075E98" w:rsidRPr="00DE130B" w:rsidRDefault="00075E98" w:rsidP="001E3BA3">
      <w:pPr>
        <w:pStyle w:val="Listparagraf"/>
        <w:numPr>
          <w:ilvl w:val="0"/>
          <w:numId w:val="30"/>
        </w:numPr>
        <w:autoSpaceDE w:val="0"/>
        <w:autoSpaceDN w:val="0"/>
        <w:adjustRightInd w:val="0"/>
        <w:jc w:val="both"/>
        <w:rPr>
          <w:color w:val="000000"/>
          <w:lang w:val="it-IT"/>
        </w:rPr>
      </w:pPr>
      <w:r w:rsidRPr="00DE130B">
        <w:rPr>
          <w:b/>
          <w:color w:val="000000"/>
          <w:lang w:val="it-IT"/>
        </w:rPr>
        <w:t>Societate agricolă</w:t>
      </w:r>
      <w:r w:rsidRPr="00DE130B">
        <w:rPr>
          <w:color w:val="000000"/>
          <w:lang w:val="it-IT"/>
        </w:rPr>
        <w:t xml:space="preserve"> (înfiinţată în baza Legii nr. 36/1991) cu modificările şi completările ulterioare;</w:t>
      </w:r>
    </w:p>
    <w:p w14:paraId="56CC26DA" w14:textId="77777777" w:rsidR="00075E98" w:rsidRPr="00DE130B" w:rsidRDefault="00075E98" w:rsidP="001E3BA3">
      <w:pPr>
        <w:pStyle w:val="Listparagraf"/>
        <w:numPr>
          <w:ilvl w:val="0"/>
          <w:numId w:val="30"/>
        </w:numPr>
        <w:autoSpaceDE w:val="0"/>
        <w:autoSpaceDN w:val="0"/>
        <w:adjustRightInd w:val="0"/>
        <w:jc w:val="both"/>
        <w:rPr>
          <w:color w:val="000000"/>
          <w:lang w:val="it-IT"/>
        </w:rPr>
      </w:pPr>
      <w:r w:rsidRPr="00DE130B">
        <w:rPr>
          <w:b/>
          <w:color w:val="000000"/>
          <w:lang w:val="it-IT"/>
        </w:rPr>
        <w:lastRenderedPageBreak/>
        <w:t>Societate cooperativă agricolă de gradul 1 şi societăţi cooperative meşteşugăreşti şi de consum de gradul 1</w:t>
      </w:r>
      <w:r w:rsidRPr="00DE130B">
        <w:rPr>
          <w:color w:val="000000"/>
          <w:lang w:val="it-IT"/>
        </w:rPr>
        <w:t xml:space="preserve"> (înfiinţate în baza Legii nr. 1/ 2005), care au prevăzute în actul constitutiv ca obiectiv desfăşurarea de activităţi neagricole;</w:t>
      </w:r>
    </w:p>
    <w:p w14:paraId="70FB63D1" w14:textId="77777777" w:rsidR="00075E98" w:rsidRPr="00DE130B" w:rsidRDefault="00075E98" w:rsidP="001E3BA3">
      <w:pPr>
        <w:pStyle w:val="Listparagraf"/>
        <w:numPr>
          <w:ilvl w:val="0"/>
          <w:numId w:val="30"/>
        </w:numPr>
        <w:autoSpaceDE w:val="0"/>
        <w:autoSpaceDN w:val="0"/>
        <w:adjustRightInd w:val="0"/>
        <w:jc w:val="both"/>
        <w:rPr>
          <w:color w:val="000000"/>
          <w:lang w:val="it-IT"/>
        </w:rPr>
      </w:pPr>
      <w:r w:rsidRPr="00DE130B">
        <w:rPr>
          <w:b/>
          <w:color w:val="000000"/>
          <w:lang w:val="it-IT"/>
        </w:rPr>
        <w:t>Cooperativă agricolă de grad 1</w:t>
      </w:r>
      <w:r w:rsidRPr="00DE130B">
        <w:rPr>
          <w:color w:val="000000"/>
          <w:lang w:val="it-IT"/>
        </w:rPr>
        <w:t xml:space="preserve"> (înfiinţată în baza Legii nr. 566/ 2004) de exploatare şi gestionare a terenurilor agricole şi a efectivelor de animale.</w:t>
      </w:r>
    </w:p>
    <w:p w14:paraId="773134F8" w14:textId="77777777" w:rsidR="00075E98" w:rsidRPr="00DE130B" w:rsidRDefault="00075E98" w:rsidP="001E3BA3">
      <w:pPr>
        <w:pStyle w:val="Listparagraf"/>
        <w:numPr>
          <w:ilvl w:val="0"/>
          <w:numId w:val="30"/>
        </w:numPr>
        <w:autoSpaceDE w:val="0"/>
        <w:autoSpaceDN w:val="0"/>
        <w:adjustRightInd w:val="0"/>
        <w:jc w:val="both"/>
        <w:rPr>
          <w:color w:val="000000"/>
          <w:lang w:val="it-IT"/>
        </w:rPr>
      </w:pPr>
      <w:r w:rsidRPr="00DE130B">
        <w:rPr>
          <w:b/>
          <w:color w:val="000000"/>
          <w:lang w:val="it-IT"/>
        </w:rPr>
        <w:t>Cabinete Medicale Individuale (CMI)</w:t>
      </w:r>
      <w:r w:rsidRPr="00DE130B">
        <w:rPr>
          <w:color w:val="000000"/>
          <w:lang w:val="it-IT"/>
        </w:rPr>
        <w:t xml:space="preserve"> si </w:t>
      </w:r>
      <w:r w:rsidRPr="00DE130B">
        <w:rPr>
          <w:b/>
          <w:color w:val="000000"/>
          <w:lang w:val="it-IT"/>
        </w:rPr>
        <w:t>Cabinete Medicale Veterinare (CMV)</w:t>
      </w:r>
      <w:r w:rsidRPr="00DE130B">
        <w:rPr>
          <w:color w:val="000000"/>
          <w:lang w:val="it-IT"/>
        </w:rPr>
        <w:t xml:space="preserve">  constituite conform legii</w:t>
      </w:r>
    </w:p>
    <w:p w14:paraId="35CA0B99" w14:textId="77777777" w:rsidR="00075E98" w:rsidRPr="00DE130B" w:rsidRDefault="00075E98" w:rsidP="00075E98">
      <w:pPr>
        <w:autoSpaceDE w:val="0"/>
        <w:autoSpaceDN w:val="0"/>
        <w:adjustRightInd w:val="0"/>
        <w:jc w:val="both"/>
        <w:rPr>
          <w:color w:val="000000"/>
          <w:lang w:val="it-IT"/>
        </w:rPr>
      </w:pPr>
    </w:p>
    <w:p w14:paraId="232BD004" w14:textId="77777777" w:rsidR="00075E98" w:rsidRPr="00DE130B" w:rsidRDefault="00075E98" w:rsidP="00075E98">
      <w:pPr>
        <w:autoSpaceDE w:val="0"/>
        <w:autoSpaceDN w:val="0"/>
        <w:adjustRightInd w:val="0"/>
        <w:jc w:val="both"/>
        <w:rPr>
          <w:color w:val="000000"/>
          <w:lang w:val="it-IT"/>
        </w:rPr>
      </w:pPr>
      <w:r w:rsidRPr="00DE130B">
        <w:rPr>
          <w:b/>
          <w:color w:val="000000"/>
          <w:lang w:val="it-IT"/>
        </w:rPr>
        <w:t>ATENŢIE!</w:t>
      </w:r>
      <w:r w:rsidRPr="00DE130B">
        <w:rPr>
          <w:color w:val="000000"/>
          <w:lang w:val="it-IT"/>
        </w:rPr>
        <w:t xml:space="preserve"> </w:t>
      </w:r>
    </w:p>
    <w:p w14:paraId="62D7DE5A" w14:textId="77777777" w:rsidR="00075E98" w:rsidRPr="00DE130B" w:rsidRDefault="00075E98" w:rsidP="00075E98">
      <w:pPr>
        <w:autoSpaceDE w:val="0"/>
        <w:autoSpaceDN w:val="0"/>
        <w:adjustRightInd w:val="0"/>
        <w:jc w:val="both"/>
        <w:rPr>
          <w:color w:val="000000"/>
          <w:lang w:val="it-IT"/>
        </w:rPr>
      </w:pPr>
      <w:r w:rsidRPr="00DE130B">
        <w:rPr>
          <w:i/>
          <w:color w:val="000000"/>
          <w:lang w:val="it-IT"/>
        </w:rPr>
        <w:t>În cadrul măsurii M5/6A, solicitantul trebuie să aibă capital 100% privat</w:t>
      </w:r>
      <w:r w:rsidRPr="00DE130B">
        <w:rPr>
          <w:color w:val="000000"/>
          <w:lang w:val="it-IT"/>
        </w:rPr>
        <w:t>.</w:t>
      </w:r>
    </w:p>
    <w:p w14:paraId="0E7A05AE" w14:textId="77777777" w:rsidR="00075E98" w:rsidRPr="00DE130B" w:rsidRDefault="00075E98" w:rsidP="00075E98">
      <w:pPr>
        <w:autoSpaceDE w:val="0"/>
        <w:autoSpaceDN w:val="0"/>
        <w:adjustRightInd w:val="0"/>
        <w:jc w:val="both"/>
        <w:rPr>
          <w:color w:val="000000"/>
          <w:lang w:val="it-IT"/>
        </w:rPr>
      </w:pPr>
    </w:p>
    <w:p w14:paraId="7A3895A9" w14:textId="77777777" w:rsidR="00075E98" w:rsidRPr="00DE130B" w:rsidRDefault="00075E98" w:rsidP="00075E98">
      <w:pPr>
        <w:autoSpaceDE w:val="0"/>
        <w:autoSpaceDN w:val="0"/>
        <w:adjustRightInd w:val="0"/>
        <w:jc w:val="both"/>
        <w:rPr>
          <w:color w:val="000000"/>
          <w:lang w:val="it-IT"/>
        </w:rPr>
      </w:pPr>
      <w:r w:rsidRPr="00DE130B">
        <w:rPr>
          <w:color w:val="000000"/>
          <w:lang w:val="it-IT"/>
        </w:rPr>
        <w:t>Solicitanţii eligibili trebuie să se încadreze în categoria:</w:t>
      </w:r>
    </w:p>
    <w:p w14:paraId="67D27019" w14:textId="77777777" w:rsidR="00075E98" w:rsidRPr="00DE130B" w:rsidRDefault="00075E98" w:rsidP="001E3BA3">
      <w:pPr>
        <w:pStyle w:val="Listparagraf"/>
        <w:numPr>
          <w:ilvl w:val="0"/>
          <w:numId w:val="31"/>
        </w:numPr>
        <w:autoSpaceDE w:val="0"/>
        <w:autoSpaceDN w:val="0"/>
        <w:adjustRightInd w:val="0"/>
        <w:jc w:val="both"/>
        <w:rPr>
          <w:color w:val="000000"/>
          <w:lang w:val="it-IT"/>
        </w:rPr>
      </w:pPr>
      <w:r w:rsidRPr="00DE130B">
        <w:rPr>
          <w:b/>
          <w:color w:val="000000"/>
          <w:lang w:val="it-IT"/>
        </w:rPr>
        <w:t>Micro-întreprindere</w:t>
      </w:r>
      <w:r w:rsidRPr="00DE130B">
        <w:rPr>
          <w:color w:val="000000"/>
          <w:lang w:val="it-IT"/>
        </w:rPr>
        <w:t xml:space="preserve"> – maximum 9 salariaţi şi realizează o cifră de afaceri anuală netă sau deţin active totale de până la 2 milioane euro, echivalent în lei.</w:t>
      </w:r>
    </w:p>
    <w:p w14:paraId="0F236B17" w14:textId="77777777" w:rsidR="00075E98" w:rsidRPr="00DE130B" w:rsidRDefault="00075E98" w:rsidP="001E3BA3">
      <w:pPr>
        <w:pStyle w:val="Listparagraf"/>
        <w:numPr>
          <w:ilvl w:val="0"/>
          <w:numId w:val="31"/>
        </w:numPr>
        <w:autoSpaceDE w:val="0"/>
        <w:autoSpaceDN w:val="0"/>
        <w:adjustRightInd w:val="0"/>
        <w:jc w:val="both"/>
        <w:rPr>
          <w:color w:val="000000"/>
          <w:lang w:val="it-IT"/>
        </w:rPr>
      </w:pPr>
      <w:r w:rsidRPr="00DE130B">
        <w:rPr>
          <w:b/>
          <w:color w:val="000000"/>
          <w:lang w:val="it-IT"/>
        </w:rPr>
        <w:t>Întreprindere mică</w:t>
      </w:r>
      <w:r w:rsidRPr="00DE130B">
        <w:rPr>
          <w:color w:val="000000"/>
          <w:lang w:val="it-IT"/>
        </w:rPr>
        <w:t xml:space="preserve"> – între 10 şi 49 de salariaţi şi realizează o cifră de afaceri anuală netă sau deţin active totale de până la 10 milioane euro, echivalent în lei.</w:t>
      </w:r>
    </w:p>
    <w:p w14:paraId="5CD01C6F" w14:textId="77777777" w:rsidR="00075E98" w:rsidRPr="00DE130B" w:rsidRDefault="00075E98" w:rsidP="00075E98">
      <w:pPr>
        <w:autoSpaceDE w:val="0"/>
        <w:autoSpaceDN w:val="0"/>
        <w:adjustRightInd w:val="0"/>
        <w:jc w:val="both"/>
        <w:rPr>
          <w:color w:val="000000"/>
          <w:lang w:val="it-IT"/>
        </w:rPr>
      </w:pPr>
    </w:p>
    <w:p w14:paraId="36DFA850" w14:textId="77777777" w:rsidR="00075E98" w:rsidRPr="00DE130B" w:rsidRDefault="00075E98" w:rsidP="00075E98">
      <w:pPr>
        <w:autoSpaceDE w:val="0"/>
        <w:autoSpaceDN w:val="0"/>
        <w:adjustRightInd w:val="0"/>
        <w:jc w:val="both"/>
        <w:rPr>
          <w:color w:val="000000"/>
          <w:lang w:val="it-IT"/>
        </w:rPr>
      </w:pPr>
      <w:r w:rsidRPr="00DE130B">
        <w:rPr>
          <w:b/>
          <w:color w:val="000000"/>
          <w:lang w:val="it-IT"/>
        </w:rPr>
        <w:t>IMPORTANT!</w:t>
      </w:r>
      <w:r w:rsidRPr="00DE130B">
        <w:rPr>
          <w:color w:val="000000"/>
          <w:lang w:val="it-IT"/>
        </w:rPr>
        <w:t xml:space="preserve"> Dovada încadrării în categoria de microîntreprindere sau întreprindere mică se face în baza Declaraţiei privind încadrarea întreprinderii în categoria întreprinderilor mici şi mijlocii şi a Calculului pentru întreprinderile partenere sau legate, completate în conformitate cu anexele la Legea nr. 346/2004 privind stimularea înfiinţării şi dezvoltării întreprinderilor mici şi mijlocii, cu modificările şi completările ulterioare. Dacă există neconcordanţe între verificările realizate prin intermediul ONRC, Declaraţia privind încadrarea întreprinderii în categoria întreprinderilor mici şi mijlocii şi calculul pentru întreprinderile partenere sau legate, se vor solicita informaţii suplimentare pentru corectarea acestora.</w:t>
      </w:r>
    </w:p>
    <w:p w14:paraId="3D48E4AC" w14:textId="77777777" w:rsidR="00075E98" w:rsidRPr="00DE130B" w:rsidRDefault="00075E98" w:rsidP="00075E98">
      <w:pPr>
        <w:autoSpaceDE w:val="0"/>
        <w:autoSpaceDN w:val="0"/>
        <w:adjustRightInd w:val="0"/>
        <w:jc w:val="both"/>
        <w:rPr>
          <w:color w:val="000000"/>
          <w:lang w:val="it-IT"/>
        </w:rPr>
      </w:pPr>
    </w:p>
    <w:p w14:paraId="30796BA2" w14:textId="77777777" w:rsidR="00075E98" w:rsidRPr="00DE130B" w:rsidRDefault="00075E98" w:rsidP="00075E98">
      <w:pPr>
        <w:autoSpaceDE w:val="0"/>
        <w:autoSpaceDN w:val="0"/>
        <w:adjustRightInd w:val="0"/>
        <w:jc w:val="both"/>
        <w:rPr>
          <w:color w:val="000000"/>
          <w:lang w:val="it-IT"/>
        </w:rPr>
      </w:pPr>
      <w:r w:rsidRPr="00DE130B">
        <w:rPr>
          <w:color w:val="000000"/>
          <w:lang w:val="it-IT"/>
        </w:rPr>
        <w:t>În vederea identificării relaţiei în care se află întreprinderea solicitantă cu alte întreprinderi, raportată la capitalul sau la drepturile de vot deţinute ori la dreptul de a exercita o influenţă dominantă, se vor respecta prevederile art.4 din Legea nr. 346/2004.</w:t>
      </w:r>
    </w:p>
    <w:p w14:paraId="3D22F4D4" w14:textId="77777777" w:rsidR="00075E98" w:rsidRPr="00DE130B" w:rsidRDefault="00075E98" w:rsidP="00075E98">
      <w:pPr>
        <w:autoSpaceDE w:val="0"/>
        <w:autoSpaceDN w:val="0"/>
        <w:adjustRightInd w:val="0"/>
        <w:jc w:val="both"/>
        <w:rPr>
          <w:color w:val="000000"/>
          <w:lang w:val="it-IT"/>
        </w:rPr>
      </w:pPr>
    </w:p>
    <w:p w14:paraId="01172DBB" w14:textId="77777777" w:rsidR="00075E98" w:rsidRPr="00DE130B" w:rsidRDefault="00075E98" w:rsidP="00075E98">
      <w:pPr>
        <w:autoSpaceDE w:val="0"/>
        <w:autoSpaceDN w:val="0"/>
        <w:adjustRightInd w:val="0"/>
        <w:jc w:val="both"/>
        <w:rPr>
          <w:color w:val="000000"/>
          <w:lang w:val="it-IT"/>
        </w:rPr>
      </w:pPr>
      <w:r w:rsidRPr="00DE130B">
        <w:rPr>
          <w:color w:val="000000"/>
          <w:lang w:val="it-IT"/>
        </w:rPr>
        <w:t>Întreprinderile autonome sunt definite la art. 4 din Legea nr. 346/2004, întreprinderile partenere la art. 4 iar întreprinderile legate la art. 4 din Legea nr. 346/2004 privind stimularea înfiinţării şi dezvoltării întreprinderilor mici şi mijlocii. O întreprindere nu poate fi considerată microîntreprindere sau întreprindere mică dacă cel puţin 25% din capitalul social ori din drepturile de vot ale acesteia sunt controlate, direct sau indirect, în comun ori cu titlu individual, de către una sau mai multe organisme ori colectivităţi publice conform art. 4 al Legii nr. 346/2004.</w:t>
      </w:r>
    </w:p>
    <w:p w14:paraId="714201B3" w14:textId="77777777" w:rsidR="00075E98" w:rsidRPr="00DE130B" w:rsidRDefault="00075E98" w:rsidP="00075E98">
      <w:pPr>
        <w:autoSpaceDE w:val="0"/>
        <w:autoSpaceDN w:val="0"/>
        <w:adjustRightInd w:val="0"/>
        <w:jc w:val="both"/>
        <w:rPr>
          <w:color w:val="000000"/>
          <w:lang w:val="it-IT"/>
        </w:rPr>
      </w:pPr>
      <w:r w:rsidRPr="00DE130B">
        <w:rPr>
          <w:color w:val="000000"/>
          <w:lang w:val="it-IT"/>
        </w:rPr>
        <w:t>Datele utilizate pentru calculul numărului mediu de salariaţi, cifra de afaceri netă anuală şi activele totale sunt cele raportate în situaţiile financiare aferente exerciţiului financiar precedent, aprobate de Adunarea Generală a Acţionarilor sau Asociaţilor conform art. 6(1) al Legii nr. 346/2004.</w:t>
      </w:r>
    </w:p>
    <w:p w14:paraId="0C4814A9" w14:textId="77777777" w:rsidR="00075E98" w:rsidRPr="00DE130B" w:rsidRDefault="00075E98" w:rsidP="00075E98">
      <w:pPr>
        <w:autoSpaceDE w:val="0"/>
        <w:autoSpaceDN w:val="0"/>
        <w:adjustRightInd w:val="0"/>
        <w:jc w:val="both"/>
        <w:rPr>
          <w:color w:val="000000"/>
          <w:lang w:val="it-IT"/>
        </w:rPr>
      </w:pPr>
      <w:r w:rsidRPr="00DE130B">
        <w:rPr>
          <w:color w:val="000000"/>
          <w:lang w:val="it-IT"/>
        </w:rPr>
        <w:t>Dacă la data întocmirii situaţiilor financiare anuale întreprinderea nu se mai încadrează în plafoanele stabilite la art. 3 şi 4, aceasta nu îşi va pierde calitatea de întreprindere mică, mijlocie sau micro-întreprindere decât dacă depăşirea acestor plafoane se produce în două exerciţii financiare consecutive, conform art. 6 (2) al Legii nr. 346/2004.</w:t>
      </w:r>
    </w:p>
    <w:p w14:paraId="444D5450" w14:textId="77777777" w:rsidR="00075E98" w:rsidRPr="00DE130B" w:rsidRDefault="00075E98" w:rsidP="00075E98">
      <w:pPr>
        <w:autoSpaceDE w:val="0"/>
        <w:autoSpaceDN w:val="0"/>
        <w:adjustRightInd w:val="0"/>
        <w:jc w:val="both"/>
        <w:rPr>
          <w:color w:val="000000"/>
          <w:lang w:val="it-IT"/>
        </w:rPr>
      </w:pPr>
    </w:p>
    <w:p w14:paraId="65A84E63" w14:textId="77777777" w:rsidR="00075E98" w:rsidRPr="00DE130B" w:rsidRDefault="00075E98" w:rsidP="00075E98">
      <w:pPr>
        <w:autoSpaceDE w:val="0"/>
        <w:autoSpaceDN w:val="0"/>
        <w:adjustRightInd w:val="0"/>
        <w:jc w:val="both"/>
        <w:rPr>
          <w:color w:val="000000"/>
          <w:lang w:val="it-IT"/>
        </w:rPr>
      </w:pPr>
      <w:r w:rsidRPr="00DE130B">
        <w:rPr>
          <w:b/>
          <w:color w:val="000000"/>
          <w:lang w:val="it-IT"/>
        </w:rPr>
        <w:t>Pentru o întreprindere nou înfiinţată, numărul de salariaţi este cel declarat</w:t>
      </w:r>
      <w:r w:rsidRPr="00DE130B">
        <w:rPr>
          <w:color w:val="000000"/>
          <w:lang w:val="it-IT"/>
        </w:rPr>
        <w:t xml:space="preserve"> în Declaraţia privind încadrarea întreprinderii în categoria întreprinderilor mici şi mijlocii şi poate fi diferit de numărul de salariaţi prevăzut în proiect.</w:t>
      </w:r>
    </w:p>
    <w:p w14:paraId="04D41731" w14:textId="77777777" w:rsidR="00075E98" w:rsidRPr="00DE130B" w:rsidRDefault="00075E98" w:rsidP="00075E98">
      <w:pPr>
        <w:autoSpaceDE w:val="0"/>
        <w:autoSpaceDN w:val="0"/>
        <w:adjustRightInd w:val="0"/>
        <w:jc w:val="both"/>
        <w:rPr>
          <w:color w:val="000000"/>
          <w:lang w:val="it-IT"/>
        </w:rPr>
      </w:pPr>
      <w:r w:rsidRPr="00DE130B">
        <w:rPr>
          <w:color w:val="000000"/>
          <w:lang w:val="it-IT"/>
        </w:rPr>
        <w:t>Se va verifica condiţia de întreprinderi legate sau partenere sau autonomă pentru încadrarea în categoria de microîntreprindere sau întreprindere mică.</w:t>
      </w:r>
    </w:p>
    <w:p w14:paraId="578A6381" w14:textId="77777777" w:rsidR="00075E98" w:rsidRPr="00DE130B" w:rsidRDefault="00075E98" w:rsidP="00075E98">
      <w:pPr>
        <w:autoSpaceDE w:val="0"/>
        <w:autoSpaceDN w:val="0"/>
        <w:adjustRightInd w:val="0"/>
        <w:jc w:val="both"/>
        <w:rPr>
          <w:color w:val="000000"/>
          <w:lang w:val="it-IT"/>
        </w:rPr>
      </w:pPr>
    </w:p>
    <w:p w14:paraId="7318283F" w14:textId="77777777" w:rsidR="00075E98" w:rsidRPr="00F5272E" w:rsidRDefault="00075E98" w:rsidP="00075E98">
      <w:pPr>
        <w:autoSpaceDE w:val="0"/>
        <w:autoSpaceDN w:val="0"/>
        <w:adjustRightInd w:val="0"/>
        <w:jc w:val="both"/>
        <w:rPr>
          <w:color w:val="000000"/>
        </w:rPr>
      </w:pPr>
      <w:proofErr w:type="spellStart"/>
      <w:r w:rsidRPr="00F5272E">
        <w:rPr>
          <w:color w:val="000000"/>
        </w:rPr>
        <w:t>Solicitantul</w:t>
      </w:r>
      <w:proofErr w:type="spellEnd"/>
      <w:r w:rsidRPr="00F5272E">
        <w:rPr>
          <w:color w:val="000000"/>
        </w:rPr>
        <w:t xml:space="preserve"> </w:t>
      </w:r>
      <w:proofErr w:type="spellStart"/>
      <w:r w:rsidRPr="00F5272E">
        <w:rPr>
          <w:color w:val="000000"/>
        </w:rPr>
        <w:t>trebuie</w:t>
      </w:r>
      <w:proofErr w:type="spellEnd"/>
      <w:r w:rsidRPr="00F5272E">
        <w:rPr>
          <w:color w:val="000000"/>
        </w:rPr>
        <w:t xml:space="preserve"> </w:t>
      </w:r>
      <w:proofErr w:type="spellStart"/>
      <w:r w:rsidRPr="00F5272E">
        <w:rPr>
          <w:color w:val="000000"/>
        </w:rPr>
        <w:t>să</w:t>
      </w:r>
      <w:proofErr w:type="spellEnd"/>
      <w:r w:rsidRPr="00F5272E">
        <w:rPr>
          <w:color w:val="000000"/>
        </w:rPr>
        <w:t xml:space="preserve"> </w:t>
      </w:r>
      <w:proofErr w:type="spellStart"/>
      <w:r w:rsidRPr="00F5272E">
        <w:rPr>
          <w:color w:val="000000"/>
        </w:rPr>
        <w:t>respecte</w:t>
      </w:r>
      <w:proofErr w:type="spellEnd"/>
      <w:r w:rsidRPr="00F5272E">
        <w:rPr>
          <w:color w:val="000000"/>
        </w:rPr>
        <w:t xml:space="preserve"> </w:t>
      </w:r>
      <w:proofErr w:type="spellStart"/>
      <w:r w:rsidRPr="00F5272E">
        <w:rPr>
          <w:color w:val="000000"/>
        </w:rPr>
        <w:t>următoarele</w:t>
      </w:r>
      <w:proofErr w:type="spellEnd"/>
      <w:r w:rsidRPr="00F5272E">
        <w:rPr>
          <w:color w:val="000000"/>
        </w:rPr>
        <w:t>:</w:t>
      </w:r>
    </w:p>
    <w:p w14:paraId="00CCF7AB" w14:textId="77777777" w:rsidR="00075E98" w:rsidRPr="00F5272E" w:rsidRDefault="00075E98" w:rsidP="001E3BA3">
      <w:pPr>
        <w:pStyle w:val="Listparagraf"/>
        <w:numPr>
          <w:ilvl w:val="0"/>
          <w:numId w:val="32"/>
        </w:numPr>
        <w:autoSpaceDE w:val="0"/>
        <w:autoSpaceDN w:val="0"/>
        <w:adjustRightInd w:val="0"/>
        <w:jc w:val="both"/>
        <w:rPr>
          <w:color w:val="000000"/>
        </w:rPr>
      </w:pPr>
      <w:proofErr w:type="spellStart"/>
      <w:r w:rsidRPr="00F5272E">
        <w:rPr>
          <w:color w:val="000000"/>
        </w:rPr>
        <w:t>să</w:t>
      </w:r>
      <w:proofErr w:type="spellEnd"/>
      <w:r w:rsidRPr="00F5272E">
        <w:rPr>
          <w:color w:val="000000"/>
        </w:rPr>
        <w:t xml:space="preserve"> fie </w:t>
      </w:r>
      <w:proofErr w:type="spellStart"/>
      <w:r w:rsidRPr="00F5272E">
        <w:rPr>
          <w:color w:val="000000"/>
        </w:rPr>
        <w:t>persoană</w:t>
      </w:r>
      <w:proofErr w:type="spellEnd"/>
      <w:r w:rsidRPr="00F5272E">
        <w:rPr>
          <w:color w:val="000000"/>
        </w:rPr>
        <w:t xml:space="preserve"> </w:t>
      </w:r>
      <w:proofErr w:type="spellStart"/>
      <w:r w:rsidRPr="00F5272E">
        <w:rPr>
          <w:color w:val="000000"/>
        </w:rPr>
        <w:t>juridică</w:t>
      </w:r>
      <w:proofErr w:type="spellEnd"/>
      <w:r w:rsidRPr="00F5272E">
        <w:rPr>
          <w:color w:val="000000"/>
        </w:rPr>
        <w:t xml:space="preserve"> </w:t>
      </w:r>
      <w:proofErr w:type="spellStart"/>
      <w:r w:rsidRPr="00F5272E">
        <w:rPr>
          <w:color w:val="000000"/>
        </w:rPr>
        <w:t>română</w:t>
      </w:r>
      <w:proofErr w:type="spellEnd"/>
      <w:r w:rsidRPr="00F5272E">
        <w:rPr>
          <w:color w:val="000000"/>
        </w:rPr>
        <w:t>;</w:t>
      </w:r>
    </w:p>
    <w:p w14:paraId="52461B7C" w14:textId="77777777" w:rsidR="00075E98" w:rsidRPr="00F5272E" w:rsidRDefault="00075E98" w:rsidP="001E3BA3">
      <w:pPr>
        <w:pStyle w:val="Listparagraf"/>
        <w:numPr>
          <w:ilvl w:val="0"/>
          <w:numId w:val="32"/>
        </w:numPr>
        <w:autoSpaceDE w:val="0"/>
        <w:autoSpaceDN w:val="0"/>
        <w:adjustRightInd w:val="0"/>
        <w:jc w:val="both"/>
        <w:rPr>
          <w:color w:val="000000"/>
        </w:rPr>
      </w:pPr>
      <w:proofErr w:type="spellStart"/>
      <w:r w:rsidRPr="00F5272E">
        <w:rPr>
          <w:color w:val="000000"/>
        </w:rPr>
        <w:t>să</w:t>
      </w:r>
      <w:proofErr w:type="spellEnd"/>
      <w:r w:rsidRPr="00F5272E">
        <w:rPr>
          <w:color w:val="000000"/>
        </w:rPr>
        <w:t xml:space="preserve"> </w:t>
      </w:r>
      <w:proofErr w:type="spellStart"/>
      <w:r w:rsidRPr="00F5272E">
        <w:rPr>
          <w:color w:val="000000"/>
        </w:rPr>
        <w:t>aibă</w:t>
      </w:r>
      <w:proofErr w:type="spellEnd"/>
      <w:r w:rsidRPr="00F5272E">
        <w:rPr>
          <w:color w:val="000000"/>
        </w:rPr>
        <w:t xml:space="preserve"> capital 100% </w:t>
      </w:r>
      <w:proofErr w:type="spellStart"/>
      <w:r w:rsidRPr="00F5272E">
        <w:rPr>
          <w:color w:val="000000"/>
        </w:rPr>
        <w:t>privat</w:t>
      </w:r>
      <w:proofErr w:type="spellEnd"/>
    </w:p>
    <w:p w14:paraId="66993F02" w14:textId="77777777" w:rsidR="00075E98" w:rsidRPr="00DE130B" w:rsidRDefault="00075E98" w:rsidP="001E3BA3">
      <w:pPr>
        <w:pStyle w:val="Listparagraf"/>
        <w:numPr>
          <w:ilvl w:val="0"/>
          <w:numId w:val="32"/>
        </w:numPr>
        <w:autoSpaceDE w:val="0"/>
        <w:autoSpaceDN w:val="0"/>
        <w:adjustRightInd w:val="0"/>
        <w:jc w:val="both"/>
        <w:rPr>
          <w:b/>
          <w:color w:val="000000"/>
          <w:lang w:val="it-IT"/>
        </w:rPr>
      </w:pPr>
      <w:r w:rsidRPr="00DE130B">
        <w:rPr>
          <w:b/>
          <w:color w:val="000000"/>
          <w:lang w:val="it-IT"/>
        </w:rPr>
        <w:t>să acţioneze în nume propriu;</w:t>
      </w:r>
    </w:p>
    <w:p w14:paraId="201328AA" w14:textId="77777777" w:rsidR="00075E98" w:rsidRPr="00DE130B" w:rsidRDefault="00075E98" w:rsidP="001E3BA3">
      <w:pPr>
        <w:pStyle w:val="Listparagraf"/>
        <w:numPr>
          <w:ilvl w:val="0"/>
          <w:numId w:val="32"/>
        </w:numPr>
        <w:autoSpaceDE w:val="0"/>
        <w:autoSpaceDN w:val="0"/>
        <w:adjustRightInd w:val="0"/>
        <w:ind w:left="0" w:firstLine="360"/>
        <w:jc w:val="both"/>
        <w:rPr>
          <w:color w:val="000000"/>
          <w:lang w:val="it-IT"/>
        </w:rPr>
      </w:pPr>
      <w:r w:rsidRPr="00DE130B">
        <w:rPr>
          <w:color w:val="000000"/>
          <w:lang w:val="it-IT"/>
        </w:rPr>
        <w:t>să asigure surse financiare stabile şi suficiente pe tot parcursul implementării proiectului.</w:t>
      </w:r>
    </w:p>
    <w:p w14:paraId="1A0BBBAE" w14:textId="77777777" w:rsidR="00075E98" w:rsidRPr="00DE130B" w:rsidRDefault="00075E98" w:rsidP="00075E98">
      <w:pPr>
        <w:autoSpaceDE w:val="0"/>
        <w:autoSpaceDN w:val="0"/>
        <w:adjustRightInd w:val="0"/>
        <w:jc w:val="both"/>
        <w:rPr>
          <w:b/>
          <w:color w:val="000000"/>
          <w:lang w:val="it-IT"/>
        </w:rPr>
      </w:pPr>
    </w:p>
    <w:p w14:paraId="4F2BC559" w14:textId="77777777" w:rsidR="00075E98" w:rsidRPr="00DE130B" w:rsidRDefault="00075E98" w:rsidP="00075E98">
      <w:pPr>
        <w:autoSpaceDE w:val="0"/>
        <w:autoSpaceDN w:val="0"/>
        <w:adjustRightInd w:val="0"/>
        <w:jc w:val="both"/>
        <w:rPr>
          <w:color w:val="000000"/>
          <w:lang w:val="it-IT"/>
        </w:rPr>
      </w:pPr>
      <w:r w:rsidRPr="00DE130B">
        <w:rPr>
          <w:b/>
          <w:color w:val="000000"/>
          <w:lang w:val="it-IT"/>
        </w:rPr>
        <w:t>Beneficiari indirecţi:</w:t>
      </w:r>
      <w:r w:rsidRPr="00DE130B">
        <w:rPr>
          <w:color w:val="000000"/>
          <w:lang w:val="it-IT"/>
        </w:rPr>
        <w:t xml:space="preserve"> Persoane juridice din microregiune, precum şi fermierii din arealul eligibil.</w:t>
      </w:r>
    </w:p>
    <w:p w14:paraId="5D3EB794" w14:textId="77777777" w:rsidR="00075E98" w:rsidRPr="00DE130B" w:rsidRDefault="00075E98" w:rsidP="00075E98">
      <w:pPr>
        <w:autoSpaceDE w:val="0"/>
        <w:autoSpaceDN w:val="0"/>
        <w:adjustRightInd w:val="0"/>
        <w:rPr>
          <w:color w:val="000000"/>
          <w:lang w:val="it-IT"/>
        </w:rPr>
      </w:pPr>
    </w:p>
    <w:p w14:paraId="4A159736" w14:textId="77777777" w:rsidR="00075E98" w:rsidRPr="00DE130B" w:rsidRDefault="00075E98" w:rsidP="00075E98">
      <w:pPr>
        <w:autoSpaceDE w:val="0"/>
        <w:autoSpaceDN w:val="0"/>
        <w:adjustRightInd w:val="0"/>
        <w:jc w:val="both"/>
        <w:rPr>
          <w:i/>
          <w:color w:val="000000"/>
          <w:lang w:val="it-IT"/>
        </w:rPr>
      </w:pPr>
      <w:r w:rsidRPr="00DE130B">
        <w:rPr>
          <w:b/>
          <w:i/>
          <w:color w:val="000000"/>
          <w:lang w:val="it-IT"/>
        </w:rPr>
        <w:t>ATENŢIE!</w:t>
      </w:r>
      <w:r w:rsidRPr="00DE130B">
        <w:rPr>
          <w:i/>
          <w:color w:val="000000"/>
          <w:lang w:val="it-IT"/>
        </w:rPr>
        <w:t xml:space="preserve"> Toate activităţile pe care solicitantul se angajează să le efectueze prin proiect, atât la faza de implementare a proiectului cât şi în perioada de monitorizare, activităţi pentru care cererea de finanţare a fost selectată pentru finanţare nerambursabilă, devin condiţii obligatorii.</w:t>
      </w:r>
    </w:p>
    <w:p w14:paraId="3956C26B" w14:textId="77777777" w:rsidR="00075E98" w:rsidRPr="00DE130B" w:rsidRDefault="00075E98" w:rsidP="00075E98">
      <w:pPr>
        <w:autoSpaceDE w:val="0"/>
        <w:autoSpaceDN w:val="0"/>
        <w:adjustRightInd w:val="0"/>
        <w:jc w:val="both"/>
        <w:rPr>
          <w:i/>
          <w:color w:val="000000"/>
          <w:lang w:val="it-IT"/>
        </w:rPr>
      </w:pPr>
      <w:r w:rsidRPr="00DE130B">
        <w:rPr>
          <w:i/>
          <w:color w:val="000000"/>
          <w:lang w:val="it-IT"/>
        </w:rPr>
        <w:t>În situaţia în care, la verificarea oricărei cereri de plată sau la verificările efectuate în perioada de monitorizare, se constată că aceste condiţii nu mai sunt îndeplinite de către proiect sau beneficiar, plăţile vor fi sistate, contractul de finanţare va fi reziliat şi toate plăţile efectuate de AFIR până la momentul constatării neregularităţii vor fi încadrate ca debite în sarcina beneficiarului, la dispoziţia AFIR.</w:t>
      </w:r>
    </w:p>
    <w:p w14:paraId="506D4781" w14:textId="77777777" w:rsidR="00075E98" w:rsidRPr="00DE130B" w:rsidRDefault="00075E98" w:rsidP="00075E98">
      <w:pPr>
        <w:autoSpaceDE w:val="0"/>
        <w:autoSpaceDN w:val="0"/>
        <w:adjustRightInd w:val="0"/>
        <w:jc w:val="both"/>
        <w:rPr>
          <w:i/>
          <w:color w:val="000000"/>
          <w:lang w:val="it-IT"/>
        </w:rPr>
      </w:pPr>
    </w:p>
    <w:p w14:paraId="0B5D0864" w14:textId="77777777" w:rsidR="00075E98" w:rsidRPr="00DE130B" w:rsidRDefault="00075E98" w:rsidP="00075E98">
      <w:pPr>
        <w:spacing w:before="7" w:line="245" w:lineRule="auto"/>
        <w:ind w:right="117"/>
        <w:jc w:val="both"/>
        <w:rPr>
          <w:color w:val="000000"/>
          <w:lang w:val="it-IT"/>
        </w:rPr>
      </w:pPr>
      <w:r w:rsidRPr="00DE130B">
        <w:rPr>
          <w:b/>
          <w:i/>
          <w:color w:val="000000"/>
          <w:lang w:val="it-IT"/>
        </w:rPr>
        <w:t>ATENŢIE!</w:t>
      </w:r>
      <w:r w:rsidRPr="00DE130B">
        <w:rPr>
          <w:b/>
          <w:i/>
          <w:color w:val="000000"/>
          <w:spacing w:val="5"/>
          <w:lang w:val="it-IT"/>
        </w:rPr>
        <w:t xml:space="preserve"> </w:t>
      </w:r>
      <w:r w:rsidRPr="00DE130B">
        <w:rPr>
          <w:i/>
          <w:color w:val="000000"/>
          <w:lang w:val="it-IT"/>
        </w:rPr>
        <w:t>Pentru jus</w:t>
      </w:r>
      <w:r w:rsidRPr="00DE130B">
        <w:rPr>
          <w:i/>
          <w:color w:val="000000"/>
          <w:spacing w:val="-1"/>
          <w:lang w:val="it-IT"/>
        </w:rPr>
        <w:t>t</w:t>
      </w:r>
      <w:r w:rsidRPr="00DE130B">
        <w:rPr>
          <w:i/>
          <w:color w:val="000000"/>
          <w:lang w:val="it-IT"/>
        </w:rPr>
        <w:t>ificarea</w:t>
      </w:r>
      <w:r w:rsidRPr="00DE130B">
        <w:rPr>
          <w:i/>
          <w:color w:val="000000"/>
          <w:spacing w:val="8"/>
          <w:lang w:val="it-IT"/>
        </w:rPr>
        <w:t xml:space="preserve"> </w:t>
      </w:r>
      <w:r w:rsidRPr="00DE130B">
        <w:rPr>
          <w:i/>
          <w:color w:val="000000"/>
          <w:lang w:val="it-IT"/>
        </w:rPr>
        <w:t>condiţi</w:t>
      </w:r>
      <w:r w:rsidRPr="00DE130B">
        <w:rPr>
          <w:i/>
          <w:color w:val="000000"/>
          <w:spacing w:val="-1"/>
          <w:lang w:val="it-IT"/>
        </w:rPr>
        <w:t>i</w:t>
      </w:r>
      <w:r w:rsidRPr="00DE130B">
        <w:rPr>
          <w:i/>
          <w:color w:val="000000"/>
          <w:lang w:val="it-IT"/>
        </w:rPr>
        <w:t>lor</w:t>
      </w:r>
      <w:r w:rsidRPr="00DE130B">
        <w:rPr>
          <w:i/>
          <w:color w:val="000000"/>
          <w:spacing w:val="7"/>
          <w:lang w:val="it-IT"/>
        </w:rPr>
        <w:t xml:space="preserve"> </w:t>
      </w:r>
      <w:r w:rsidRPr="00DE130B">
        <w:rPr>
          <w:i/>
          <w:color w:val="000000"/>
          <w:spacing w:val="1"/>
          <w:lang w:val="it-IT"/>
        </w:rPr>
        <w:t>m</w:t>
      </w:r>
      <w:r w:rsidRPr="00DE130B">
        <w:rPr>
          <w:i/>
          <w:color w:val="000000"/>
          <w:lang w:val="it-IT"/>
        </w:rPr>
        <w:t>inime</w:t>
      </w:r>
      <w:r w:rsidRPr="00DE130B">
        <w:rPr>
          <w:i/>
          <w:color w:val="000000"/>
          <w:spacing w:val="1"/>
          <w:lang w:val="it-IT"/>
        </w:rPr>
        <w:t xml:space="preserve"> </w:t>
      </w:r>
      <w:r w:rsidRPr="00DE130B">
        <w:rPr>
          <w:i/>
          <w:color w:val="000000"/>
          <w:lang w:val="it-IT"/>
        </w:rPr>
        <w:t>obligatorii</w:t>
      </w:r>
      <w:r w:rsidRPr="00DE130B">
        <w:rPr>
          <w:i/>
          <w:color w:val="000000"/>
          <w:spacing w:val="7"/>
          <w:lang w:val="it-IT"/>
        </w:rPr>
        <w:t xml:space="preserve"> </w:t>
      </w:r>
      <w:r w:rsidRPr="00DE130B">
        <w:rPr>
          <w:i/>
          <w:color w:val="000000"/>
          <w:lang w:val="it-IT"/>
        </w:rPr>
        <w:t>sp</w:t>
      </w:r>
      <w:r w:rsidRPr="00DE130B">
        <w:rPr>
          <w:i/>
          <w:color w:val="000000"/>
          <w:spacing w:val="1"/>
          <w:lang w:val="it-IT"/>
        </w:rPr>
        <w:t>e</w:t>
      </w:r>
      <w:r w:rsidRPr="00DE130B">
        <w:rPr>
          <w:i/>
          <w:color w:val="000000"/>
          <w:lang w:val="it-IT"/>
        </w:rPr>
        <w:t>cif</w:t>
      </w:r>
      <w:r w:rsidRPr="00DE130B">
        <w:rPr>
          <w:i/>
          <w:color w:val="000000"/>
          <w:spacing w:val="1"/>
          <w:lang w:val="it-IT"/>
        </w:rPr>
        <w:t>i</w:t>
      </w:r>
      <w:r w:rsidRPr="00DE130B">
        <w:rPr>
          <w:i/>
          <w:color w:val="000000"/>
          <w:lang w:val="it-IT"/>
        </w:rPr>
        <w:t>ce</w:t>
      </w:r>
      <w:r w:rsidRPr="00DE130B">
        <w:rPr>
          <w:i/>
          <w:color w:val="000000"/>
          <w:spacing w:val="4"/>
          <w:lang w:val="it-IT"/>
        </w:rPr>
        <w:t xml:space="preserve"> </w:t>
      </w:r>
      <w:r w:rsidRPr="00DE130B">
        <w:rPr>
          <w:i/>
          <w:color w:val="000000"/>
          <w:lang w:val="it-IT"/>
        </w:rPr>
        <w:t>p</w:t>
      </w:r>
      <w:r w:rsidRPr="00DE130B">
        <w:rPr>
          <w:i/>
          <w:color w:val="000000"/>
          <w:spacing w:val="1"/>
          <w:lang w:val="it-IT"/>
        </w:rPr>
        <w:t>r</w:t>
      </w:r>
      <w:r w:rsidRPr="00DE130B">
        <w:rPr>
          <w:i/>
          <w:color w:val="000000"/>
          <w:lang w:val="it-IT"/>
        </w:rPr>
        <w:t>oiectului</w:t>
      </w:r>
      <w:r w:rsidRPr="00DE130B">
        <w:rPr>
          <w:i/>
          <w:color w:val="000000"/>
          <w:spacing w:val="7"/>
          <w:lang w:val="it-IT"/>
        </w:rPr>
        <w:t xml:space="preserve"> </w:t>
      </w:r>
      <w:r w:rsidRPr="00DE130B">
        <w:rPr>
          <w:i/>
          <w:color w:val="000000"/>
          <w:lang w:val="it-IT"/>
        </w:rPr>
        <w:t>du</w:t>
      </w:r>
      <w:r w:rsidRPr="00DE130B">
        <w:rPr>
          <w:i/>
          <w:color w:val="000000"/>
          <w:spacing w:val="-1"/>
          <w:lang w:val="it-IT"/>
        </w:rPr>
        <w:t>m</w:t>
      </w:r>
      <w:r w:rsidRPr="00DE130B">
        <w:rPr>
          <w:i/>
          <w:color w:val="000000"/>
          <w:lang w:val="it-IT"/>
        </w:rPr>
        <w:t>neavoastră</w:t>
      </w:r>
      <w:r w:rsidRPr="00DE130B">
        <w:rPr>
          <w:i/>
          <w:color w:val="000000"/>
          <w:spacing w:val="14"/>
          <w:lang w:val="it-IT"/>
        </w:rPr>
        <w:t xml:space="preserve"> </w:t>
      </w:r>
      <w:r w:rsidRPr="00DE130B">
        <w:rPr>
          <w:i/>
          <w:color w:val="000000"/>
          <w:spacing w:val="-1"/>
          <w:w w:val="102"/>
          <w:lang w:val="it-IT"/>
        </w:rPr>
        <w:t>e</w:t>
      </w:r>
      <w:r w:rsidRPr="00DE130B">
        <w:rPr>
          <w:i/>
          <w:color w:val="000000"/>
          <w:w w:val="102"/>
          <w:lang w:val="it-IT"/>
        </w:rPr>
        <w:t xml:space="preserve">ste </w:t>
      </w:r>
      <w:r w:rsidRPr="00DE130B">
        <w:rPr>
          <w:i/>
          <w:color w:val="000000"/>
          <w:lang w:val="it-IT"/>
        </w:rPr>
        <w:t>necesar</w:t>
      </w:r>
      <w:r w:rsidRPr="00DE130B">
        <w:rPr>
          <w:i/>
          <w:color w:val="000000"/>
          <w:spacing w:val="45"/>
          <w:lang w:val="it-IT"/>
        </w:rPr>
        <w:t xml:space="preserve"> </w:t>
      </w:r>
      <w:r w:rsidRPr="00DE130B">
        <w:rPr>
          <w:i/>
          <w:color w:val="000000"/>
          <w:lang w:val="it-IT"/>
        </w:rPr>
        <w:t>să</w:t>
      </w:r>
      <w:r w:rsidRPr="00DE130B">
        <w:rPr>
          <w:i/>
          <w:color w:val="000000"/>
          <w:spacing w:val="37"/>
          <w:lang w:val="it-IT"/>
        </w:rPr>
        <w:t xml:space="preserve"> </w:t>
      </w:r>
      <w:r w:rsidRPr="00DE130B">
        <w:rPr>
          <w:i/>
          <w:color w:val="000000"/>
          <w:spacing w:val="-2"/>
          <w:lang w:val="it-IT"/>
        </w:rPr>
        <w:t>f</w:t>
      </w:r>
      <w:r w:rsidRPr="00DE130B">
        <w:rPr>
          <w:i/>
          <w:color w:val="000000"/>
          <w:lang w:val="it-IT"/>
        </w:rPr>
        <w:t>ie</w:t>
      </w:r>
      <w:r w:rsidRPr="00DE130B">
        <w:rPr>
          <w:i/>
          <w:color w:val="000000"/>
          <w:spacing w:val="37"/>
          <w:lang w:val="it-IT"/>
        </w:rPr>
        <w:t xml:space="preserve"> </w:t>
      </w:r>
      <w:r w:rsidRPr="00DE130B">
        <w:rPr>
          <w:i/>
          <w:color w:val="000000"/>
          <w:lang w:val="it-IT"/>
        </w:rPr>
        <w:t>prezen</w:t>
      </w:r>
      <w:r w:rsidRPr="00DE130B">
        <w:rPr>
          <w:i/>
          <w:color w:val="000000"/>
          <w:spacing w:val="-1"/>
          <w:lang w:val="it-IT"/>
        </w:rPr>
        <w:t>t</w:t>
      </w:r>
      <w:r w:rsidRPr="00DE130B">
        <w:rPr>
          <w:i/>
          <w:color w:val="000000"/>
          <w:lang w:val="it-IT"/>
        </w:rPr>
        <w:t>a</w:t>
      </w:r>
      <w:r w:rsidRPr="00DE130B">
        <w:rPr>
          <w:i/>
          <w:color w:val="000000"/>
          <w:spacing w:val="-1"/>
          <w:lang w:val="it-IT"/>
        </w:rPr>
        <w:t>t</w:t>
      </w:r>
      <w:r w:rsidRPr="00DE130B">
        <w:rPr>
          <w:i/>
          <w:color w:val="000000"/>
          <w:lang w:val="it-IT"/>
        </w:rPr>
        <w:t>e şi evidenţiate</w:t>
      </w:r>
      <w:r w:rsidRPr="00DE130B">
        <w:rPr>
          <w:i/>
          <w:color w:val="000000"/>
          <w:spacing w:val="2"/>
          <w:lang w:val="it-IT"/>
        </w:rPr>
        <w:t xml:space="preserve"> </w:t>
      </w:r>
      <w:r w:rsidRPr="00DE130B">
        <w:rPr>
          <w:i/>
          <w:color w:val="000000"/>
          <w:lang w:val="it-IT"/>
        </w:rPr>
        <w:t>în</w:t>
      </w:r>
      <w:r w:rsidRPr="00DE130B">
        <w:rPr>
          <w:i/>
          <w:color w:val="000000"/>
          <w:spacing w:val="36"/>
          <w:lang w:val="it-IT"/>
        </w:rPr>
        <w:t xml:space="preserve"> </w:t>
      </w:r>
      <w:r w:rsidRPr="00DE130B">
        <w:rPr>
          <w:i/>
          <w:color w:val="000000"/>
          <w:lang w:val="it-IT"/>
        </w:rPr>
        <w:t xml:space="preserve">conţinutul  Planului de afaceri/Studiului de fezabilitate. </w:t>
      </w:r>
      <w:r w:rsidRPr="00DE130B">
        <w:rPr>
          <w:i/>
          <w:color w:val="000000"/>
          <w:spacing w:val="-1"/>
          <w:lang w:val="it-IT"/>
        </w:rPr>
        <w:t>I</w:t>
      </w:r>
      <w:r w:rsidRPr="00DE130B">
        <w:rPr>
          <w:i/>
          <w:color w:val="000000"/>
          <w:lang w:val="it-IT"/>
        </w:rPr>
        <w:t>nfo</w:t>
      </w:r>
      <w:r w:rsidRPr="00DE130B">
        <w:rPr>
          <w:i/>
          <w:color w:val="000000"/>
          <w:spacing w:val="-2"/>
          <w:lang w:val="it-IT"/>
        </w:rPr>
        <w:t>r</w:t>
      </w:r>
      <w:r w:rsidRPr="00DE130B">
        <w:rPr>
          <w:i/>
          <w:color w:val="000000"/>
          <w:lang w:val="it-IT"/>
        </w:rPr>
        <w:t>m</w:t>
      </w:r>
      <w:r w:rsidRPr="00DE130B">
        <w:rPr>
          <w:i/>
          <w:color w:val="000000"/>
          <w:spacing w:val="2"/>
          <w:lang w:val="it-IT"/>
        </w:rPr>
        <w:t>a</w:t>
      </w:r>
      <w:r w:rsidRPr="00DE130B">
        <w:rPr>
          <w:i/>
          <w:color w:val="000000"/>
          <w:lang w:val="it-IT"/>
        </w:rPr>
        <w:t>ţiile  trebuiesc să fie concludente,</w:t>
      </w:r>
      <w:r w:rsidRPr="00DE130B">
        <w:rPr>
          <w:i/>
          <w:color w:val="000000"/>
          <w:spacing w:val="1"/>
          <w:lang w:val="it-IT"/>
        </w:rPr>
        <w:t xml:space="preserve"> demonstrate şi susţinute de </w:t>
      </w:r>
      <w:r w:rsidRPr="00DE130B">
        <w:rPr>
          <w:i/>
          <w:color w:val="000000"/>
          <w:lang w:val="it-IT"/>
        </w:rPr>
        <w:t>document</w:t>
      </w:r>
      <w:r w:rsidRPr="00DE130B">
        <w:rPr>
          <w:i/>
          <w:color w:val="000000"/>
          <w:spacing w:val="1"/>
          <w:lang w:val="it-IT"/>
        </w:rPr>
        <w:t>e</w:t>
      </w:r>
      <w:r w:rsidRPr="00DE130B">
        <w:rPr>
          <w:i/>
          <w:color w:val="000000"/>
          <w:lang w:val="it-IT"/>
        </w:rPr>
        <w:t xml:space="preserve"> </w:t>
      </w:r>
      <w:r w:rsidRPr="00DE130B">
        <w:rPr>
          <w:i/>
          <w:color w:val="000000"/>
          <w:spacing w:val="2"/>
          <w:lang w:val="it-IT"/>
        </w:rPr>
        <w:t xml:space="preserve"> </w:t>
      </w:r>
      <w:r w:rsidRPr="00DE130B">
        <w:rPr>
          <w:i/>
          <w:color w:val="000000"/>
          <w:spacing w:val="-1"/>
          <w:w w:val="102"/>
          <w:lang w:val="it-IT"/>
        </w:rPr>
        <w:t>j</w:t>
      </w:r>
      <w:r w:rsidRPr="00DE130B">
        <w:rPr>
          <w:i/>
          <w:color w:val="000000"/>
          <w:w w:val="102"/>
          <w:lang w:val="it-IT"/>
        </w:rPr>
        <w:t>ustificati</w:t>
      </w:r>
      <w:r w:rsidRPr="00DE130B">
        <w:rPr>
          <w:i/>
          <w:color w:val="000000"/>
          <w:spacing w:val="-1"/>
          <w:w w:val="102"/>
          <w:lang w:val="it-IT"/>
        </w:rPr>
        <w:t>v</w:t>
      </w:r>
      <w:r w:rsidRPr="00DE130B">
        <w:rPr>
          <w:i/>
          <w:color w:val="000000"/>
          <w:w w:val="102"/>
          <w:lang w:val="it-IT"/>
        </w:rPr>
        <w:t xml:space="preserve">e </w:t>
      </w:r>
      <w:r w:rsidRPr="00DE130B">
        <w:rPr>
          <w:i/>
          <w:color w:val="000000"/>
          <w:lang w:val="it-IT"/>
        </w:rPr>
        <w:t>anexate</w:t>
      </w:r>
      <w:r w:rsidRPr="00DE130B">
        <w:rPr>
          <w:i/>
          <w:color w:val="000000"/>
          <w:w w:val="102"/>
          <w:lang w:val="it-IT"/>
        </w:rPr>
        <w:t>.</w:t>
      </w:r>
    </w:p>
    <w:p w14:paraId="0B17A6B8" w14:textId="77777777" w:rsidR="00075E98" w:rsidRPr="00DE130B" w:rsidRDefault="00075E98" w:rsidP="00075E98">
      <w:pPr>
        <w:rPr>
          <w:lang w:val="it-IT"/>
        </w:rPr>
      </w:pPr>
    </w:p>
    <w:p w14:paraId="256391C6" w14:textId="77777777" w:rsidR="00075E98" w:rsidRPr="00DE130B" w:rsidRDefault="00075E98" w:rsidP="00075E98">
      <w:pPr>
        <w:jc w:val="both"/>
        <w:rPr>
          <w:lang w:val="it-IT"/>
        </w:rPr>
      </w:pPr>
    </w:p>
    <w:p w14:paraId="77DC23DB" w14:textId="77777777" w:rsidR="00075E98" w:rsidRPr="00DE130B" w:rsidRDefault="00075E98" w:rsidP="00075E98">
      <w:pPr>
        <w:jc w:val="both"/>
        <w:rPr>
          <w:lang w:val="it-IT"/>
        </w:rPr>
      </w:pPr>
    </w:p>
    <w:p w14:paraId="53587AF9" w14:textId="77777777" w:rsidR="00075E98" w:rsidRPr="00DE130B" w:rsidRDefault="00075E98" w:rsidP="00075E98">
      <w:pPr>
        <w:jc w:val="both"/>
        <w:rPr>
          <w:lang w:val="it-IT"/>
        </w:rPr>
      </w:pPr>
      <w:r w:rsidRPr="00DE130B">
        <w:rPr>
          <w:lang w:val="it-IT"/>
        </w:rPr>
        <w:br w:type="page"/>
      </w:r>
    </w:p>
    <w:p w14:paraId="53867430" w14:textId="77777777" w:rsidR="00E41F60" w:rsidRPr="00DE130B" w:rsidRDefault="00E41F60" w:rsidP="00075E98">
      <w:pPr>
        <w:jc w:val="both"/>
        <w:rPr>
          <w:b/>
          <w:u w:val="single"/>
          <w:lang w:val="it-IT"/>
        </w:rPr>
      </w:pPr>
    </w:p>
    <w:p w14:paraId="04728A63" w14:textId="7A1D5D05" w:rsidR="00075E98" w:rsidRPr="00DE130B" w:rsidRDefault="00075E98" w:rsidP="00075E98">
      <w:pPr>
        <w:jc w:val="both"/>
        <w:rPr>
          <w:b/>
          <w:u w:val="single"/>
          <w:lang w:val="it-IT"/>
        </w:rPr>
      </w:pPr>
      <w:r w:rsidRPr="00DE130B">
        <w:rPr>
          <w:b/>
          <w:u w:val="single"/>
          <w:lang w:val="it-IT"/>
        </w:rPr>
        <w:t>CAPITOLUL 4 – CONDIŢII MINIME OBLIGATORII PENTRU ACORDAREA SPRIJINULUI</w:t>
      </w:r>
    </w:p>
    <w:p w14:paraId="50E5B511" w14:textId="77777777" w:rsidR="00E41F60" w:rsidRPr="00DE130B" w:rsidRDefault="00E41F60" w:rsidP="00075E98">
      <w:pPr>
        <w:jc w:val="both"/>
        <w:rPr>
          <w:lang w:val="it-IT"/>
        </w:rPr>
      </w:pPr>
    </w:p>
    <w:p w14:paraId="3933A8F8" w14:textId="68243A83" w:rsidR="00075E98" w:rsidRPr="00DE130B" w:rsidRDefault="00075E98" w:rsidP="00075E98">
      <w:pPr>
        <w:jc w:val="both"/>
        <w:rPr>
          <w:lang w:val="it-IT"/>
        </w:rPr>
      </w:pPr>
      <w:r w:rsidRPr="00DE130B">
        <w:rPr>
          <w:lang w:val="it-IT"/>
        </w:rPr>
        <w:t>Indiferent de încadrarea tipului de proiect (investiţii sau servicii), este necesar ca dumneavoastră să demonstraţi îndeplinirea următoarelor condiţii minime:</w:t>
      </w:r>
    </w:p>
    <w:p w14:paraId="0DE603FE" w14:textId="0B7CD6A6" w:rsidR="00075E98" w:rsidRPr="00DE130B" w:rsidRDefault="00075E98" w:rsidP="00E41F60">
      <w:pPr>
        <w:numPr>
          <w:ilvl w:val="0"/>
          <w:numId w:val="25"/>
        </w:numPr>
        <w:spacing w:after="120"/>
        <w:ind w:left="714" w:hanging="357"/>
        <w:jc w:val="both"/>
        <w:rPr>
          <w:b/>
          <w:bCs/>
          <w:u w:val="single"/>
          <w:lang w:val="it-IT"/>
        </w:rPr>
      </w:pPr>
      <w:r w:rsidRPr="00DE130B">
        <w:rPr>
          <w:b/>
          <w:bCs/>
          <w:u w:val="single"/>
          <w:lang w:val="it-IT"/>
        </w:rPr>
        <w:t>Solicitantul trebuie să se încadreze în categoria beneficiarilor eligibili</w:t>
      </w:r>
    </w:p>
    <w:p w14:paraId="4C33EF34" w14:textId="7FD0ED58" w:rsidR="00075E98" w:rsidRPr="00DE130B" w:rsidRDefault="00075E98" w:rsidP="00075E98">
      <w:pPr>
        <w:ind w:left="360"/>
        <w:jc w:val="both"/>
        <w:rPr>
          <w:bCs/>
          <w:iCs/>
          <w:lang w:val="it-IT"/>
        </w:rPr>
      </w:pPr>
      <w:r w:rsidRPr="00DE130B">
        <w:rPr>
          <w:bCs/>
          <w:iCs/>
          <w:lang w:val="it-IT"/>
        </w:rPr>
        <w:t>Se vor verifica actele juridice de înfiinţare şi funcţionare, specifice fiecărei categorii de solicitanţi.</w:t>
      </w:r>
    </w:p>
    <w:p w14:paraId="0D2E49C6" w14:textId="77777777" w:rsidR="00E41F60" w:rsidRPr="00DE130B" w:rsidRDefault="00E41F60" w:rsidP="00075E98">
      <w:pPr>
        <w:ind w:left="360"/>
        <w:jc w:val="both"/>
        <w:rPr>
          <w:bCs/>
          <w:iCs/>
          <w:lang w:val="it-IT"/>
        </w:rPr>
      </w:pPr>
    </w:p>
    <w:p w14:paraId="0B3F03AE" w14:textId="77777777" w:rsidR="00E41F60" w:rsidRPr="00DE130B" w:rsidRDefault="00075E98" w:rsidP="00E41F60">
      <w:pPr>
        <w:numPr>
          <w:ilvl w:val="0"/>
          <w:numId w:val="25"/>
        </w:numPr>
        <w:spacing w:after="120"/>
        <w:jc w:val="both"/>
        <w:rPr>
          <w:bCs/>
          <w:lang w:val="it-IT"/>
        </w:rPr>
      </w:pPr>
      <w:r w:rsidRPr="00DE130B">
        <w:rPr>
          <w:b/>
          <w:bCs/>
          <w:u w:val="single"/>
          <w:lang w:val="it-IT"/>
        </w:rPr>
        <w:t xml:space="preserve">Solicitantul trebuie să prezinte un </w:t>
      </w:r>
      <w:r w:rsidR="00E41F60" w:rsidRPr="00DE130B">
        <w:rPr>
          <w:b/>
          <w:bCs/>
          <w:u w:val="single"/>
          <w:lang w:val="it-IT"/>
        </w:rPr>
        <w:t xml:space="preserve">un studiu de fezabilitate, pentru proiectele care au ca obiect investiţii în bunuri imobile </w:t>
      </w:r>
    </w:p>
    <w:p w14:paraId="0161F9C7" w14:textId="64AAE5CE" w:rsidR="00075E98" w:rsidRPr="00DE130B" w:rsidRDefault="00075E98" w:rsidP="00E41F60">
      <w:pPr>
        <w:spacing w:after="120"/>
        <w:ind w:left="360"/>
        <w:jc w:val="both"/>
        <w:rPr>
          <w:bCs/>
          <w:lang w:val="it-IT"/>
        </w:rPr>
      </w:pPr>
      <w:r w:rsidRPr="00DE130B">
        <w:rPr>
          <w:bCs/>
          <w:lang w:val="it-IT"/>
        </w:rPr>
        <w:t>Îndeplinirea acestei condiţii se va demonstra prin prezenţa unui Plan de afaceri pentru proiectele fără construcţii – montaj şi a unui Studiu de fezabilitate pentru proiectele care prevăd construcţii – montaj. Aceste documente se vor completa cu punctele obligatorii în funcţie de tipul de proiect şi de investiţie propusă şi se vor depune împreună cu anexele B sau C la Planul de afaceri/Studiul de fezabilitate.</w:t>
      </w:r>
    </w:p>
    <w:p w14:paraId="45B431AF" w14:textId="77777777" w:rsidR="00E41F60" w:rsidRPr="00DE130B" w:rsidRDefault="00E41F60" w:rsidP="00075E98">
      <w:pPr>
        <w:ind w:left="360"/>
        <w:jc w:val="both"/>
        <w:rPr>
          <w:bCs/>
          <w:lang w:val="it-IT"/>
        </w:rPr>
      </w:pPr>
    </w:p>
    <w:p w14:paraId="26B808DB" w14:textId="77777777" w:rsidR="00075E98" w:rsidRPr="00DE130B" w:rsidRDefault="00075E98" w:rsidP="00E41F60">
      <w:pPr>
        <w:numPr>
          <w:ilvl w:val="0"/>
          <w:numId w:val="25"/>
        </w:numPr>
        <w:spacing w:after="120"/>
        <w:ind w:left="714" w:hanging="357"/>
        <w:jc w:val="both"/>
        <w:rPr>
          <w:b/>
          <w:bCs/>
          <w:iCs/>
          <w:u w:val="single"/>
          <w:lang w:val="it-IT"/>
        </w:rPr>
      </w:pPr>
      <w:r w:rsidRPr="00DE130B">
        <w:rPr>
          <w:b/>
          <w:bCs/>
          <w:iCs/>
          <w:u w:val="single"/>
          <w:lang w:val="it-IT"/>
        </w:rPr>
        <w:t>Solicitantul trebuie să se încadreze în cel puţin unul dintre tipurile de activităţi sprijinite prin sub –măsură</w:t>
      </w:r>
    </w:p>
    <w:p w14:paraId="7D3890EC" w14:textId="168053B1" w:rsidR="00075E98" w:rsidRPr="00DE130B" w:rsidRDefault="00075E98" w:rsidP="00075E98">
      <w:pPr>
        <w:ind w:left="360"/>
        <w:jc w:val="both"/>
        <w:rPr>
          <w:bCs/>
          <w:iCs/>
          <w:lang w:val="it-IT"/>
        </w:rPr>
      </w:pPr>
      <w:r w:rsidRPr="00DE130B">
        <w:rPr>
          <w:bCs/>
          <w:iCs/>
          <w:lang w:val="it-IT"/>
        </w:rPr>
        <w:t>Se va verifica Cererea de Finanţare, dacă investiţia se încadrează în cel puţin unul din tipurile de sprijin prevăzute prin măsură</w:t>
      </w:r>
      <w:r w:rsidR="00E41F60" w:rsidRPr="00DE130B">
        <w:rPr>
          <w:bCs/>
          <w:iCs/>
          <w:lang w:val="it-IT"/>
        </w:rPr>
        <w:t>.</w:t>
      </w:r>
    </w:p>
    <w:p w14:paraId="54177947" w14:textId="77777777" w:rsidR="00E41F60" w:rsidRPr="00DE130B" w:rsidRDefault="00E41F60" w:rsidP="00075E98">
      <w:pPr>
        <w:ind w:left="360"/>
        <w:jc w:val="both"/>
        <w:rPr>
          <w:b/>
          <w:bCs/>
          <w:u w:val="single"/>
          <w:lang w:val="it-IT"/>
        </w:rPr>
      </w:pPr>
    </w:p>
    <w:p w14:paraId="5D6806B3" w14:textId="77777777" w:rsidR="00E41F60" w:rsidRPr="00DE130B" w:rsidRDefault="00075E98" w:rsidP="00E41F60">
      <w:pPr>
        <w:numPr>
          <w:ilvl w:val="0"/>
          <w:numId w:val="25"/>
        </w:numPr>
        <w:spacing w:after="120"/>
        <w:ind w:left="714" w:hanging="357"/>
        <w:jc w:val="both"/>
        <w:rPr>
          <w:b/>
          <w:bCs/>
          <w:iCs/>
          <w:u w:val="single"/>
          <w:lang w:val="it-IT"/>
        </w:rPr>
      </w:pPr>
      <w:r w:rsidRPr="00DE130B">
        <w:rPr>
          <w:b/>
          <w:bCs/>
          <w:iCs/>
          <w:u w:val="single"/>
          <w:lang w:val="it-IT"/>
        </w:rPr>
        <w:t xml:space="preserve">Sediul social şi punctul/punctele de lucru trebuie să fie situate în spaţiul Grupului de Acţiune Locală </w:t>
      </w:r>
      <w:r w:rsidR="00E41F60" w:rsidRPr="00DE130B">
        <w:rPr>
          <w:b/>
          <w:bCs/>
          <w:iCs/>
          <w:u w:val="single"/>
          <w:lang w:val="it-IT"/>
        </w:rPr>
        <w:t>Colinele Recaș</w:t>
      </w:r>
    </w:p>
    <w:p w14:paraId="7E1CB17E" w14:textId="5ED99CFA" w:rsidR="00075E98" w:rsidRPr="00DE130B" w:rsidRDefault="00075E98" w:rsidP="00E41F60">
      <w:pPr>
        <w:spacing w:after="120"/>
        <w:ind w:left="357"/>
        <w:jc w:val="both"/>
        <w:rPr>
          <w:b/>
          <w:bCs/>
          <w:iCs/>
          <w:u w:val="single"/>
          <w:lang w:val="it-IT"/>
        </w:rPr>
      </w:pPr>
      <w:r w:rsidRPr="00DE130B">
        <w:rPr>
          <w:bCs/>
          <w:iCs/>
          <w:lang w:val="it-IT"/>
        </w:rPr>
        <w:t>Comercializarea producţiei/prestarea serviciului poate fi realizată şi în afara teritoriului GAL.</w:t>
      </w:r>
    </w:p>
    <w:p w14:paraId="2DD22BD5" w14:textId="7990CD2C" w:rsidR="00075E98" w:rsidRPr="00DE130B" w:rsidRDefault="00075E98" w:rsidP="00075E98">
      <w:pPr>
        <w:ind w:left="360"/>
        <w:jc w:val="both"/>
        <w:rPr>
          <w:bCs/>
          <w:iCs/>
          <w:lang w:val="it-IT"/>
        </w:rPr>
      </w:pPr>
      <w:r w:rsidRPr="00DE130B">
        <w:rPr>
          <w:bCs/>
          <w:iCs/>
          <w:lang w:val="it-IT"/>
        </w:rPr>
        <w:t>Se vor verifica actele juridice de înfiinţare şi funcţionare, specifice fiecărei categorii de solicitanţi, aferente investiţiei propuse prin proiect.</w:t>
      </w:r>
    </w:p>
    <w:p w14:paraId="431BFC5B" w14:textId="77777777" w:rsidR="00E41F60" w:rsidRPr="00DE130B" w:rsidRDefault="00E41F60" w:rsidP="00075E98">
      <w:pPr>
        <w:ind w:left="360"/>
        <w:jc w:val="both"/>
        <w:rPr>
          <w:b/>
          <w:bCs/>
          <w:iCs/>
          <w:u w:val="single"/>
          <w:lang w:val="it-IT"/>
        </w:rPr>
      </w:pPr>
    </w:p>
    <w:p w14:paraId="72E843FF" w14:textId="77777777" w:rsidR="00075E98" w:rsidRPr="00DE130B" w:rsidRDefault="00075E98" w:rsidP="00E41F60">
      <w:pPr>
        <w:numPr>
          <w:ilvl w:val="0"/>
          <w:numId w:val="25"/>
        </w:numPr>
        <w:spacing w:after="120"/>
        <w:ind w:left="714" w:hanging="357"/>
        <w:jc w:val="both"/>
        <w:rPr>
          <w:b/>
          <w:bCs/>
          <w:iCs/>
          <w:u w:val="single"/>
          <w:lang w:val="it-IT"/>
        </w:rPr>
      </w:pPr>
      <w:r w:rsidRPr="00DE130B">
        <w:rPr>
          <w:b/>
          <w:bCs/>
          <w:iCs/>
          <w:u w:val="single"/>
          <w:lang w:val="it-IT"/>
        </w:rPr>
        <w:t>Solicitantul trebuie să demonstreze capacitatea de a asigura cofinanţarea investiţiei</w:t>
      </w:r>
    </w:p>
    <w:p w14:paraId="538581A0" w14:textId="612B4DD2" w:rsidR="00075E98" w:rsidRPr="00DE130B" w:rsidRDefault="00075E98" w:rsidP="00075E98">
      <w:pPr>
        <w:ind w:left="360"/>
        <w:jc w:val="both"/>
        <w:rPr>
          <w:bCs/>
          <w:iCs/>
          <w:lang w:val="it-IT"/>
        </w:rPr>
      </w:pPr>
      <w:r w:rsidRPr="00DE130B">
        <w:rPr>
          <w:bCs/>
          <w:iCs/>
          <w:lang w:val="it-IT"/>
        </w:rPr>
        <w:t xml:space="preserve">Se va verifica Declaraţia pe propria răspundere a solicitantului din secţiunea F a Cererii de finanţare </w:t>
      </w:r>
    </w:p>
    <w:p w14:paraId="55554DE6" w14:textId="77777777" w:rsidR="00E41F60" w:rsidRPr="00DE130B" w:rsidRDefault="00E41F60" w:rsidP="00075E98">
      <w:pPr>
        <w:ind w:left="360"/>
        <w:jc w:val="both"/>
        <w:rPr>
          <w:bCs/>
          <w:iCs/>
          <w:lang w:val="it-IT"/>
        </w:rPr>
      </w:pPr>
    </w:p>
    <w:p w14:paraId="43CAB7DC" w14:textId="449A5DE0" w:rsidR="00075E98" w:rsidRPr="00DE130B" w:rsidRDefault="00075E98" w:rsidP="00E41F60">
      <w:pPr>
        <w:numPr>
          <w:ilvl w:val="0"/>
          <w:numId w:val="25"/>
        </w:numPr>
        <w:spacing w:after="120"/>
        <w:ind w:left="714" w:hanging="357"/>
        <w:jc w:val="both"/>
        <w:rPr>
          <w:b/>
          <w:bCs/>
          <w:u w:val="single"/>
          <w:lang w:val="it-IT"/>
        </w:rPr>
      </w:pPr>
      <w:r w:rsidRPr="00DE130B">
        <w:rPr>
          <w:b/>
          <w:bCs/>
          <w:u w:val="single"/>
          <w:lang w:val="it-IT"/>
        </w:rPr>
        <w:t>Întreprinderea nu trebuie să fie în dificultate în conformitate cu Liniile directoare privind ajutorul de stat pentru salvarea şi restructurarea întreprinderilor în dificultate</w:t>
      </w:r>
    </w:p>
    <w:p w14:paraId="52FC3981" w14:textId="77777777" w:rsidR="00075E98" w:rsidRPr="00DE130B" w:rsidRDefault="00075E98" w:rsidP="00075E98">
      <w:pPr>
        <w:ind w:left="360"/>
        <w:jc w:val="both"/>
        <w:rPr>
          <w:bCs/>
          <w:iCs/>
          <w:lang w:val="it-IT"/>
        </w:rPr>
      </w:pPr>
      <w:r w:rsidRPr="00DE130B">
        <w:rPr>
          <w:bCs/>
          <w:iCs/>
          <w:lang w:val="it-IT"/>
        </w:rPr>
        <w:t>Se vor verifica:</w:t>
      </w:r>
      <w:r w:rsidRPr="00DE130B">
        <w:rPr>
          <w:lang w:val="it-IT"/>
        </w:rPr>
        <w:t xml:space="preserve"> Situaţiile financiare/Declaraţie specială privind veniturile realizate în anul precedent depunerii proiectului înregistrată la Administraţia Financiară/Declaraţia de inactivitate înregistrată la Administraţia Financiară, în cazul solicitanţilor care nu au desfăşurat activitate anterior depunerii proiectului; Doc. 17 Declaraţie pe propria răspundere cu privire la neîncadrarea în categoria "firme în dificultate”.</w:t>
      </w:r>
    </w:p>
    <w:p w14:paraId="3136E7C0" w14:textId="77777777" w:rsidR="00075E98" w:rsidRPr="00DE130B" w:rsidRDefault="00075E98" w:rsidP="00075E98">
      <w:pPr>
        <w:rPr>
          <w:b/>
          <w:bCs/>
          <w:lang w:val="it-IT"/>
        </w:rPr>
      </w:pPr>
      <w:r w:rsidRPr="00DE130B">
        <w:rPr>
          <w:b/>
          <w:bCs/>
          <w:lang w:val="it-IT"/>
        </w:rPr>
        <w:br w:type="page"/>
      </w:r>
    </w:p>
    <w:p w14:paraId="22657B15" w14:textId="77777777" w:rsidR="00075E98" w:rsidRPr="00DE130B" w:rsidRDefault="00075E98" w:rsidP="00075E98">
      <w:pPr>
        <w:jc w:val="both"/>
        <w:rPr>
          <w:b/>
          <w:bCs/>
          <w:lang w:val="it-IT"/>
        </w:rPr>
      </w:pPr>
    </w:p>
    <w:p w14:paraId="2A2F8F4D" w14:textId="77777777" w:rsidR="00075E98" w:rsidRPr="00DE130B" w:rsidRDefault="00075E98" w:rsidP="00075E98">
      <w:pPr>
        <w:jc w:val="both"/>
        <w:rPr>
          <w:b/>
          <w:bCs/>
          <w:lang w:val="it-IT"/>
        </w:rPr>
      </w:pPr>
      <w:r w:rsidRPr="00DE130B">
        <w:rPr>
          <w:b/>
          <w:bCs/>
          <w:u w:val="single"/>
          <w:lang w:val="it-IT"/>
        </w:rPr>
        <w:t>CAPITOLUL 5 - CHELTUIELI ELIGIBILE ŞI NEELIGIBILE</w:t>
      </w:r>
    </w:p>
    <w:p w14:paraId="29F011B2" w14:textId="77777777" w:rsidR="00E41F60" w:rsidRPr="00DE130B" w:rsidRDefault="00E41F60" w:rsidP="00075E98">
      <w:pPr>
        <w:pStyle w:val="Listparagraf"/>
        <w:ind w:left="0"/>
        <w:jc w:val="both"/>
        <w:rPr>
          <w:lang w:val="it-IT"/>
        </w:rPr>
      </w:pPr>
    </w:p>
    <w:p w14:paraId="7D993910" w14:textId="50B0CE88" w:rsidR="00075E98" w:rsidRPr="00DE130B" w:rsidRDefault="00075E98" w:rsidP="00075E98">
      <w:pPr>
        <w:pStyle w:val="Listparagraf"/>
        <w:ind w:left="0"/>
        <w:jc w:val="both"/>
        <w:rPr>
          <w:lang w:val="it-IT"/>
        </w:rPr>
      </w:pPr>
      <w:r w:rsidRPr="00DE130B">
        <w:rPr>
          <w:lang w:val="it-IT"/>
        </w:rPr>
        <w:t>În cadrul unui proiect cheltuielile pot fi eligibile şi neeligibile. Finanţarea va fi acordată doar pentru rambursarea cheltuielilor eligibile, cu o intensitate a sprijinului de 90% din totalul cheltuielilor eligibile.</w:t>
      </w:r>
    </w:p>
    <w:p w14:paraId="7A2F0E93" w14:textId="77777777" w:rsidR="00075E98" w:rsidRPr="00DE130B" w:rsidRDefault="00075E98" w:rsidP="00075E98">
      <w:pPr>
        <w:pStyle w:val="Listparagraf"/>
        <w:ind w:left="0"/>
        <w:jc w:val="both"/>
        <w:rPr>
          <w:lang w:val="it-IT"/>
        </w:rPr>
      </w:pPr>
      <w:r w:rsidRPr="00DE130B">
        <w:rPr>
          <w:lang w:val="it-IT"/>
        </w:rPr>
        <w:t>Cheltuielile neeligibile vor fi suportate integral de către beneficiarul finanţării.</w:t>
      </w:r>
    </w:p>
    <w:p w14:paraId="7A4F0FAA" w14:textId="77777777" w:rsidR="00075E98" w:rsidRPr="00DE130B" w:rsidRDefault="00075E98" w:rsidP="00075E98">
      <w:pPr>
        <w:pStyle w:val="Listparagraf"/>
        <w:ind w:left="0"/>
        <w:jc w:val="both"/>
        <w:rPr>
          <w:lang w:val="it-IT"/>
        </w:rPr>
      </w:pPr>
    </w:p>
    <w:p w14:paraId="454D2ADB" w14:textId="6839885A" w:rsidR="00075E98" w:rsidRPr="00F5272E" w:rsidRDefault="00075E98" w:rsidP="00B862C2">
      <w:pPr>
        <w:pStyle w:val="Listparagraf"/>
        <w:spacing w:after="120"/>
        <w:ind w:left="0"/>
        <w:contextualSpacing w:val="0"/>
        <w:jc w:val="both"/>
        <w:rPr>
          <w:lang w:val="it-IT"/>
        </w:rPr>
      </w:pPr>
      <w:r w:rsidRPr="00F5272E">
        <w:rPr>
          <w:b/>
          <w:bCs/>
          <w:lang w:val="it-IT"/>
        </w:rPr>
        <w:t xml:space="preserve">Cheltuieli eligibile generale </w:t>
      </w:r>
      <w:r w:rsidRPr="00F5272E">
        <w:rPr>
          <w:lang w:val="it-IT"/>
        </w:rPr>
        <w:t>vor respecta prevederile din:</w:t>
      </w:r>
    </w:p>
    <w:p w14:paraId="3C71EBAD" w14:textId="77777777" w:rsidR="00075E98" w:rsidRPr="00F5272E" w:rsidRDefault="00075E98" w:rsidP="00075E98">
      <w:pPr>
        <w:pStyle w:val="Listparagraf"/>
        <w:ind w:left="0"/>
        <w:jc w:val="both"/>
        <w:rPr>
          <w:lang w:val="it-IT"/>
        </w:rPr>
      </w:pPr>
      <w:r w:rsidRPr="00F5272E">
        <w:rPr>
          <w:b/>
          <w:bCs/>
          <w:lang w:val="it-IT"/>
        </w:rPr>
        <w:t xml:space="preserve">Cap. 8.1 din PNDR 2014 - 2020 – </w:t>
      </w:r>
      <w:r w:rsidRPr="00F5272E">
        <w:rPr>
          <w:lang w:val="it-IT"/>
        </w:rPr>
        <w:t>Dispoziţii privind eligibilitatea cheltuielilor</w:t>
      </w:r>
    </w:p>
    <w:p w14:paraId="796B16B3" w14:textId="77777777" w:rsidR="00075E98" w:rsidRPr="00F5272E" w:rsidRDefault="00075E98" w:rsidP="00075E98">
      <w:pPr>
        <w:pStyle w:val="Listparagraf"/>
        <w:ind w:left="0"/>
        <w:jc w:val="both"/>
        <w:rPr>
          <w:lang w:val="it-IT"/>
        </w:rPr>
      </w:pPr>
      <w:r w:rsidRPr="00F5272E">
        <w:rPr>
          <w:b/>
          <w:bCs/>
          <w:lang w:val="it-IT"/>
        </w:rPr>
        <w:t xml:space="preserve">H.G. nr. 226/2015 - </w:t>
      </w:r>
      <w:r w:rsidRPr="00F5272E">
        <w:rPr>
          <w:lang w:val="it-IT"/>
        </w:rPr>
        <w:t>Art. 24 - Reguli privind măsura 19 "Dezvoltarea locală LEADER";</w:t>
      </w:r>
    </w:p>
    <w:p w14:paraId="1C52BC7A" w14:textId="77777777" w:rsidR="00075E98" w:rsidRPr="00F5272E" w:rsidRDefault="00075E98" w:rsidP="00075E98">
      <w:pPr>
        <w:pStyle w:val="Listparagraf"/>
        <w:ind w:left="0"/>
        <w:jc w:val="both"/>
        <w:rPr>
          <w:lang w:val="it-IT"/>
        </w:rPr>
      </w:pPr>
      <w:r w:rsidRPr="00F5272E">
        <w:rPr>
          <w:b/>
          <w:bCs/>
          <w:lang w:val="it-IT"/>
        </w:rPr>
        <w:t>Schema de ajutor de minimis - ”Sprijin pentru implementarea acţiunilor în cadrul strategiei de dezvoltare locală”;</w:t>
      </w:r>
    </w:p>
    <w:p w14:paraId="2D155A14" w14:textId="77777777" w:rsidR="00075E98" w:rsidRPr="00F5272E" w:rsidRDefault="00075E98" w:rsidP="00075E98">
      <w:pPr>
        <w:pStyle w:val="Listparagraf"/>
        <w:ind w:left="0"/>
        <w:jc w:val="both"/>
        <w:rPr>
          <w:lang w:val="it-IT"/>
        </w:rPr>
      </w:pPr>
      <w:r w:rsidRPr="00F5272E">
        <w:rPr>
          <w:b/>
          <w:bCs/>
          <w:lang w:val="it-IT"/>
        </w:rPr>
        <w:t xml:space="preserve">R. (UE) nr. 1305/2013 </w:t>
      </w:r>
      <w:r w:rsidRPr="00F5272E">
        <w:rPr>
          <w:lang w:val="it-IT"/>
        </w:rPr>
        <w:t>- art. 45 privind investiţiile, art. 46 privind investiţiile în irigaţii, art. 60 privind eligibilitatea cheltuielilor, în mod specific prevederile cu privire la eligibilitatea cheltuielilor în cazul unor dezastre naturale, art. 61 privind cheltuielile eligibile, Cap. I – Măsuri (în funcţie de tipul de operaţiuni sprijinite prin măsura din SDL);</w:t>
      </w:r>
    </w:p>
    <w:p w14:paraId="272D8F3A" w14:textId="77777777" w:rsidR="00075E98" w:rsidRPr="00F5272E" w:rsidRDefault="00075E98" w:rsidP="00075E98">
      <w:pPr>
        <w:pStyle w:val="Listparagraf"/>
        <w:ind w:left="0"/>
        <w:jc w:val="both"/>
        <w:rPr>
          <w:lang w:val="it-IT"/>
        </w:rPr>
      </w:pPr>
      <w:r w:rsidRPr="00F5272E">
        <w:rPr>
          <w:b/>
          <w:bCs/>
          <w:lang w:val="it-IT"/>
        </w:rPr>
        <w:t xml:space="preserve">R. delegat (UE) nr. 807/2014 </w:t>
      </w:r>
      <w:r w:rsidRPr="00F5272E">
        <w:rPr>
          <w:lang w:val="it-IT"/>
        </w:rPr>
        <w:t>de completare a R. (UE) nr. 1305/2013 – art. 13 privind investiţiile;</w:t>
      </w:r>
    </w:p>
    <w:p w14:paraId="19DC755F" w14:textId="77777777" w:rsidR="00075E98" w:rsidRPr="00F5272E" w:rsidRDefault="00075E98" w:rsidP="00075E98">
      <w:pPr>
        <w:pStyle w:val="Listparagraf"/>
        <w:ind w:left="0"/>
        <w:jc w:val="both"/>
        <w:rPr>
          <w:lang w:val="it-IT"/>
        </w:rPr>
      </w:pPr>
      <w:r w:rsidRPr="00F5272E">
        <w:rPr>
          <w:b/>
          <w:bCs/>
          <w:lang w:val="it-IT"/>
        </w:rPr>
        <w:t xml:space="preserve">R. (UE) nr. 1303/2013 </w:t>
      </w:r>
      <w:r w:rsidRPr="00F5272E">
        <w:rPr>
          <w:lang w:val="it-IT"/>
        </w:rPr>
        <w:t>– art. 6 privind conformitatea cu dreptul Uniunii şi legislaţia naţională, Titlul IV Instrumente financiare al R. 1303/2013 (art. 37 privind instrumentele financiare, art. 42 privind eligibilitatea cheltuielilor la închidere) şi Cap. III al Titlului VII al R. 1303/2013 (art. 65 privind eligibilitatea, art. 66 privind formele de sprijin, art. 67 privind tipuri de granturi şi de asistenţă rambursabilă, art. 68 privind finanţarea forfetară pentru costuri indirecte şi costuri cu personalul cu privire la granturile şi asistenţa rambursabilă, art. 69 privind normele specifice de eligibilitate pentru granturi şi asistenţă rambursabilă, art. 70 privind eligibilitatea operaţiunilor în funcţie de localizare, art. 71 privind caracterul durabil al operaţiunilor).</w:t>
      </w:r>
    </w:p>
    <w:p w14:paraId="398F740F" w14:textId="77777777" w:rsidR="00075E98" w:rsidRPr="00B862C2" w:rsidRDefault="00075E98" w:rsidP="00075E98">
      <w:pPr>
        <w:pStyle w:val="Listparagraf"/>
        <w:ind w:left="0"/>
        <w:jc w:val="both"/>
        <w:rPr>
          <w:sz w:val="12"/>
          <w:lang w:val="it-IT"/>
        </w:rPr>
      </w:pPr>
    </w:p>
    <w:p w14:paraId="4F644647" w14:textId="77777777" w:rsidR="00075E98" w:rsidRPr="00DE130B" w:rsidRDefault="00075E98" w:rsidP="00075E98">
      <w:pPr>
        <w:pStyle w:val="Listparagraf"/>
        <w:ind w:left="0"/>
        <w:jc w:val="both"/>
        <w:rPr>
          <w:lang w:val="it-IT"/>
        </w:rPr>
      </w:pPr>
      <w:r w:rsidRPr="00DE130B">
        <w:rPr>
          <w:lang w:val="it-IT"/>
        </w:rPr>
        <w:t>Pentru toate categoriile de investiţii finanţate în cadrul prezentei măsuri, sunt eligibile costurile generale, conform art. 45, alin. 2, litera c a R (UE) nr. 1305/2013 precum onorariile pentru arhitecţi, ingineri şi consultanţi, onorariile pentru consiliere privind durabilitatea economică şi de mediu, inclusiv studiile de fezabilitate. Aceste cheltuieli sunt eligibile dacă vor fi realizate în limita a 10% din totalul cheltuielilor eligibile pentru proiectele care prevăd şi construcţii – montaj şi în limita a 5% pentru proiectele care prevăd simpla achiziţie.</w:t>
      </w:r>
    </w:p>
    <w:p w14:paraId="54E90209" w14:textId="77777777" w:rsidR="00075E98" w:rsidRPr="00DE130B" w:rsidRDefault="00075E98" w:rsidP="00075E98">
      <w:pPr>
        <w:pStyle w:val="Listparagraf"/>
        <w:ind w:left="0"/>
        <w:jc w:val="both"/>
        <w:rPr>
          <w:lang w:val="it-IT"/>
        </w:rPr>
      </w:pPr>
    </w:p>
    <w:p w14:paraId="5F953701" w14:textId="77777777" w:rsidR="00075E98" w:rsidRPr="00DE130B" w:rsidRDefault="00075E98" w:rsidP="00075E98">
      <w:pPr>
        <w:pStyle w:val="Listparagraf"/>
        <w:ind w:left="0" w:firstLine="360"/>
        <w:jc w:val="both"/>
        <w:rPr>
          <w:b/>
          <w:lang w:val="it-IT"/>
        </w:rPr>
      </w:pPr>
      <w:r w:rsidRPr="00DE130B">
        <w:rPr>
          <w:b/>
          <w:lang w:val="it-IT"/>
        </w:rPr>
        <w:t>5.1 Tipuri de investiţii şi cheltuieli eligibile:</w:t>
      </w:r>
    </w:p>
    <w:p w14:paraId="7A6C193F" w14:textId="77777777" w:rsidR="00075E98" w:rsidRPr="00DE130B" w:rsidRDefault="00075E98" w:rsidP="00075E98">
      <w:pPr>
        <w:widowControl w:val="0"/>
        <w:tabs>
          <w:tab w:val="left" w:pos="851"/>
        </w:tabs>
        <w:jc w:val="both"/>
        <w:rPr>
          <w:bCs/>
          <w:lang w:val="it-IT"/>
        </w:rPr>
      </w:pPr>
      <w:r w:rsidRPr="00DE130B">
        <w:rPr>
          <w:bCs/>
          <w:lang w:val="it-IT"/>
        </w:rPr>
        <w:t>Operaţiunile şi cheltuielile sunt eligibile, cu respectarea prevederilor Ordinului MADR nr.1731/2015, privind instituirea schemei de ajutor de minimis "Sprijin acordat microîntreprinderilor şi întreprinderilor mici din spaţiul rural pentru înfiinţarea şi dezvoltarea activităţilor economice neagricole", cu modificările şi completările ulterioare.</w:t>
      </w:r>
    </w:p>
    <w:p w14:paraId="201177B4" w14:textId="77777777" w:rsidR="00075E98" w:rsidRPr="00DE130B" w:rsidRDefault="00075E98" w:rsidP="00075E98">
      <w:pPr>
        <w:pStyle w:val="Listparagraf"/>
        <w:ind w:left="0"/>
        <w:jc w:val="both"/>
        <w:rPr>
          <w:bCs/>
          <w:lang w:val="it-IT"/>
        </w:rPr>
      </w:pPr>
      <w:r w:rsidRPr="00DE130B">
        <w:rPr>
          <w:color w:val="000000"/>
          <w:lang w:val="it-IT"/>
        </w:rPr>
        <w:t xml:space="preserve">Tipurile de operaţiuni şi cheltuieli eligibile vor fi în conformitate cu Lista codurilor CAEN eligibile pentru finanţare în cadrul măsurii M5/6A -  </w:t>
      </w:r>
      <w:r w:rsidRPr="00DE130B">
        <w:rPr>
          <w:b/>
          <w:bCs/>
          <w:lang w:val="it-IT"/>
        </w:rPr>
        <w:t xml:space="preserve">Anexa 9 la Ghidul solicitantului </w:t>
      </w:r>
      <w:r w:rsidRPr="00DE130B">
        <w:rPr>
          <w:bCs/>
          <w:lang w:val="it-IT"/>
        </w:rPr>
        <w:t>şi cu dispoziţiile privind eligibilitatea cheltuielilor prevăzute la cap. 8.1 din PNDR.</w:t>
      </w:r>
    </w:p>
    <w:p w14:paraId="592A0AEE" w14:textId="77777777" w:rsidR="00075E98" w:rsidRPr="00DE130B" w:rsidRDefault="00075E98" w:rsidP="00075E98">
      <w:pPr>
        <w:widowControl w:val="0"/>
        <w:jc w:val="both"/>
        <w:rPr>
          <w:lang w:val="it-IT"/>
        </w:rPr>
      </w:pPr>
      <w:r w:rsidRPr="00DE130B">
        <w:rPr>
          <w:b/>
          <w:lang w:val="it-IT"/>
        </w:rPr>
        <w:t>Investiţii pentru producerea şi comercializarea produselor non-agricole</w:t>
      </w:r>
      <w:r w:rsidRPr="00DE130B">
        <w:rPr>
          <w:lang w:val="it-IT"/>
        </w:rPr>
        <w:t xml:space="preserve">: </w:t>
      </w:r>
    </w:p>
    <w:p w14:paraId="3CF244CC" w14:textId="77777777" w:rsidR="00075E98" w:rsidRPr="00DE130B" w:rsidRDefault="00075E98" w:rsidP="001E3BA3">
      <w:pPr>
        <w:widowControl w:val="0"/>
        <w:numPr>
          <w:ilvl w:val="0"/>
          <w:numId w:val="35"/>
        </w:numPr>
        <w:spacing w:line="276" w:lineRule="auto"/>
        <w:jc w:val="both"/>
        <w:rPr>
          <w:lang w:val="it-IT"/>
        </w:rPr>
      </w:pPr>
      <w:r w:rsidRPr="00DE130B">
        <w:rPr>
          <w:lang w:val="it-IT"/>
        </w:rPr>
        <w:t>fabricarea produselor textile, îmbrăcăminte, articole de marochinărie, articole de hârtie şi carton;</w:t>
      </w:r>
    </w:p>
    <w:p w14:paraId="35461503" w14:textId="77777777" w:rsidR="00075E98" w:rsidRPr="00F5272E" w:rsidRDefault="00075E98" w:rsidP="001E3BA3">
      <w:pPr>
        <w:widowControl w:val="0"/>
        <w:numPr>
          <w:ilvl w:val="0"/>
          <w:numId w:val="35"/>
        </w:numPr>
        <w:spacing w:line="276" w:lineRule="auto"/>
        <w:jc w:val="both"/>
      </w:pPr>
      <w:proofErr w:type="spellStart"/>
      <w:r w:rsidRPr="00F5272E">
        <w:t>fabricarea</w:t>
      </w:r>
      <w:proofErr w:type="spellEnd"/>
      <w:r w:rsidRPr="00F5272E">
        <w:t xml:space="preserve"> </w:t>
      </w:r>
      <w:proofErr w:type="spellStart"/>
      <w:r w:rsidRPr="00F5272E">
        <w:t>produselor</w:t>
      </w:r>
      <w:proofErr w:type="spellEnd"/>
      <w:r w:rsidRPr="00F5272E">
        <w:t xml:space="preserve"> </w:t>
      </w:r>
      <w:proofErr w:type="spellStart"/>
      <w:r w:rsidRPr="00F5272E">
        <w:t>chimice</w:t>
      </w:r>
      <w:proofErr w:type="spellEnd"/>
      <w:r w:rsidRPr="00F5272E">
        <w:t xml:space="preserve">, </w:t>
      </w:r>
      <w:proofErr w:type="spellStart"/>
      <w:r w:rsidRPr="00F5272E">
        <w:t>farmaceutice</w:t>
      </w:r>
      <w:proofErr w:type="spellEnd"/>
      <w:r w:rsidRPr="00F5272E">
        <w:t>;</w:t>
      </w:r>
    </w:p>
    <w:p w14:paraId="5CA0D1D4" w14:textId="77777777" w:rsidR="00075E98" w:rsidRPr="00F5272E" w:rsidRDefault="00075E98" w:rsidP="001E3BA3">
      <w:pPr>
        <w:widowControl w:val="0"/>
        <w:numPr>
          <w:ilvl w:val="0"/>
          <w:numId w:val="35"/>
        </w:numPr>
        <w:spacing w:line="276" w:lineRule="auto"/>
        <w:jc w:val="both"/>
      </w:pPr>
      <w:proofErr w:type="spellStart"/>
      <w:r w:rsidRPr="00F5272E">
        <w:t>activităţi</w:t>
      </w:r>
      <w:proofErr w:type="spellEnd"/>
      <w:r w:rsidRPr="00F5272E">
        <w:t xml:space="preserve"> de </w:t>
      </w:r>
      <w:proofErr w:type="spellStart"/>
      <w:r w:rsidRPr="00F5272E">
        <w:t>prelucrare</w:t>
      </w:r>
      <w:proofErr w:type="spellEnd"/>
      <w:r w:rsidRPr="00F5272E">
        <w:t xml:space="preserve"> a </w:t>
      </w:r>
      <w:proofErr w:type="spellStart"/>
      <w:r w:rsidRPr="00F5272E">
        <w:t>produselor</w:t>
      </w:r>
      <w:proofErr w:type="spellEnd"/>
      <w:r w:rsidRPr="00F5272E">
        <w:t xml:space="preserve"> </w:t>
      </w:r>
      <w:proofErr w:type="spellStart"/>
      <w:r w:rsidRPr="00F5272E">
        <w:t>lemnoase</w:t>
      </w:r>
      <w:proofErr w:type="spellEnd"/>
      <w:r w:rsidRPr="00F5272E">
        <w:t xml:space="preserve">; </w:t>
      </w:r>
    </w:p>
    <w:p w14:paraId="209EA5A2" w14:textId="77777777" w:rsidR="00075E98" w:rsidRPr="00DE130B" w:rsidRDefault="00075E98" w:rsidP="001E3BA3">
      <w:pPr>
        <w:widowControl w:val="0"/>
        <w:numPr>
          <w:ilvl w:val="0"/>
          <w:numId w:val="35"/>
        </w:numPr>
        <w:spacing w:line="276" w:lineRule="auto"/>
        <w:jc w:val="both"/>
        <w:rPr>
          <w:lang w:val="it-IT"/>
        </w:rPr>
      </w:pPr>
      <w:r w:rsidRPr="00DE130B">
        <w:rPr>
          <w:lang w:val="it-IT"/>
        </w:rPr>
        <w:t>industrie metalurgică, fabricare construcţii metalice, maşini, utilaje şi echipamente;</w:t>
      </w:r>
    </w:p>
    <w:p w14:paraId="0144F5BF" w14:textId="77777777" w:rsidR="00075E98" w:rsidRPr="00F5272E" w:rsidRDefault="00075E98" w:rsidP="001E3BA3">
      <w:pPr>
        <w:widowControl w:val="0"/>
        <w:numPr>
          <w:ilvl w:val="0"/>
          <w:numId w:val="35"/>
        </w:numPr>
        <w:spacing w:line="276" w:lineRule="auto"/>
        <w:jc w:val="both"/>
      </w:pPr>
      <w:proofErr w:type="spellStart"/>
      <w:r w:rsidRPr="00F5272E">
        <w:t>fabricare</w:t>
      </w:r>
      <w:proofErr w:type="spellEnd"/>
      <w:r w:rsidRPr="00F5272E">
        <w:t xml:space="preserve"> </w:t>
      </w:r>
      <w:proofErr w:type="spellStart"/>
      <w:r w:rsidRPr="00F5272E">
        <w:t>produse</w:t>
      </w:r>
      <w:proofErr w:type="spellEnd"/>
      <w:r w:rsidRPr="00F5272E">
        <w:t xml:space="preserve"> </w:t>
      </w:r>
      <w:proofErr w:type="spellStart"/>
      <w:r w:rsidRPr="00F5272E">
        <w:t>electrice</w:t>
      </w:r>
      <w:proofErr w:type="spellEnd"/>
      <w:r w:rsidRPr="00F5272E">
        <w:t xml:space="preserve">, </w:t>
      </w:r>
      <w:proofErr w:type="spellStart"/>
      <w:r w:rsidRPr="00F5272E">
        <w:t>electronice</w:t>
      </w:r>
      <w:proofErr w:type="spellEnd"/>
      <w:r w:rsidRPr="00F5272E">
        <w:t>;</w:t>
      </w:r>
    </w:p>
    <w:p w14:paraId="4D945536" w14:textId="77777777" w:rsidR="00075E98" w:rsidRPr="00DE130B" w:rsidRDefault="00075E98" w:rsidP="001E3BA3">
      <w:pPr>
        <w:widowControl w:val="0"/>
        <w:numPr>
          <w:ilvl w:val="0"/>
          <w:numId w:val="35"/>
        </w:numPr>
        <w:spacing w:line="276" w:lineRule="auto"/>
        <w:jc w:val="both"/>
        <w:rPr>
          <w:lang w:val="it-IT"/>
        </w:rPr>
      </w:pPr>
      <w:r w:rsidRPr="00DE130B">
        <w:rPr>
          <w:lang w:val="it-IT"/>
        </w:rPr>
        <w:t xml:space="preserve">producerea de produse electrice, electronice şi metalice, maşini, utilaje şi echipamente etc; </w:t>
      </w:r>
    </w:p>
    <w:p w14:paraId="4E95D4A1" w14:textId="77777777" w:rsidR="00075E98" w:rsidRPr="00F5272E" w:rsidRDefault="00075E98" w:rsidP="00075E98">
      <w:pPr>
        <w:widowControl w:val="0"/>
        <w:tabs>
          <w:tab w:val="left" w:pos="270"/>
        </w:tabs>
        <w:jc w:val="both"/>
      </w:pPr>
      <w:proofErr w:type="spellStart"/>
      <w:r w:rsidRPr="00F5272E">
        <w:rPr>
          <w:b/>
        </w:rPr>
        <w:lastRenderedPageBreak/>
        <w:t>Investiţii</w:t>
      </w:r>
      <w:proofErr w:type="spellEnd"/>
      <w:r w:rsidRPr="00F5272E">
        <w:rPr>
          <w:b/>
        </w:rPr>
        <w:t xml:space="preserve"> </w:t>
      </w:r>
      <w:proofErr w:type="spellStart"/>
      <w:r w:rsidRPr="00F5272E">
        <w:rPr>
          <w:b/>
        </w:rPr>
        <w:t>pentru</w:t>
      </w:r>
      <w:proofErr w:type="spellEnd"/>
      <w:r w:rsidRPr="00F5272E">
        <w:rPr>
          <w:b/>
        </w:rPr>
        <w:t xml:space="preserve"> </w:t>
      </w:r>
      <w:proofErr w:type="spellStart"/>
      <w:r w:rsidRPr="00F5272E">
        <w:rPr>
          <w:b/>
        </w:rPr>
        <w:t>activităţi</w:t>
      </w:r>
      <w:proofErr w:type="spellEnd"/>
      <w:r w:rsidRPr="00F5272E">
        <w:rPr>
          <w:b/>
        </w:rPr>
        <w:t xml:space="preserve"> </w:t>
      </w:r>
      <w:proofErr w:type="spellStart"/>
      <w:r w:rsidRPr="00F5272E">
        <w:rPr>
          <w:b/>
        </w:rPr>
        <w:t>meşteşugăreşti</w:t>
      </w:r>
      <w:proofErr w:type="spellEnd"/>
      <w:r w:rsidRPr="00F5272E">
        <w:t xml:space="preserve">: </w:t>
      </w:r>
    </w:p>
    <w:p w14:paraId="650B0BE3" w14:textId="77777777" w:rsidR="00075E98" w:rsidRPr="00F5272E" w:rsidRDefault="00075E98" w:rsidP="001E3BA3">
      <w:pPr>
        <w:widowControl w:val="0"/>
        <w:numPr>
          <w:ilvl w:val="0"/>
          <w:numId w:val="36"/>
        </w:numPr>
        <w:tabs>
          <w:tab w:val="left" w:pos="709"/>
        </w:tabs>
        <w:spacing w:line="276" w:lineRule="auto"/>
        <w:jc w:val="both"/>
      </w:pPr>
      <w:proofErr w:type="spellStart"/>
      <w:r w:rsidRPr="00F5272E">
        <w:t>activităţi</w:t>
      </w:r>
      <w:proofErr w:type="spellEnd"/>
      <w:r w:rsidRPr="00F5272E">
        <w:t xml:space="preserve"> de </w:t>
      </w:r>
      <w:proofErr w:type="spellStart"/>
      <w:r w:rsidRPr="00F5272E">
        <w:t>artizanat</w:t>
      </w:r>
      <w:proofErr w:type="spellEnd"/>
      <w:r w:rsidRPr="00F5272E">
        <w:t>;</w:t>
      </w:r>
    </w:p>
    <w:p w14:paraId="73D3F6C7" w14:textId="77777777" w:rsidR="00075E98" w:rsidRPr="00DE130B" w:rsidRDefault="00075E98" w:rsidP="001E3BA3">
      <w:pPr>
        <w:widowControl w:val="0"/>
        <w:numPr>
          <w:ilvl w:val="0"/>
          <w:numId w:val="36"/>
        </w:numPr>
        <w:tabs>
          <w:tab w:val="left" w:pos="709"/>
        </w:tabs>
        <w:spacing w:line="276" w:lineRule="auto"/>
        <w:jc w:val="both"/>
        <w:rPr>
          <w:lang w:val="it-IT"/>
        </w:rPr>
      </w:pPr>
      <w:r w:rsidRPr="00DE130B">
        <w:rPr>
          <w:lang w:val="it-IT"/>
        </w:rPr>
        <w:t xml:space="preserve">alte activităţi tradiţionale non-agricole (olărit, brodat, prelucrarea manuală a fierului, lânii, lemnului, pielii etc.) </w:t>
      </w:r>
    </w:p>
    <w:p w14:paraId="25AF1F0A" w14:textId="77777777" w:rsidR="00075E98" w:rsidRPr="00DE130B" w:rsidRDefault="00075E98" w:rsidP="00075E98">
      <w:pPr>
        <w:widowControl w:val="0"/>
        <w:jc w:val="both"/>
        <w:rPr>
          <w:b/>
          <w:lang w:val="it-IT"/>
        </w:rPr>
      </w:pPr>
      <w:r w:rsidRPr="00DE130B">
        <w:rPr>
          <w:b/>
          <w:lang w:val="it-IT"/>
        </w:rPr>
        <w:t xml:space="preserve">Investiţii legate de furnizarea de servicii: </w:t>
      </w:r>
    </w:p>
    <w:p w14:paraId="4A468817" w14:textId="77777777" w:rsidR="00075E98" w:rsidRPr="00DE130B" w:rsidRDefault="00075E98" w:rsidP="001E3BA3">
      <w:pPr>
        <w:widowControl w:val="0"/>
        <w:numPr>
          <w:ilvl w:val="0"/>
          <w:numId w:val="37"/>
        </w:numPr>
        <w:tabs>
          <w:tab w:val="left" w:pos="709"/>
        </w:tabs>
        <w:spacing w:line="276" w:lineRule="auto"/>
        <w:jc w:val="both"/>
        <w:rPr>
          <w:lang w:val="it-IT"/>
        </w:rPr>
      </w:pPr>
      <w:r w:rsidRPr="00DE130B">
        <w:rPr>
          <w:lang w:val="it-IT"/>
        </w:rPr>
        <w:t xml:space="preserve">servicii medicale, sociale, sanitar-veterinare; </w:t>
      </w:r>
    </w:p>
    <w:p w14:paraId="0EDFC2CF" w14:textId="77777777" w:rsidR="00075E98" w:rsidRPr="00DE130B" w:rsidRDefault="00075E98" w:rsidP="001E3BA3">
      <w:pPr>
        <w:widowControl w:val="0"/>
        <w:numPr>
          <w:ilvl w:val="0"/>
          <w:numId w:val="37"/>
        </w:numPr>
        <w:tabs>
          <w:tab w:val="left" w:pos="709"/>
        </w:tabs>
        <w:spacing w:line="276" w:lineRule="auto"/>
        <w:jc w:val="both"/>
        <w:rPr>
          <w:lang w:val="it-IT"/>
        </w:rPr>
      </w:pPr>
      <w:r w:rsidRPr="00DE130B">
        <w:rPr>
          <w:lang w:val="it-IT"/>
        </w:rPr>
        <w:t>servicii de reparaţii maşini, unelte, obiecte casnice;</w:t>
      </w:r>
    </w:p>
    <w:p w14:paraId="39413A9E" w14:textId="77777777" w:rsidR="00075E98" w:rsidRPr="00DE130B" w:rsidRDefault="00075E98" w:rsidP="001E3BA3">
      <w:pPr>
        <w:widowControl w:val="0"/>
        <w:numPr>
          <w:ilvl w:val="0"/>
          <w:numId w:val="37"/>
        </w:numPr>
        <w:tabs>
          <w:tab w:val="left" w:pos="709"/>
        </w:tabs>
        <w:spacing w:line="276" w:lineRule="auto"/>
        <w:jc w:val="both"/>
        <w:rPr>
          <w:lang w:val="it-IT"/>
        </w:rPr>
      </w:pPr>
      <w:r w:rsidRPr="00DE130B">
        <w:rPr>
          <w:lang w:val="it-IT"/>
        </w:rPr>
        <w:t>servicii de consultanţă, contabilitate, juridice, audit;</w:t>
      </w:r>
    </w:p>
    <w:p w14:paraId="16729AD0" w14:textId="77777777" w:rsidR="00075E98" w:rsidRPr="00DE130B" w:rsidRDefault="00075E98" w:rsidP="001E3BA3">
      <w:pPr>
        <w:widowControl w:val="0"/>
        <w:numPr>
          <w:ilvl w:val="0"/>
          <w:numId w:val="37"/>
        </w:numPr>
        <w:tabs>
          <w:tab w:val="left" w:pos="709"/>
        </w:tabs>
        <w:spacing w:line="276" w:lineRule="auto"/>
        <w:jc w:val="both"/>
        <w:rPr>
          <w:lang w:val="it-IT"/>
        </w:rPr>
      </w:pPr>
      <w:r w:rsidRPr="00DE130B">
        <w:rPr>
          <w:lang w:val="it-IT"/>
        </w:rPr>
        <w:t>activităţi de servicii în tehnologia informaţiei şi servicii informatice;</w:t>
      </w:r>
    </w:p>
    <w:p w14:paraId="45A9E81E" w14:textId="77777777" w:rsidR="00075E98" w:rsidRPr="00F5272E" w:rsidRDefault="00075E98" w:rsidP="001E3BA3">
      <w:pPr>
        <w:widowControl w:val="0"/>
        <w:numPr>
          <w:ilvl w:val="0"/>
          <w:numId w:val="37"/>
        </w:numPr>
        <w:tabs>
          <w:tab w:val="left" w:pos="709"/>
        </w:tabs>
        <w:spacing w:line="276" w:lineRule="auto"/>
        <w:jc w:val="both"/>
      </w:pPr>
      <w:proofErr w:type="spellStart"/>
      <w:r w:rsidRPr="00F5272E">
        <w:t>servicii</w:t>
      </w:r>
      <w:proofErr w:type="spellEnd"/>
      <w:r w:rsidRPr="00F5272E">
        <w:t xml:space="preserve"> </w:t>
      </w:r>
      <w:proofErr w:type="spellStart"/>
      <w:r w:rsidRPr="00F5272E">
        <w:t>tehnice</w:t>
      </w:r>
      <w:proofErr w:type="spellEnd"/>
      <w:r w:rsidRPr="00F5272E">
        <w:t xml:space="preserve">, administrative, </w:t>
      </w:r>
      <w:proofErr w:type="spellStart"/>
      <w:r w:rsidRPr="00F5272E">
        <w:t>etc</w:t>
      </w:r>
      <w:proofErr w:type="spellEnd"/>
      <w:r w:rsidRPr="00F5272E">
        <w:t>;</w:t>
      </w:r>
    </w:p>
    <w:p w14:paraId="223A9679" w14:textId="1DF0BA94" w:rsidR="00075E98" w:rsidRPr="00F5272E" w:rsidRDefault="00075E98" w:rsidP="00075E98">
      <w:pPr>
        <w:widowControl w:val="0"/>
        <w:tabs>
          <w:tab w:val="left" w:pos="426"/>
        </w:tabs>
        <w:jc w:val="both"/>
      </w:pPr>
    </w:p>
    <w:p w14:paraId="3CAB760D" w14:textId="77777777" w:rsidR="00075E98" w:rsidRPr="00DE130B" w:rsidRDefault="00075E98" w:rsidP="00075E98">
      <w:pPr>
        <w:widowControl w:val="0"/>
        <w:jc w:val="both"/>
        <w:rPr>
          <w:b/>
          <w:bCs/>
          <w:lang w:val="it-IT"/>
        </w:rPr>
      </w:pPr>
      <w:r w:rsidRPr="00DE130B">
        <w:rPr>
          <w:b/>
          <w:lang w:val="it-IT"/>
        </w:rPr>
        <w:t>Investiţii pentru producţia de combustibil din biomasă</w:t>
      </w:r>
      <w:r w:rsidRPr="00DE130B">
        <w:rPr>
          <w:lang w:val="it-IT"/>
        </w:rPr>
        <w:t xml:space="preserve"> cum ar fi:</w:t>
      </w:r>
    </w:p>
    <w:p w14:paraId="18DC9F40" w14:textId="77777777" w:rsidR="00075E98" w:rsidRPr="00DE130B" w:rsidRDefault="00075E98" w:rsidP="001E3BA3">
      <w:pPr>
        <w:pStyle w:val="Listparagraf"/>
        <w:numPr>
          <w:ilvl w:val="0"/>
          <w:numId w:val="37"/>
        </w:numPr>
        <w:spacing w:after="200" w:line="276" w:lineRule="auto"/>
        <w:jc w:val="both"/>
        <w:rPr>
          <w:lang w:val="it-IT"/>
        </w:rPr>
      </w:pPr>
      <w:r w:rsidRPr="00DE130B">
        <w:rPr>
          <w:lang w:val="it-IT"/>
        </w:rPr>
        <w:t>fabricare de peleţi şi brichete în vederea comercializării.</w:t>
      </w:r>
    </w:p>
    <w:p w14:paraId="62D61B83" w14:textId="77777777" w:rsidR="00075E98" w:rsidRPr="00DE130B" w:rsidRDefault="00075E98" w:rsidP="00075E98">
      <w:pPr>
        <w:pStyle w:val="Listparagraf"/>
        <w:ind w:left="0"/>
        <w:jc w:val="both"/>
        <w:rPr>
          <w:lang w:val="it-IT"/>
        </w:rPr>
      </w:pPr>
    </w:p>
    <w:p w14:paraId="4AEA5272" w14:textId="77777777" w:rsidR="00075E98" w:rsidRPr="00F5272E" w:rsidRDefault="00075E98" w:rsidP="00075E98">
      <w:pPr>
        <w:pStyle w:val="Listparagraf"/>
        <w:ind w:left="0"/>
        <w:jc w:val="both"/>
        <w:rPr>
          <w:b/>
        </w:rPr>
      </w:pPr>
      <w:proofErr w:type="spellStart"/>
      <w:r w:rsidRPr="00F5272E">
        <w:rPr>
          <w:b/>
        </w:rPr>
        <w:t>Tipuri</w:t>
      </w:r>
      <w:proofErr w:type="spellEnd"/>
      <w:r w:rsidRPr="00F5272E">
        <w:rPr>
          <w:b/>
        </w:rPr>
        <w:t xml:space="preserve"> de </w:t>
      </w:r>
      <w:proofErr w:type="spellStart"/>
      <w:r w:rsidRPr="00F5272E">
        <w:rPr>
          <w:b/>
        </w:rPr>
        <w:t>costuri</w:t>
      </w:r>
      <w:proofErr w:type="spellEnd"/>
      <w:r w:rsidRPr="00F5272E">
        <w:rPr>
          <w:b/>
        </w:rPr>
        <w:t xml:space="preserve"> </w:t>
      </w:r>
      <w:proofErr w:type="spellStart"/>
      <w:r w:rsidRPr="00F5272E">
        <w:rPr>
          <w:b/>
        </w:rPr>
        <w:t>eligibile</w:t>
      </w:r>
      <w:proofErr w:type="spellEnd"/>
      <w:r w:rsidRPr="00F5272E">
        <w:rPr>
          <w:b/>
        </w:rPr>
        <w:t>:</w:t>
      </w:r>
    </w:p>
    <w:p w14:paraId="1A69C1CC" w14:textId="77777777" w:rsidR="00075E98" w:rsidRPr="00DE130B" w:rsidRDefault="00075E98" w:rsidP="001E3BA3">
      <w:pPr>
        <w:pStyle w:val="Listparagraf"/>
        <w:numPr>
          <w:ilvl w:val="1"/>
          <w:numId w:val="37"/>
        </w:numPr>
        <w:spacing w:after="200" w:line="276" w:lineRule="auto"/>
        <w:jc w:val="both"/>
        <w:rPr>
          <w:lang w:val="it-IT"/>
        </w:rPr>
      </w:pPr>
      <w:r w:rsidRPr="00DE130B">
        <w:rPr>
          <w:lang w:val="it-IT"/>
        </w:rPr>
        <w:t>construcţia, extinderea şi/sau modernizarea şi dotarea clădirilor;</w:t>
      </w:r>
    </w:p>
    <w:p w14:paraId="663C758A" w14:textId="77777777" w:rsidR="00075E98" w:rsidRPr="00DE130B" w:rsidRDefault="00075E98" w:rsidP="001E3BA3">
      <w:pPr>
        <w:pStyle w:val="Listparagraf"/>
        <w:numPr>
          <w:ilvl w:val="1"/>
          <w:numId w:val="37"/>
        </w:numPr>
        <w:spacing w:after="200" w:line="276" w:lineRule="auto"/>
        <w:jc w:val="both"/>
        <w:rPr>
          <w:lang w:val="it-IT"/>
        </w:rPr>
      </w:pPr>
      <w:r w:rsidRPr="00DE130B">
        <w:rPr>
          <w:lang w:val="it-IT"/>
        </w:rPr>
        <w:t>achiziţionarea şi costurile de instalare pentru utilaje, instalaţii şi echipamente noi;</w:t>
      </w:r>
    </w:p>
    <w:p w14:paraId="38762572" w14:textId="77777777" w:rsidR="00075E98" w:rsidRPr="00DE130B" w:rsidRDefault="00075E98" w:rsidP="001E3BA3">
      <w:pPr>
        <w:pStyle w:val="Listparagraf"/>
        <w:numPr>
          <w:ilvl w:val="1"/>
          <w:numId w:val="37"/>
        </w:numPr>
        <w:spacing w:after="200" w:line="276" w:lineRule="auto"/>
        <w:jc w:val="both"/>
        <w:rPr>
          <w:lang w:val="it-IT"/>
        </w:rPr>
      </w:pPr>
      <w:r w:rsidRPr="00DE130B">
        <w:rPr>
          <w:lang w:val="it-IT"/>
        </w:rPr>
        <w:t>investiţii intangibile: achiziţionarea sau dezvoltarea de software şi achiziţionarea de brevete, licenţe, drepturi de autor, mărci, pagini web, etc.</w:t>
      </w:r>
    </w:p>
    <w:p w14:paraId="278758FD" w14:textId="77777777" w:rsidR="00075E98" w:rsidRPr="00DE130B" w:rsidRDefault="00075E98" w:rsidP="00075E98">
      <w:pPr>
        <w:pStyle w:val="Listparagraf"/>
        <w:ind w:left="0"/>
        <w:jc w:val="both"/>
        <w:rPr>
          <w:lang w:val="it-IT"/>
        </w:rPr>
      </w:pPr>
    </w:p>
    <w:p w14:paraId="0E6D9BD5" w14:textId="77777777" w:rsidR="00075E98" w:rsidRPr="00DE130B" w:rsidRDefault="00075E98" w:rsidP="00075E98">
      <w:pPr>
        <w:pStyle w:val="Listparagraf"/>
        <w:ind w:left="0"/>
        <w:jc w:val="both"/>
        <w:rPr>
          <w:lang w:val="it-IT"/>
        </w:rPr>
      </w:pPr>
      <w:r w:rsidRPr="00DE130B">
        <w:rPr>
          <w:lang w:val="it-IT"/>
        </w:rPr>
        <w:t xml:space="preserve">Sunt eligibile proiectele care propun activităţi aferente unuia sau mai multor coduri CAEN incluse în </w:t>
      </w:r>
      <w:r w:rsidRPr="00DE130B">
        <w:rPr>
          <w:b/>
          <w:bCs/>
          <w:lang w:val="it-IT"/>
        </w:rPr>
        <w:t xml:space="preserve">Anexa 9 la Ghidul solicitantului </w:t>
      </w:r>
      <w:r w:rsidRPr="00DE130B">
        <w:rPr>
          <w:bCs/>
          <w:lang w:val="it-IT"/>
        </w:rPr>
        <w:t xml:space="preserve">– maximum 5 coduri, </w:t>
      </w:r>
      <w:r w:rsidRPr="00DE130B">
        <w:rPr>
          <w:b/>
          <w:bCs/>
          <w:lang w:val="it-IT"/>
        </w:rPr>
        <w:t>în situaţia în care aceste activităţi se completează, dezvoltă sau se optimizează reciproc</w:t>
      </w:r>
      <w:r w:rsidRPr="00DE130B">
        <w:rPr>
          <w:bCs/>
          <w:lang w:val="it-IT"/>
        </w:rPr>
        <w:t>.</w:t>
      </w:r>
    </w:p>
    <w:p w14:paraId="1DFFFD84" w14:textId="77777777" w:rsidR="00075E98" w:rsidRPr="00DE130B" w:rsidRDefault="00075E98" w:rsidP="00075E98">
      <w:pPr>
        <w:pStyle w:val="Listparagraf"/>
        <w:ind w:left="0"/>
        <w:rPr>
          <w:bCs/>
          <w:lang w:val="it-IT"/>
        </w:rPr>
      </w:pPr>
      <w:r w:rsidRPr="00DE130B">
        <w:rPr>
          <w:bCs/>
          <w:lang w:val="it-IT"/>
        </w:rPr>
        <w:t>Cheltuielile legate de achiziţia în leasing a activelor, pot fi considerate eligibile doar în cazul în care leasingul ia forma unui leasing financiar şi prevede obligaţia beneficiarului de a cumpăra bunurile respective la expirarea contractului de leasing.</w:t>
      </w:r>
    </w:p>
    <w:p w14:paraId="00AD8135" w14:textId="77777777" w:rsidR="00075E98" w:rsidRPr="00DE130B" w:rsidRDefault="00075E98" w:rsidP="00075E98">
      <w:pPr>
        <w:pStyle w:val="Listparagraf"/>
        <w:ind w:left="0"/>
        <w:jc w:val="both"/>
        <w:rPr>
          <w:lang w:val="it-IT"/>
        </w:rPr>
      </w:pPr>
    </w:p>
    <w:p w14:paraId="1B426FF9" w14:textId="77777777" w:rsidR="00075E98" w:rsidRPr="00F5272E" w:rsidRDefault="00075E98" w:rsidP="00075E98">
      <w:pPr>
        <w:pStyle w:val="Listparagraf"/>
        <w:ind w:left="0"/>
        <w:jc w:val="both"/>
        <w:rPr>
          <w:lang w:val="it-IT"/>
        </w:rPr>
      </w:pPr>
      <w:r w:rsidRPr="00F5272E">
        <w:rPr>
          <w:b/>
          <w:bCs/>
          <w:lang w:val="it-IT"/>
        </w:rPr>
        <w:t xml:space="preserve">Cheltuielile privind costurile generale ale proiectului </w:t>
      </w:r>
      <w:r w:rsidRPr="00F5272E">
        <w:rPr>
          <w:lang w:val="it-IT"/>
        </w:rPr>
        <w:t>sunt:</w:t>
      </w:r>
    </w:p>
    <w:p w14:paraId="5ECE7341" w14:textId="77777777" w:rsidR="00075E98" w:rsidRPr="00F5272E" w:rsidRDefault="00075E98" w:rsidP="00075E98">
      <w:pPr>
        <w:pStyle w:val="Listparagraf"/>
        <w:ind w:left="0"/>
        <w:jc w:val="both"/>
        <w:rPr>
          <w:lang w:val="it-IT"/>
        </w:rPr>
      </w:pPr>
    </w:p>
    <w:p w14:paraId="31287B1D" w14:textId="77777777" w:rsidR="00075E98" w:rsidRPr="00F5272E" w:rsidRDefault="00075E98" w:rsidP="00075E98">
      <w:pPr>
        <w:pStyle w:val="Listparagraf"/>
        <w:ind w:left="0"/>
        <w:jc w:val="both"/>
        <w:rPr>
          <w:lang w:val="it-IT"/>
        </w:rPr>
      </w:pPr>
      <w:r w:rsidRPr="00F5272E">
        <w:rPr>
          <w:b/>
          <w:bCs/>
          <w:lang w:val="it-IT"/>
        </w:rPr>
        <w:t xml:space="preserve">Cheltuieli </w:t>
      </w:r>
      <w:r w:rsidRPr="00F5272E">
        <w:rPr>
          <w:lang w:val="it-IT"/>
        </w:rPr>
        <w:t>pentru consultanţă, proiectare, monitorizare şi management, inclusiv onorariile pentru consultanţă privind durabilitatea economică şi de mediu, taxele pentru eliberarea certificatelor, potrivit art.45 din Regulamentul (UE) nr.1305/2013, precum şi cele privind obţinerea avizelor, acordurilor şi autorizaţiilor necesare implementării proiectelor, prevăzute în legislaţia naţională;</w:t>
      </w:r>
    </w:p>
    <w:p w14:paraId="7907D84E" w14:textId="77777777" w:rsidR="00075E98" w:rsidRPr="00DE130B" w:rsidRDefault="00075E98" w:rsidP="00075E98">
      <w:pPr>
        <w:pStyle w:val="Listparagraf"/>
        <w:ind w:left="0"/>
        <w:jc w:val="both"/>
        <w:rPr>
          <w:lang w:val="it-IT"/>
        </w:rPr>
      </w:pPr>
      <w:r w:rsidRPr="00DE130B">
        <w:rPr>
          <w:b/>
          <w:bCs/>
          <w:lang w:val="it-IT"/>
        </w:rPr>
        <w:t>Costurile generale legate de întocmirea proiectului</w:t>
      </w:r>
      <w:r w:rsidRPr="00DE130B">
        <w:rPr>
          <w:lang w:val="it-IT"/>
        </w:rPr>
        <w:t>, precum taxe pentru arhitecţi, ingineri şi consultanţi, Plan de afaceri/Studiu de fezabilitate, taxe pentru eliberarea certificatelor, avizelor şi</w:t>
      </w:r>
      <w:r w:rsidRPr="00DE130B">
        <w:rPr>
          <w:b/>
          <w:bCs/>
          <w:lang w:val="it-IT"/>
        </w:rPr>
        <w:t xml:space="preserve"> </w:t>
      </w:r>
      <w:r w:rsidRPr="00DE130B">
        <w:rPr>
          <w:lang w:val="it-IT"/>
        </w:rPr>
        <w:t>autorizaţiilor necesare implementării proiectelor, aşa cum sunt ele menţionate în</w:t>
      </w:r>
      <w:r w:rsidRPr="00DE130B">
        <w:rPr>
          <w:b/>
          <w:bCs/>
          <w:lang w:val="it-IT"/>
        </w:rPr>
        <w:t xml:space="preserve"> </w:t>
      </w:r>
      <w:r w:rsidRPr="00DE130B">
        <w:rPr>
          <w:lang w:val="it-IT"/>
        </w:rPr>
        <w:t>legislaţia naţională, achiziţionarea de patente şi licenţe, sunt eligibile în limita a</w:t>
      </w:r>
      <w:r w:rsidRPr="00DE130B">
        <w:rPr>
          <w:b/>
          <w:bCs/>
          <w:lang w:val="it-IT"/>
        </w:rPr>
        <w:t xml:space="preserve"> </w:t>
      </w:r>
      <w:r w:rsidRPr="00DE130B">
        <w:rPr>
          <w:bCs/>
          <w:lang w:val="it-IT"/>
        </w:rPr>
        <w:t xml:space="preserve">maximum </w:t>
      </w:r>
      <w:r w:rsidRPr="00DE130B">
        <w:rPr>
          <w:b/>
          <w:bCs/>
          <w:lang w:val="it-IT"/>
        </w:rPr>
        <w:t xml:space="preserve">10% </w:t>
      </w:r>
      <w:r w:rsidRPr="00DE130B">
        <w:rPr>
          <w:b/>
          <w:lang w:val="it-IT"/>
        </w:rPr>
        <w:t xml:space="preserve">din totalul cheltuielilor eligibile pentru proiectele care prevăd construcţii – montaj </w:t>
      </w:r>
      <w:r w:rsidRPr="00DE130B">
        <w:rPr>
          <w:lang w:val="it-IT"/>
        </w:rPr>
        <w:t xml:space="preserve">şi în limita a </w:t>
      </w:r>
      <w:r w:rsidRPr="00DE130B">
        <w:rPr>
          <w:b/>
          <w:lang w:val="it-IT"/>
        </w:rPr>
        <w:t>5% pentru proiectele care prevăd investiţii în achiziţii</w:t>
      </w:r>
      <w:r w:rsidRPr="00DE130B">
        <w:rPr>
          <w:lang w:val="it-IT"/>
        </w:rPr>
        <w:t>, altele decât cele referitoare la construcţii – montaj.</w:t>
      </w:r>
    </w:p>
    <w:p w14:paraId="3D022132" w14:textId="77777777" w:rsidR="00075E98" w:rsidRPr="00DE130B" w:rsidRDefault="00075E98" w:rsidP="00075E98">
      <w:pPr>
        <w:pStyle w:val="Listparagraf"/>
        <w:ind w:left="0"/>
        <w:jc w:val="both"/>
        <w:rPr>
          <w:b/>
          <w:bCs/>
          <w:lang w:val="it-IT"/>
        </w:rPr>
      </w:pPr>
      <w:r w:rsidRPr="00DE130B">
        <w:rPr>
          <w:b/>
          <w:bCs/>
          <w:lang w:val="it-IT"/>
        </w:rPr>
        <w:t xml:space="preserve">Cheltuielile </w:t>
      </w:r>
      <w:r w:rsidRPr="00DE130B">
        <w:rPr>
          <w:lang w:val="it-IT"/>
        </w:rPr>
        <w:t xml:space="preserve">privind costurile generale ale proiectului, inclusiv cele efectuate înaintea aprobării finanţării, sunt eligibile dacă respectă prevederile art.45 din Regulamentul (UE) nr. 1305 / 2013 şi îndeplinesc următoarele condiţii: </w:t>
      </w:r>
    </w:p>
    <w:p w14:paraId="15C0548E" w14:textId="77777777" w:rsidR="00075E98" w:rsidRPr="00DE130B" w:rsidRDefault="00075E98" w:rsidP="00075E98">
      <w:pPr>
        <w:pStyle w:val="Listparagraf"/>
        <w:ind w:left="0" w:firstLine="720"/>
        <w:jc w:val="both"/>
        <w:rPr>
          <w:lang w:val="it-IT"/>
        </w:rPr>
      </w:pPr>
      <w:r w:rsidRPr="00DE130B">
        <w:rPr>
          <w:b/>
          <w:bCs/>
          <w:lang w:val="it-IT"/>
        </w:rPr>
        <w:t xml:space="preserve">a) </w:t>
      </w:r>
      <w:r w:rsidRPr="00DE130B">
        <w:rPr>
          <w:lang w:val="it-IT"/>
        </w:rPr>
        <w:t xml:space="preserve">sunt prevăzute sau rezultă din aplicarea legislaţiei în vederea obţinerii de avize, acorduri şi autorizaţii necesare implementării activităţilor eligibile ale operaţiunii sau rezultă din cerinţele minime impuse de PNDR 2014 - 2020; </w:t>
      </w:r>
    </w:p>
    <w:p w14:paraId="0E7899D0" w14:textId="77777777" w:rsidR="00075E98" w:rsidRPr="00DE130B" w:rsidRDefault="00075E98" w:rsidP="00075E98">
      <w:pPr>
        <w:pStyle w:val="Listparagraf"/>
        <w:ind w:left="0" w:firstLine="720"/>
        <w:jc w:val="both"/>
        <w:rPr>
          <w:lang w:val="it-IT"/>
        </w:rPr>
      </w:pPr>
      <w:r w:rsidRPr="00DE130B">
        <w:rPr>
          <w:b/>
          <w:bCs/>
          <w:lang w:val="it-IT"/>
        </w:rPr>
        <w:lastRenderedPageBreak/>
        <w:t xml:space="preserve">b) </w:t>
      </w:r>
      <w:r w:rsidRPr="00DE130B">
        <w:rPr>
          <w:lang w:val="it-IT"/>
        </w:rPr>
        <w:t xml:space="preserve">sunt aferente, după caz: unor studii şi/sau analize privind durabilitatea economică şi de mediu, Plan de afaceri/Studiu de fezabilitate, Proiect Tehnic, documentaţie de avizare a lucrărilor de intervenţie, întocmite în conformitate cu prevederile legislaţiei în vigoare; </w:t>
      </w:r>
    </w:p>
    <w:p w14:paraId="43B18C51" w14:textId="77777777" w:rsidR="00075E98" w:rsidRPr="00DE130B" w:rsidRDefault="00075E98" w:rsidP="00075E98">
      <w:pPr>
        <w:pStyle w:val="Listparagraf"/>
        <w:ind w:left="0" w:firstLine="720"/>
        <w:jc w:val="both"/>
        <w:rPr>
          <w:lang w:val="it-IT"/>
        </w:rPr>
      </w:pPr>
      <w:r w:rsidRPr="00DE130B">
        <w:rPr>
          <w:b/>
          <w:lang w:val="it-IT"/>
        </w:rPr>
        <w:t xml:space="preserve">c) </w:t>
      </w:r>
      <w:r w:rsidRPr="00DE130B">
        <w:rPr>
          <w:lang w:val="it-IT"/>
        </w:rPr>
        <w:t>sunt necesare în procesul de achiziţii publice pentru activităţile eligibile ale operaţiunii;</w:t>
      </w:r>
    </w:p>
    <w:p w14:paraId="0D60CB68" w14:textId="77777777" w:rsidR="00075E98" w:rsidRPr="00DE130B" w:rsidRDefault="00075E98" w:rsidP="00075E98">
      <w:pPr>
        <w:pStyle w:val="Listparagraf"/>
        <w:ind w:left="0" w:firstLine="720"/>
        <w:jc w:val="both"/>
        <w:rPr>
          <w:lang w:val="it-IT"/>
        </w:rPr>
      </w:pPr>
      <w:r w:rsidRPr="00DE130B">
        <w:rPr>
          <w:b/>
          <w:bCs/>
          <w:lang w:val="it-IT"/>
        </w:rPr>
        <w:t xml:space="preserve">d) </w:t>
      </w:r>
      <w:r w:rsidRPr="00DE130B">
        <w:rPr>
          <w:lang w:val="it-IT"/>
        </w:rPr>
        <w:t>sunt aferente activităţilor de coordonare şi supervizare a execuţiei şi recepţiei lucrărilor de construcţii – montaj;</w:t>
      </w:r>
    </w:p>
    <w:p w14:paraId="23E54203" w14:textId="77777777" w:rsidR="00B862C2" w:rsidRPr="00DE130B" w:rsidRDefault="00B862C2" w:rsidP="00075E98">
      <w:pPr>
        <w:pStyle w:val="Listparagraf"/>
        <w:ind w:left="0"/>
        <w:jc w:val="both"/>
        <w:rPr>
          <w:b/>
          <w:bCs/>
          <w:lang w:val="it-IT"/>
        </w:rPr>
      </w:pPr>
    </w:p>
    <w:p w14:paraId="55680F4D" w14:textId="7E3DCCC3" w:rsidR="00075E98" w:rsidRPr="00DE130B" w:rsidRDefault="00075E98" w:rsidP="00075E98">
      <w:pPr>
        <w:pStyle w:val="Listparagraf"/>
        <w:ind w:left="0"/>
        <w:jc w:val="both"/>
        <w:rPr>
          <w:lang w:val="it-IT"/>
        </w:rPr>
      </w:pPr>
      <w:r w:rsidRPr="00DE130B">
        <w:rPr>
          <w:b/>
          <w:bCs/>
          <w:lang w:val="it-IT"/>
        </w:rPr>
        <w:t xml:space="preserve">Cheltuielile de consultanţă şi pentru managementul proiectului </w:t>
      </w:r>
      <w:r w:rsidRPr="00DE130B">
        <w:rPr>
          <w:lang w:val="it-IT"/>
        </w:rPr>
        <w:t>sunt eligibile dacă respectă condiţiile anterior menţionate şi se vor deconta proporţional cu valoarea fiecărei tranşe de plată aferente proiectului. Excepţie fac cheltuielile de consiliere pentru întocmirea dosarului Cererii de Finanţare, care se pot deconta integral în cadrul primei tranşe de plată;</w:t>
      </w:r>
    </w:p>
    <w:p w14:paraId="15084128" w14:textId="77777777" w:rsidR="00B862C2" w:rsidRPr="00DE130B" w:rsidRDefault="00B862C2" w:rsidP="00075E98">
      <w:pPr>
        <w:pStyle w:val="Listparagraf"/>
        <w:ind w:left="0"/>
        <w:jc w:val="both"/>
        <w:rPr>
          <w:b/>
          <w:bCs/>
          <w:lang w:val="it-IT"/>
        </w:rPr>
      </w:pPr>
    </w:p>
    <w:p w14:paraId="141FD17F" w14:textId="2D223998" w:rsidR="00075E98" w:rsidRPr="00DE130B" w:rsidRDefault="00075E98" w:rsidP="00075E98">
      <w:pPr>
        <w:pStyle w:val="Listparagraf"/>
        <w:ind w:left="0"/>
        <w:jc w:val="both"/>
        <w:rPr>
          <w:lang w:val="it-IT"/>
        </w:rPr>
      </w:pPr>
      <w:r w:rsidRPr="00DE130B">
        <w:rPr>
          <w:b/>
          <w:bCs/>
          <w:lang w:val="it-IT"/>
        </w:rPr>
        <w:t xml:space="preserve">Conţinutul-cadru </w:t>
      </w:r>
      <w:r w:rsidRPr="00DE130B">
        <w:rPr>
          <w:lang w:val="it-IT"/>
        </w:rPr>
        <w:t xml:space="preserve">al proiectului tehnic va respecta prevederile Ordinului nr. 863 din 2 iulie 2008 pentru aprobarea "Instrucţiunilor de aplicare a unor prevederi din Hotărârea Guvernului nr. 28/2008 privind aprobarea conţinutului-cadru al documentaţiei tehnico-economice aferente investiţiilor publice, precum şi a structurii şi metodologiei de elaborare a devizului general pentru obiective de investiţii şi lucrări de intervenţii" </w:t>
      </w:r>
      <w:r w:rsidRPr="00DE130B">
        <w:rPr>
          <w:bCs/>
          <w:lang w:val="it-IT"/>
        </w:rPr>
        <w:t xml:space="preserve">şi a </w:t>
      </w:r>
      <w:r w:rsidRPr="00DE130B">
        <w:rPr>
          <w:lang w:val="it-IT"/>
        </w:rPr>
        <w:t>Hotărârii Guvernul nr.</w:t>
      </w:r>
      <w:r w:rsidRPr="00DE130B">
        <w:rPr>
          <w:bCs/>
          <w:lang w:val="it-IT"/>
        </w:rPr>
        <w:t xml:space="preserve"> 907/2016</w:t>
      </w:r>
      <w:r w:rsidRPr="00DE130B">
        <w:rPr>
          <w:lang w:val="it-IT"/>
        </w:rPr>
        <w:t>.</w:t>
      </w:r>
    </w:p>
    <w:p w14:paraId="525CCA28" w14:textId="77777777" w:rsidR="00B862C2" w:rsidRDefault="00B862C2" w:rsidP="00075E98">
      <w:pPr>
        <w:pStyle w:val="Listparagraf"/>
        <w:ind w:left="0"/>
        <w:jc w:val="both"/>
        <w:rPr>
          <w:b/>
          <w:bCs/>
          <w:lang w:val="it-IT"/>
        </w:rPr>
      </w:pPr>
    </w:p>
    <w:p w14:paraId="23B4A46B" w14:textId="78B85333" w:rsidR="00075E98" w:rsidRPr="00F5272E" w:rsidRDefault="00075E98" w:rsidP="00075E98">
      <w:pPr>
        <w:pStyle w:val="Listparagraf"/>
        <w:ind w:left="0"/>
        <w:jc w:val="both"/>
        <w:rPr>
          <w:lang w:val="it-IT"/>
        </w:rPr>
      </w:pPr>
      <w:r w:rsidRPr="00F5272E">
        <w:rPr>
          <w:b/>
          <w:bCs/>
          <w:lang w:val="it-IT"/>
        </w:rPr>
        <w:t xml:space="preserve">Cheltuielile </w:t>
      </w:r>
      <w:r w:rsidRPr="00F5272E">
        <w:rPr>
          <w:lang w:val="it-IT"/>
        </w:rPr>
        <w:t xml:space="preserve">necesare pentru implementarea proiectului sunt eligibile dacă: </w:t>
      </w:r>
    </w:p>
    <w:p w14:paraId="641467F3" w14:textId="77777777" w:rsidR="00075E98" w:rsidRPr="00F5272E" w:rsidRDefault="00075E98" w:rsidP="00075E98">
      <w:pPr>
        <w:pStyle w:val="Listparagraf"/>
        <w:numPr>
          <w:ilvl w:val="0"/>
          <w:numId w:val="8"/>
        </w:numPr>
        <w:tabs>
          <w:tab w:val="clear" w:pos="720"/>
          <w:tab w:val="num" w:pos="360"/>
        </w:tabs>
        <w:spacing w:after="200" w:line="276" w:lineRule="auto"/>
        <w:ind w:left="360"/>
        <w:jc w:val="both"/>
        <w:rPr>
          <w:lang w:val="it-IT"/>
        </w:rPr>
      </w:pPr>
      <w:r w:rsidRPr="00F5272E">
        <w:rPr>
          <w:lang w:val="it-IT"/>
        </w:rPr>
        <w:t xml:space="preserve">sunt realizate efectiv după </w:t>
      </w:r>
      <w:r w:rsidRPr="00F5272E">
        <w:rPr>
          <w:b/>
          <w:lang w:val="it-IT"/>
        </w:rPr>
        <w:t>data semnării contractului de finanţare</w:t>
      </w:r>
      <w:r w:rsidRPr="00F5272E">
        <w:rPr>
          <w:lang w:val="it-IT"/>
        </w:rPr>
        <w:t xml:space="preserve"> (cu exceptarea cheltuielilor enumerate mai sus) şi sunt în legătură cu îndeplinirea obiectivelor investiţiei; </w:t>
      </w:r>
    </w:p>
    <w:p w14:paraId="7DE4AF43" w14:textId="77777777" w:rsidR="00075E98" w:rsidRPr="00F5272E" w:rsidRDefault="00075E98" w:rsidP="00075E98">
      <w:pPr>
        <w:pStyle w:val="Listparagraf"/>
        <w:numPr>
          <w:ilvl w:val="0"/>
          <w:numId w:val="8"/>
        </w:numPr>
        <w:tabs>
          <w:tab w:val="clear" w:pos="720"/>
          <w:tab w:val="num" w:pos="360"/>
        </w:tabs>
        <w:spacing w:after="200" w:line="276" w:lineRule="auto"/>
        <w:ind w:left="360"/>
        <w:jc w:val="both"/>
        <w:rPr>
          <w:lang w:val="it-IT"/>
        </w:rPr>
      </w:pPr>
      <w:r w:rsidRPr="00F5272E">
        <w:rPr>
          <w:lang w:val="it-IT"/>
        </w:rPr>
        <w:t xml:space="preserve">sunt efectuate pentru realizarea investiţiei cu respectarea rezonabilităţii costurilor (încadrarea în preţurile stabilite în </w:t>
      </w:r>
      <w:r w:rsidRPr="00F5272E">
        <w:rPr>
          <w:i/>
          <w:lang w:val="it-IT"/>
        </w:rPr>
        <w:t>Baza de date Preţuri de referinţă a AFIR</w:t>
      </w:r>
      <w:r w:rsidRPr="00F5272E">
        <w:rPr>
          <w:lang w:val="it-IT"/>
        </w:rPr>
        <w:t xml:space="preserve">, iar în cazul în care nu se identifică în acestă bază de date, prezentarea ofertelor corespunzătoare tipului de achiziţie realizată: o ofertă pentru preţuri sub 15.000 euro şi două oferte pentru preţuri peste 15.000 euro); </w:t>
      </w:r>
    </w:p>
    <w:p w14:paraId="4924A350" w14:textId="77777777" w:rsidR="00075E98" w:rsidRPr="00F5272E" w:rsidRDefault="00075E98" w:rsidP="00075E98">
      <w:pPr>
        <w:pStyle w:val="Listparagraf"/>
        <w:numPr>
          <w:ilvl w:val="0"/>
          <w:numId w:val="8"/>
        </w:numPr>
        <w:tabs>
          <w:tab w:val="clear" w:pos="720"/>
          <w:tab w:val="num" w:pos="360"/>
        </w:tabs>
        <w:spacing w:after="200" w:line="276" w:lineRule="auto"/>
        <w:ind w:left="360"/>
        <w:jc w:val="both"/>
        <w:rPr>
          <w:lang w:val="pt-BR"/>
        </w:rPr>
      </w:pPr>
      <w:r w:rsidRPr="00F5272E">
        <w:rPr>
          <w:lang w:val="pt-BR"/>
        </w:rPr>
        <w:t xml:space="preserve">sunt efectuate cu respectarea prevederilor contractului de finanţare semnat cu AFIR; </w:t>
      </w:r>
    </w:p>
    <w:p w14:paraId="1D9A0536" w14:textId="77777777" w:rsidR="00075E98" w:rsidRPr="00770399" w:rsidRDefault="00075E98" w:rsidP="00075E98">
      <w:pPr>
        <w:pStyle w:val="Listparagraf"/>
        <w:numPr>
          <w:ilvl w:val="0"/>
          <w:numId w:val="8"/>
        </w:numPr>
        <w:tabs>
          <w:tab w:val="clear" w:pos="720"/>
          <w:tab w:val="num" w:pos="360"/>
        </w:tabs>
        <w:spacing w:after="200" w:line="276" w:lineRule="auto"/>
        <w:ind w:left="360"/>
        <w:jc w:val="both"/>
        <w:rPr>
          <w:lang w:val="it-IT"/>
        </w:rPr>
      </w:pPr>
      <w:r w:rsidRPr="00770399">
        <w:rPr>
          <w:lang w:val="it-IT"/>
        </w:rPr>
        <w:t>sunt înregistrate în evidenţele contabile ale beneficiarului, sunt identificabile, verificabile şi sunt susţinute de originalele documentelor justificative, în condiţiile legii.</w:t>
      </w:r>
    </w:p>
    <w:p w14:paraId="38C6B798" w14:textId="77777777" w:rsidR="00075E98" w:rsidRPr="00F5272E" w:rsidRDefault="00075E98" w:rsidP="00075E98">
      <w:pPr>
        <w:autoSpaceDE w:val="0"/>
        <w:autoSpaceDN w:val="0"/>
        <w:adjustRightInd w:val="0"/>
        <w:jc w:val="both"/>
        <w:rPr>
          <w:color w:val="000000"/>
        </w:rPr>
      </w:pPr>
      <w:proofErr w:type="spellStart"/>
      <w:r>
        <w:rPr>
          <w:b/>
          <w:bCs/>
          <w:color w:val="000000"/>
        </w:rPr>
        <w:t>Cheltuieli</w:t>
      </w:r>
      <w:proofErr w:type="spellEnd"/>
      <w:r>
        <w:rPr>
          <w:b/>
          <w:bCs/>
          <w:color w:val="000000"/>
        </w:rPr>
        <w:t xml:space="preserve"> </w:t>
      </w:r>
      <w:r w:rsidRPr="00F5272E">
        <w:rPr>
          <w:b/>
          <w:bCs/>
          <w:color w:val="000000"/>
        </w:rPr>
        <w:t xml:space="preserve">cu </w:t>
      </w:r>
      <w:proofErr w:type="spellStart"/>
      <w:r w:rsidRPr="00F5272E">
        <w:rPr>
          <w:b/>
          <w:bCs/>
          <w:color w:val="000000"/>
        </w:rPr>
        <w:t>mijloacele</w:t>
      </w:r>
      <w:proofErr w:type="spellEnd"/>
      <w:r w:rsidRPr="00F5272E">
        <w:rPr>
          <w:b/>
          <w:bCs/>
          <w:color w:val="000000"/>
        </w:rPr>
        <w:t xml:space="preserve"> de transport </w:t>
      </w:r>
      <w:proofErr w:type="spellStart"/>
      <w:r w:rsidRPr="00F5272E">
        <w:rPr>
          <w:b/>
          <w:bCs/>
          <w:color w:val="000000"/>
        </w:rPr>
        <w:t>specializate</w:t>
      </w:r>
      <w:proofErr w:type="spellEnd"/>
      <w:r w:rsidRPr="00F5272E">
        <w:rPr>
          <w:b/>
          <w:bCs/>
          <w:color w:val="000000"/>
        </w:rPr>
        <w:t xml:space="preserve"> </w:t>
      </w:r>
    </w:p>
    <w:p w14:paraId="3A7E06EE" w14:textId="77777777" w:rsidR="00075E98" w:rsidRPr="00F5272E" w:rsidRDefault="00075E98" w:rsidP="00075E98">
      <w:pPr>
        <w:autoSpaceDE w:val="0"/>
        <w:autoSpaceDN w:val="0"/>
        <w:adjustRightInd w:val="0"/>
        <w:jc w:val="both"/>
        <w:rPr>
          <w:color w:val="000000"/>
        </w:rPr>
      </w:pPr>
      <w:r w:rsidRPr="00F5272E">
        <w:rPr>
          <w:color w:val="000000"/>
        </w:rPr>
        <w:t xml:space="preserve">Sunt </w:t>
      </w:r>
      <w:proofErr w:type="spellStart"/>
      <w:r w:rsidRPr="00F5272E">
        <w:rPr>
          <w:color w:val="000000"/>
        </w:rPr>
        <w:t>acceptate</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finanţare</w:t>
      </w:r>
      <w:proofErr w:type="spellEnd"/>
      <w:r w:rsidRPr="00F5272E">
        <w:rPr>
          <w:color w:val="000000"/>
        </w:rPr>
        <w:t xml:space="preserve"> </w:t>
      </w:r>
      <w:proofErr w:type="spellStart"/>
      <w:r w:rsidRPr="00F5272E">
        <w:rPr>
          <w:color w:val="000000"/>
        </w:rPr>
        <w:t>următoarele</w:t>
      </w:r>
      <w:proofErr w:type="spellEnd"/>
      <w:r w:rsidRPr="00F5272E">
        <w:rPr>
          <w:color w:val="000000"/>
        </w:rPr>
        <w:t xml:space="preserve"> </w:t>
      </w:r>
      <w:proofErr w:type="spellStart"/>
      <w:r w:rsidRPr="00F5272E">
        <w:rPr>
          <w:color w:val="000000"/>
        </w:rPr>
        <w:t>tipuri</w:t>
      </w:r>
      <w:proofErr w:type="spellEnd"/>
      <w:r w:rsidRPr="00F5272E">
        <w:rPr>
          <w:color w:val="000000"/>
        </w:rPr>
        <w:t xml:space="preserve"> de </w:t>
      </w:r>
      <w:proofErr w:type="spellStart"/>
      <w:r w:rsidRPr="00F5272E">
        <w:rPr>
          <w:color w:val="000000"/>
        </w:rPr>
        <w:t>mijloace</w:t>
      </w:r>
      <w:proofErr w:type="spellEnd"/>
      <w:r w:rsidRPr="00F5272E">
        <w:rPr>
          <w:color w:val="000000"/>
        </w:rPr>
        <w:t xml:space="preserve"> de transport: </w:t>
      </w:r>
    </w:p>
    <w:p w14:paraId="0FDCA198" w14:textId="77777777" w:rsidR="00075E98" w:rsidRPr="00F5272E" w:rsidRDefault="00075E98" w:rsidP="001E3BA3">
      <w:pPr>
        <w:numPr>
          <w:ilvl w:val="0"/>
          <w:numId w:val="38"/>
        </w:numPr>
        <w:autoSpaceDE w:val="0"/>
        <w:autoSpaceDN w:val="0"/>
        <w:adjustRightInd w:val="0"/>
        <w:spacing w:line="276" w:lineRule="auto"/>
        <w:jc w:val="both"/>
        <w:rPr>
          <w:color w:val="000000"/>
        </w:rPr>
      </w:pPr>
      <w:proofErr w:type="spellStart"/>
      <w:r w:rsidRPr="00F5272E">
        <w:rPr>
          <w:color w:val="000000"/>
        </w:rPr>
        <w:t>Ambulanţă</w:t>
      </w:r>
      <w:proofErr w:type="spellEnd"/>
      <w:r w:rsidRPr="00F5272E">
        <w:rPr>
          <w:color w:val="000000"/>
        </w:rPr>
        <w:t xml:space="preserve"> </w:t>
      </w:r>
      <w:proofErr w:type="spellStart"/>
      <w:r w:rsidRPr="00F5272E">
        <w:rPr>
          <w:color w:val="000000"/>
        </w:rPr>
        <w:t>umană</w:t>
      </w:r>
      <w:proofErr w:type="spellEnd"/>
      <w:r w:rsidRPr="00F5272E">
        <w:rPr>
          <w:color w:val="000000"/>
        </w:rPr>
        <w:t xml:space="preserve">; </w:t>
      </w:r>
    </w:p>
    <w:p w14:paraId="1E30027D" w14:textId="77777777" w:rsidR="00075E98" w:rsidRPr="00F5272E" w:rsidRDefault="00075E98" w:rsidP="001E3BA3">
      <w:pPr>
        <w:numPr>
          <w:ilvl w:val="0"/>
          <w:numId w:val="38"/>
        </w:numPr>
        <w:autoSpaceDE w:val="0"/>
        <w:autoSpaceDN w:val="0"/>
        <w:adjustRightInd w:val="0"/>
        <w:spacing w:line="276" w:lineRule="auto"/>
        <w:jc w:val="both"/>
        <w:rPr>
          <w:color w:val="000000"/>
        </w:rPr>
      </w:pPr>
      <w:proofErr w:type="spellStart"/>
      <w:r w:rsidRPr="00F5272E">
        <w:rPr>
          <w:color w:val="000000"/>
        </w:rPr>
        <w:t>Autospecială</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salubrizare</w:t>
      </w:r>
      <w:proofErr w:type="spellEnd"/>
      <w:r w:rsidRPr="00F5272E">
        <w:rPr>
          <w:color w:val="000000"/>
        </w:rPr>
        <w:t xml:space="preserve">; </w:t>
      </w:r>
    </w:p>
    <w:p w14:paraId="32DC26B7" w14:textId="77777777" w:rsidR="00075E98" w:rsidRPr="00F5272E" w:rsidRDefault="00075E98" w:rsidP="001E3BA3">
      <w:pPr>
        <w:numPr>
          <w:ilvl w:val="0"/>
          <w:numId w:val="38"/>
        </w:numPr>
        <w:autoSpaceDE w:val="0"/>
        <w:autoSpaceDN w:val="0"/>
        <w:adjustRightInd w:val="0"/>
        <w:spacing w:line="276" w:lineRule="auto"/>
        <w:jc w:val="both"/>
        <w:rPr>
          <w:color w:val="000000"/>
        </w:rPr>
      </w:pPr>
      <w:proofErr w:type="spellStart"/>
      <w:r w:rsidRPr="00F5272E">
        <w:rPr>
          <w:color w:val="000000"/>
        </w:rPr>
        <w:t>Maşină</w:t>
      </w:r>
      <w:proofErr w:type="spellEnd"/>
      <w:r w:rsidRPr="00F5272E">
        <w:rPr>
          <w:color w:val="000000"/>
        </w:rPr>
        <w:t xml:space="preserve"> </w:t>
      </w:r>
      <w:proofErr w:type="spellStart"/>
      <w:r w:rsidRPr="00F5272E">
        <w:rPr>
          <w:color w:val="000000"/>
        </w:rPr>
        <w:t>specializată</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intervenţii</w:t>
      </w:r>
      <w:proofErr w:type="spellEnd"/>
      <w:r w:rsidRPr="00F5272E">
        <w:rPr>
          <w:color w:val="000000"/>
        </w:rPr>
        <w:t xml:space="preserve">, </w:t>
      </w:r>
      <w:proofErr w:type="spellStart"/>
      <w:r w:rsidRPr="00F5272E">
        <w:rPr>
          <w:color w:val="000000"/>
        </w:rPr>
        <w:t>prevăzută</w:t>
      </w:r>
      <w:proofErr w:type="spellEnd"/>
      <w:r w:rsidRPr="00F5272E">
        <w:rPr>
          <w:color w:val="000000"/>
        </w:rPr>
        <w:t xml:space="preserve"> cu </w:t>
      </w:r>
      <w:proofErr w:type="spellStart"/>
      <w:r w:rsidRPr="00F5272E">
        <w:rPr>
          <w:color w:val="000000"/>
        </w:rPr>
        <w:t>nacelă</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execuţia</w:t>
      </w:r>
      <w:proofErr w:type="spellEnd"/>
      <w:r w:rsidRPr="00F5272E">
        <w:rPr>
          <w:color w:val="000000"/>
        </w:rPr>
        <w:t xml:space="preserve"> de </w:t>
      </w:r>
      <w:proofErr w:type="spellStart"/>
      <w:r w:rsidRPr="00F5272E">
        <w:rPr>
          <w:color w:val="000000"/>
        </w:rPr>
        <w:t>lucrări</w:t>
      </w:r>
      <w:proofErr w:type="spellEnd"/>
      <w:r w:rsidRPr="00F5272E">
        <w:rPr>
          <w:color w:val="000000"/>
        </w:rPr>
        <w:t xml:space="preserve"> la </w:t>
      </w:r>
      <w:proofErr w:type="spellStart"/>
      <w:r w:rsidRPr="00F5272E">
        <w:rPr>
          <w:color w:val="000000"/>
        </w:rPr>
        <w:t>înălţime</w:t>
      </w:r>
      <w:proofErr w:type="spellEnd"/>
      <w:r w:rsidRPr="00F5272E">
        <w:rPr>
          <w:color w:val="000000"/>
        </w:rPr>
        <w:t xml:space="preserve">; </w:t>
      </w:r>
    </w:p>
    <w:p w14:paraId="42C601E3" w14:textId="77777777" w:rsidR="00075E98" w:rsidRPr="00F5272E" w:rsidRDefault="00075E98" w:rsidP="001E3BA3">
      <w:pPr>
        <w:numPr>
          <w:ilvl w:val="0"/>
          <w:numId w:val="38"/>
        </w:numPr>
        <w:tabs>
          <w:tab w:val="left" w:pos="0"/>
        </w:tabs>
        <w:autoSpaceDE w:val="0"/>
        <w:autoSpaceDN w:val="0"/>
        <w:adjustRightInd w:val="0"/>
        <w:spacing w:line="276" w:lineRule="auto"/>
        <w:jc w:val="both"/>
        <w:rPr>
          <w:color w:val="000000"/>
        </w:rPr>
      </w:pPr>
      <w:proofErr w:type="spellStart"/>
      <w:r w:rsidRPr="00F5272E">
        <w:rPr>
          <w:color w:val="000000"/>
        </w:rPr>
        <w:t>Autocisternă</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produse</w:t>
      </w:r>
      <w:proofErr w:type="spellEnd"/>
      <w:r w:rsidRPr="00F5272E">
        <w:rPr>
          <w:color w:val="000000"/>
        </w:rPr>
        <w:t xml:space="preserve"> </w:t>
      </w:r>
      <w:proofErr w:type="spellStart"/>
      <w:r w:rsidRPr="00F5272E">
        <w:rPr>
          <w:color w:val="000000"/>
        </w:rPr>
        <w:t>nealimentare</w:t>
      </w:r>
      <w:proofErr w:type="spellEnd"/>
      <w:r w:rsidRPr="00F5272E">
        <w:rPr>
          <w:color w:val="000000"/>
        </w:rPr>
        <w:t xml:space="preserve"> (</w:t>
      </w:r>
      <w:proofErr w:type="spellStart"/>
      <w:r w:rsidRPr="00F5272E">
        <w:rPr>
          <w:color w:val="000000"/>
        </w:rPr>
        <w:t>doar</w:t>
      </w:r>
      <w:proofErr w:type="spellEnd"/>
      <w:r w:rsidRPr="00F5272E">
        <w:rPr>
          <w:color w:val="000000"/>
        </w:rPr>
        <w:t xml:space="preserve"> </w:t>
      </w:r>
      <w:proofErr w:type="spellStart"/>
      <w:r w:rsidRPr="00F5272E">
        <w:rPr>
          <w:color w:val="000000"/>
        </w:rPr>
        <w:t>autocisternă</w:t>
      </w:r>
      <w:proofErr w:type="spellEnd"/>
      <w:r w:rsidRPr="00F5272E">
        <w:rPr>
          <w:color w:val="000000"/>
        </w:rPr>
        <w:t xml:space="preserve"> pe </w:t>
      </w:r>
      <w:proofErr w:type="spellStart"/>
      <w:r w:rsidRPr="00F5272E">
        <w:rPr>
          <w:color w:val="000000"/>
        </w:rPr>
        <w:t>autoşasiu</w:t>
      </w:r>
      <w:proofErr w:type="spellEnd"/>
      <w:r w:rsidRPr="00F5272E">
        <w:rPr>
          <w:color w:val="000000"/>
        </w:rPr>
        <w:t xml:space="preserve"> - </w:t>
      </w:r>
      <w:proofErr w:type="spellStart"/>
      <w:r w:rsidRPr="00F5272E">
        <w:rPr>
          <w:color w:val="000000"/>
        </w:rPr>
        <w:t>exclus</w:t>
      </w:r>
      <w:proofErr w:type="spellEnd"/>
      <w:r w:rsidRPr="00F5272E">
        <w:rPr>
          <w:color w:val="000000"/>
        </w:rPr>
        <w:t xml:space="preserve"> cap tractor </w:t>
      </w:r>
      <w:proofErr w:type="spellStart"/>
      <w:r w:rsidRPr="00F5272E">
        <w:rPr>
          <w:color w:val="000000"/>
        </w:rPr>
        <w:t>şi</w:t>
      </w:r>
      <w:proofErr w:type="spellEnd"/>
      <w:r w:rsidRPr="00F5272E">
        <w:rPr>
          <w:color w:val="000000"/>
        </w:rPr>
        <w:t xml:space="preserve"> </w:t>
      </w:r>
      <w:proofErr w:type="spellStart"/>
      <w:r w:rsidRPr="00F5272E">
        <w:rPr>
          <w:color w:val="000000"/>
        </w:rPr>
        <w:t>remorcă</w:t>
      </w:r>
      <w:proofErr w:type="spellEnd"/>
      <w:r w:rsidRPr="00F5272E">
        <w:rPr>
          <w:color w:val="000000"/>
        </w:rPr>
        <w:t xml:space="preserve"> </w:t>
      </w:r>
      <w:proofErr w:type="spellStart"/>
      <w:r w:rsidRPr="00F5272E">
        <w:rPr>
          <w:color w:val="000000"/>
        </w:rPr>
        <w:t>autocisternă</w:t>
      </w:r>
      <w:proofErr w:type="spellEnd"/>
      <w:r w:rsidRPr="00F5272E">
        <w:rPr>
          <w:color w:val="000000"/>
        </w:rPr>
        <w:t xml:space="preserve"> </w:t>
      </w:r>
      <w:proofErr w:type="spellStart"/>
      <w:r w:rsidRPr="00F5272E">
        <w:rPr>
          <w:color w:val="000000"/>
        </w:rPr>
        <w:t>sau</w:t>
      </w:r>
      <w:proofErr w:type="spellEnd"/>
      <w:r w:rsidRPr="00F5272E">
        <w:rPr>
          <w:color w:val="000000"/>
        </w:rPr>
        <w:t xml:space="preserve"> </w:t>
      </w:r>
      <w:proofErr w:type="spellStart"/>
      <w:r w:rsidRPr="00F5272E">
        <w:rPr>
          <w:color w:val="000000"/>
        </w:rPr>
        <w:t>una</w:t>
      </w:r>
      <w:proofErr w:type="spellEnd"/>
      <w:r w:rsidRPr="00F5272E">
        <w:rPr>
          <w:color w:val="000000"/>
        </w:rPr>
        <w:t xml:space="preserve"> din </w:t>
      </w:r>
      <w:proofErr w:type="spellStart"/>
      <w:r w:rsidRPr="00F5272E">
        <w:rPr>
          <w:color w:val="000000"/>
        </w:rPr>
        <w:t>ele</w:t>
      </w:r>
      <w:proofErr w:type="spellEnd"/>
      <w:r w:rsidRPr="00F5272E">
        <w:rPr>
          <w:color w:val="000000"/>
        </w:rPr>
        <w:t xml:space="preserve"> </w:t>
      </w:r>
      <w:proofErr w:type="spellStart"/>
      <w:r w:rsidRPr="00F5272E">
        <w:rPr>
          <w:color w:val="000000"/>
        </w:rPr>
        <w:t>separat</w:t>
      </w:r>
      <w:proofErr w:type="spellEnd"/>
      <w:r w:rsidRPr="00F5272E">
        <w:rPr>
          <w:color w:val="000000"/>
        </w:rPr>
        <w:t>).</w:t>
      </w:r>
    </w:p>
    <w:p w14:paraId="41433F46" w14:textId="77777777" w:rsidR="00075E98" w:rsidRPr="00F5272E" w:rsidRDefault="00075E98" w:rsidP="001E3BA3">
      <w:pPr>
        <w:numPr>
          <w:ilvl w:val="0"/>
          <w:numId w:val="38"/>
        </w:numPr>
        <w:autoSpaceDE w:val="0"/>
        <w:autoSpaceDN w:val="0"/>
        <w:adjustRightInd w:val="0"/>
        <w:spacing w:line="276" w:lineRule="auto"/>
        <w:jc w:val="both"/>
        <w:rPr>
          <w:color w:val="000000"/>
        </w:rPr>
      </w:pPr>
      <w:proofErr w:type="spellStart"/>
      <w:r w:rsidRPr="00F5272E">
        <w:rPr>
          <w:color w:val="000000"/>
        </w:rPr>
        <w:t>Maşină</w:t>
      </w:r>
      <w:proofErr w:type="spellEnd"/>
      <w:r w:rsidRPr="00F5272E">
        <w:rPr>
          <w:color w:val="000000"/>
        </w:rPr>
        <w:t xml:space="preserve"> de </w:t>
      </w:r>
      <w:proofErr w:type="spellStart"/>
      <w:r w:rsidRPr="00F5272E">
        <w:rPr>
          <w:color w:val="000000"/>
        </w:rPr>
        <w:t>măturat</w:t>
      </w:r>
      <w:proofErr w:type="spellEnd"/>
      <w:r w:rsidRPr="00F5272E">
        <w:rPr>
          <w:color w:val="000000"/>
        </w:rPr>
        <w:t xml:space="preserve"> </w:t>
      </w:r>
      <w:proofErr w:type="spellStart"/>
      <w:r w:rsidRPr="00F5272E">
        <w:rPr>
          <w:color w:val="000000"/>
        </w:rPr>
        <w:t>carosabilul</w:t>
      </w:r>
      <w:proofErr w:type="spellEnd"/>
      <w:r w:rsidRPr="00F5272E">
        <w:rPr>
          <w:color w:val="000000"/>
        </w:rPr>
        <w:t xml:space="preserve">; </w:t>
      </w:r>
    </w:p>
    <w:p w14:paraId="4BDF4A27" w14:textId="77777777" w:rsidR="00075E98" w:rsidRPr="00F5272E" w:rsidRDefault="00075E98" w:rsidP="001E3BA3">
      <w:pPr>
        <w:numPr>
          <w:ilvl w:val="0"/>
          <w:numId w:val="38"/>
        </w:numPr>
        <w:autoSpaceDE w:val="0"/>
        <w:autoSpaceDN w:val="0"/>
        <w:adjustRightInd w:val="0"/>
        <w:spacing w:line="276" w:lineRule="auto"/>
        <w:jc w:val="both"/>
        <w:rPr>
          <w:color w:val="000000"/>
        </w:rPr>
      </w:pPr>
      <w:r w:rsidRPr="00F5272E">
        <w:rPr>
          <w:color w:val="000000"/>
        </w:rPr>
        <w:t xml:space="preserve">Auto </w:t>
      </w:r>
      <w:proofErr w:type="spellStart"/>
      <w:r w:rsidRPr="00F5272E">
        <w:rPr>
          <w:color w:val="000000"/>
        </w:rPr>
        <w:t>betonieră</w:t>
      </w:r>
      <w:proofErr w:type="spellEnd"/>
      <w:r w:rsidRPr="00F5272E">
        <w:rPr>
          <w:color w:val="000000"/>
        </w:rPr>
        <w:t xml:space="preserve">; </w:t>
      </w:r>
    </w:p>
    <w:p w14:paraId="502C9F52" w14:textId="77777777" w:rsidR="00075E98" w:rsidRPr="00F5272E" w:rsidRDefault="00075E98" w:rsidP="001E3BA3">
      <w:pPr>
        <w:numPr>
          <w:ilvl w:val="0"/>
          <w:numId w:val="38"/>
        </w:numPr>
        <w:autoSpaceDE w:val="0"/>
        <w:autoSpaceDN w:val="0"/>
        <w:adjustRightInd w:val="0"/>
        <w:spacing w:line="276" w:lineRule="auto"/>
        <w:jc w:val="both"/>
        <w:rPr>
          <w:color w:val="000000"/>
        </w:rPr>
      </w:pPr>
      <w:proofErr w:type="spellStart"/>
      <w:r w:rsidRPr="00F5272E">
        <w:rPr>
          <w:color w:val="000000"/>
        </w:rPr>
        <w:t>Autovidanjă</w:t>
      </w:r>
      <w:proofErr w:type="spellEnd"/>
      <w:r w:rsidRPr="00F5272E">
        <w:rPr>
          <w:color w:val="000000"/>
        </w:rPr>
        <w:t xml:space="preserve">; </w:t>
      </w:r>
    </w:p>
    <w:p w14:paraId="5AE8EEDE" w14:textId="77777777" w:rsidR="00075E98" w:rsidRPr="00F5272E" w:rsidRDefault="00075E98" w:rsidP="001E3BA3">
      <w:pPr>
        <w:numPr>
          <w:ilvl w:val="0"/>
          <w:numId w:val="38"/>
        </w:numPr>
        <w:autoSpaceDE w:val="0"/>
        <w:autoSpaceDN w:val="0"/>
        <w:adjustRightInd w:val="0"/>
        <w:spacing w:line="276" w:lineRule="auto"/>
        <w:jc w:val="both"/>
        <w:rPr>
          <w:color w:val="000000"/>
        </w:rPr>
      </w:pPr>
      <w:proofErr w:type="spellStart"/>
      <w:r w:rsidRPr="00F5272E">
        <w:rPr>
          <w:color w:val="000000"/>
        </w:rPr>
        <w:t>Utilaj</w:t>
      </w:r>
      <w:proofErr w:type="spellEnd"/>
      <w:r w:rsidRPr="00F5272E">
        <w:rPr>
          <w:color w:val="000000"/>
        </w:rPr>
        <w:t xml:space="preserve"> </w:t>
      </w:r>
      <w:proofErr w:type="spellStart"/>
      <w:r w:rsidRPr="00F5272E">
        <w:rPr>
          <w:color w:val="000000"/>
        </w:rPr>
        <w:t>specializat</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împrăştiere</w:t>
      </w:r>
      <w:proofErr w:type="spellEnd"/>
      <w:r w:rsidRPr="00F5272E">
        <w:rPr>
          <w:color w:val="000000"/>
        </w:rPr>
        <w:t xml:space="preserve"> material </w:t>
      </w:r>
      <w:proofErr w:type="spellStart"/>
      <w:r w:rsidRPr="00F5272E">
        <w:rPr>
          <w:color w:val="000000"/>
        </w:rPr>
        <w:t>antiderapant</w:t>
      </w:r>
      <w:proofErr w:type="spellEnd"/>
      <w:r w:rsidRPr="00F5272E">
        <w:rPr>
          <w:color w:val="000000"/>
        </w:rPr>
        <w:t xml:space="preserve"> (</w:t>
      </w:r>
      <w:proofErr w:type="spellStart"/>
      <w:r w:rsidRPr="00F5272E">
        <w:rPr>
          <w:color w:val="000000"/>
        </w:rPr>
        <w:t>este</w:t>
      </w:r>
      <w:proofErr w:type="spellEnd"/>
      <w:r w:rsidRPr="00F5272E">
        <w:rPr>
          <w:color w:val="000000"/>
        </w:rPr>
        <w:t xml:space="preserve"> </w:t>
      </w:r>
      <w:proofErr w:type="spellStart"/>
      <w:r w:rsidRPr="00F5272E">
        <w:rPr>
          <w:color w:val="000000"/>
        </w:rPr>
        <w:t>eligibil</w:t>
      </w:r>
      <w:proofErr w:type="spellEnd"/>
      <w:r w:rsidRPr="00F5272E">
        <w:rPr>
          <w:color w:val="000000"/>
        </w:rPr>
        <w:t xml:space="preserve"> </w:t>
      </w:r>
      <w:proofErr w:type="spellStart"/>
      <w:r w:rsidRPr="00F5272E">
        <w:rPr>
          <w:color w:val="000000"/>
        </w:rPr>
        <w:t>doar</w:t>
      </w:r>
      <w:proofErr w:type="spellEnd"/>
      <w:r w:rsidRPr="00F5272E">
        <w:rPr>
          <w:color w:val="000000"/>
        </w:rPr>
        <w:t xml:space="preserve"> </w:t>
      </w:r>
      <w:proofErr w:type="spellStart"/>
      <w:r w:rsidRPr="00F5272E">
        <w:rPr>
          <w:color w:val="000000"/>
        </w:rPr>
        <w:t>dacă</w:t>
      </w:r>
      <w:proofErr w:type="spellEnd"/>
      <w:r w:rsidRPr="00F5272E">
        <w:rPr>
          <w:color w:val="000000"/>
        </w:rPr>
        <w:t xml:space="preserve"> </w:t>
      </w:r>
      <w:proofErr w:type="spellStart"/>
      <w:r w:rsidRPr="00F5272E">
        <w:rPr>
          <w:color w:val="000000"/>
        </w:rPr>
        <w:t>echipamentul</w:t>
      </w:r>
      <w:proofErr w:type="spellEnd"/>
      <w:r w:rsidRPr="00F5272E">
        <w:rPr>
          <w:color w:val="000000"/>
        </w:rPr>
        <w:t xml:space="preserve"> </w:t>
      </w:r>
      <w:proofErr w:type="spellStart"/>
      <w:r w:rsidRPr="00F5272E">
        <w:rPr>
          <w:color w:val="000000"/>
        </w:rPr>
        <w:t>este</w:t>
      </w:r>
      <w:proofErr w:type="spellEnd"/>
      <w:r w:rsidRPr="00F5272E">
        <w:rPr>
          <w:color w:val="000000"/>
        </w:rPr>
        <w:t xml:space="preserve"> </w:t>
      </w:r>
      <w:proofErr w:type="spellStart"/>
      <w:r w:rsidRPr="00F5272E">
        <w:rPr>
          <w:color w:val="000000"/>
        </w:rPr>
        <w:t>montat</w:t>
      </w:r>
      <w:proofErr w:type="spellEnd"/>
      <w:r w:rsidRPr="00F5272E">
        <w:rPr>
          <w:color w:val="000000"/>
        </w:rPr>
        <w:t xml:space="preserve"> direct pe </w:t>
      </w:r>
      <w:proofErr w:type="spellStart"/>
      <w:r w:rsidRPr="00F5272E">
        <w:rPr>
          <w:color w:val="000000"/>
        </w:rPr>
        <w:t>autoşasiu</w:t>
      </w:r>
      <w:proofErr w:type="spellEnd"/>
      <w:r w:rsidRPr="00F5272E">
        <w:rPr>
          <w:color w:val="000000"/>
        </w:rPr>
        <w:t xml:space="preserve">, </w:t>
      </w:r>
      <w:proofErr w:type="spellStart"/>
      <w:r w:rsidRPr="00F5272E">
        <w:rPr>
          <w:color w:val="000000"/>
        </w:rPr>
        <w:t>fără</w:t>
      </w:r>
      <w:proofErr w:type="spellEnd"/>
      <w:r w:rsidRPr="00F5272E">
        <w:rPr>
          <w:color w:val="000000"/>
        </w:rPr>
        <w:t xml:space="preserve"> a </w:t>
      </w:r>
      <w:proofErr w:type="spellStart"/>
      <w:r w:rsidRPr="00F5272E">
        <w:rPr>
          <w:color w:val="000000"/>
        </w:rPr>
        <w:t>putea</w:t>
      </w:r>
      <w:proofErr w:type="spellEnd"/>
      <w:r w:rsidRPr="00F5272E">
        <w:rPr>
          <w:color w:val="000000"/>
        </w:rPr>
        <w:t xml:space="preserve"> fi </w:t>
      </w:r>
      <w:proofErr w:type="spellStart"/>
      <w:r w:rsidRPr="00F5272E">
        <w:rPr>
          <w:color w:val="000000"/>
        </w:rPr>
        <w:t>detaşat</w:t>
      </w:r>
      <w:proofErr w:type="spellEnd"/>
      <w:r w:rsidRPr="00F5272E">
        <w:rPr>
          <w:color w:val="000000"/>
        </w:rPr>
        <w:t xml:space="preserve">). </w:t>
      </w:r>
    </w:p>
    <w:p w14:paraId="3520B1EF" w14:textId="77777777" w:rsidR="00075E98" w:rsidRDefault="00075E98" w:rsidP="001E3BA3">
      <w:pPr>
        <w:numPr>
          <w:ilvl w:val="0"/>
          <w:numId w:val="38"/>
        </w:numPr>
        <w:autoSpaceDE w:val="0"/>
        <w:autoSpaceDN w:val="0"/>
        <w:adjustRightInd w:val="0"/>
        <w:spacing w:line="276" w:lineRule="auto"/>
        <w:jc w:val="both"/>
        <w:rPr>
          <w:color w:val="000000"/>
        </w:rPr>
      </w:pPr>
      <w:proofErr w:type="spellStart"/>
      <w:r w:rsidRPr="00F5272E">
        <w:rPr>
          <w:color w:val="000000"/>
        </w:rPr>
        <w:t>Mijloc</w:t>
      </w:r>
      <w:proofErr w:type="spellEnd"/>
      <w:r w:rsidRPr="00F5272E">
        <w:rPr>
          <w:color w:val="000000"/>
        </w:rPr>
        <w:t xml:space="preserve"> de transport de </w:t>
      </w:r>
      <w:proofErr w:type="spellStart"/>
      <w:r w:rsidRPr="00F5272E">
        <w:rPr>
          <w:color w:val="000000"/>
        </w:rPr>
        <w:t>agrement</w:t>
      </w:r>
      <w:proofErr w:type="spellEnd"/>
      <w:r w:rsidRPr="00F5272E">
        <w:rPr>
          <w:color w:val="000000"/>
        </w:rPr>
        <w:t xml:space="preserve"> (ex.: ATV, </w:t>
      </w:r>
      <w:proofErr w:type="spellStart"/>
      <w:r w:rsidRPr="00F5272E">
        <w:rPr>
          <w:color w:val="000000"/>
        </w:rPr>
        <w:t>biciclete</w:t>
      </w:r>
      <w:proofErr w:type="spellEnd"/>
      <w:r w:rsidRPr="00F5272E">
        <w:rPr>
          <w:color w:val="000000"/>
        </w:rPr>
        <w:t xml:space="preserve">, </w:t>
      </w:r>
      <w:proofErr w:type="spellStart"/>
      <w:r w:rsidRPr="00F5272E">
        <w:rPr>
          <w:color w:val="000000"/>
        </w:rPr>
        <w:t>trotinete</w:t>
      </w:r>
      <w:proofErr w:type="spellEnd"/>
      <w:r w:rsidRPr="00F5272E">
        <w:rPr>
          <w:color w:val="000000"/>
        </w:rPr>
        <w:t xml:space="preserve"> etc.). </w:t>
      </w:r>
    </w:p>
    <w:p w14:paraId="4256FE42" w14:textId="77777777" w:rsidR="00075E98" w:rsidRPr="00F5272E" w:rsidRDefault="00075E98" w:rsidP="00075E98">
      <w:pPr>
        <w:autoSpaceDE w:val="0"/>
        <w:autoSpaceDN w:val="0"/>
        <w:adjustRightInd w:val="0"/>
        <w:ind w:left="720"/>
        <w:jc w:val="both"/>
        <w:rPr>
          <w:color w:val="000000"/>
        </w:rPr>
      </w:pPr>
    </w:p>
    <w:p w14:paraId="1E64FB0D" w14:textId="77777777" w:rsidR="00075E98" w:rsidRPr="00F5272E" w:rsidRDefault="00075E98" w:rsidP="00075E98">
      <w:pPr>
        <w:widowControl w:val="0"/>
        <w:autoSpaceDE w:val="0"/>
        <w:autoSpaceDN w:val="0"/>
        <w:adjustRightInd w:val="0"/>
        <w:jc w:val="both"/>
        <w:rPr>
          <w:color w:val="000000"/>
          <w:lang w:eastAsia="ro-RO"/>
        </w:rPr>
      </w:pPr>
      <w:proofErr w:type="spellStart"/>
      <w:r w:rsidRPr="00F5272E">
        <w:rPr>
          <w:b/>
          <w:bCs/>
          <w:color w:val="000000"/>
          <w:lang w:eastAsia="ro-RO"/>
        </w:rPr>
        <w:t>Ambulanţa</w:t>
      </w:r>
      <w:proofErr w:type="spellEnd"/>
      <w:r w:rsidRPr="00F5272E">
        <w:rPr>
          <w:b/>
          <w:bCs/>
          <w:color w:val="000000"/>
          <w:lang w:eastAsia="ro-RO"/>
        </w:rPr>
        <w:t xml:space="preserve"> </w:t>
      </w:r>
      <w:proofErr w:type="spellStart"/>
      <w:r w:rsidRPr="00F5272E">
        <w:rPr>
          <w:b/>
          <w:bCs/>
          <w:color w:val="000000"/>
          <w:lang w:eastAsia="ro-RO"/>
        </w:rPr>
        <w:t>veterinară</w:t>
      </w:r>
      <w:proofErr w:type="spellEnd"/>
      <w:r w:rsidRPr="00F5272E">
        <w:rPr>
          <w:b/>
          <w:bCs/>
          <w:color w:val="000000"/>
          <w:lang w:eastAsia="ro-RO"/>
        </w:rPr>
        <w:t xml:space="preserve">, </w:t>
      </w:r>
      <w:proofErr w:type="spellStart"/>
      <w:r w:rsidRPr="00F5272E">
        <w:rPr>
          <w:b/>
          <w:bCs/>
          <w:color w:val="000000"/>
          <w:lang w:eastAsia="ro-RO"/>
        </w:rPr>
        <w:t>maşina</w:t>
      </w:r>
      <w:proofErr w:type="spellEnd"/>
      <w:r w:rsidRPr="00F5272E">
        <w:rPr>
          <w:b/>
          <w:bCs/>
          <w:color w:val="000000"/>
          <w:lang w:eastAsia="ro-RO"/>
        </w:rPr>
        <w:t xml:space="preserve"> de transport </w:t>
      </w:r>
      <w:proofErr w:type="spellStart"/>
      <w:r w:rsidRPr="00F5272E">
        <w:rPr>
          <w:b/>
          <w:bCs/>
          <w:color w:val="000000"/>
          <w:lang w:eastAsia="ro-RO"/>
        </w:rPr>
        <w:t>funerar</w:t>
      </w:r>
      <w:proofErr w:type="spellEnd"/>
      <w:r w:rsidRPr="00F5272E">
        <w:rPr>
          <w:b/>
          <w:bCs/>
          <w:color w:val="000000"/>
          <w:lang w:eastAsia="ro-RO"/>
        </w:rPr>
        <w:t xml:space="preserve"> </w:t>
      </w:r>
      <w:r w:rsidRPr="00F5272E">
        <w:rPr>
          <w:color w:val="000000"/>
          <w:lang w:eastAsia="ro-RO"/>
        </w:rPr>
        <w:t xml:space="preserve">sunt </w:t>
      </w:r>
      <w:proofErr w:type="spellStart"/>
      <w:r w:rsidRPr="00F5272E">
        <w:rPr>
          <w:color w:val="000000"/>
          <w:lang w:eastAsia="ro-RO"/>
        </w:rPr>
        <w:t>eligibile</w:t>
      </w:r>
      <w:proofErr w:type="spellEnd"/>
      <w:r w:rsidRPr="00F5272E">
        <w:rPr>
          <w:color w:val="000000"/>
          <w:lang w:eastAsia="ro-RO"/>
        </w:rPr>
        <w:t xml:space="preserve"> cu </w:t>
      </w:r>
      <w:proofErr w:type="spellStart"/>
      <w:r w:rsidRPr="00F5272E">
        <w:rPr>
          <w:color w:val="000000"/>
          <w:lang w:eastAsia="ro-RO"/>
        </w:rPr>
        <w:t>îndeplinirea</w:t>
      </w:r>
      <w:proofErr w:type="spellEnd"/>
      <w:r w:rsidRPr="00F5272E">
        <w:rPr>
          <w:color w:val="000000"/>
          <w:lang w:eastAsia="ro-RO"/>
        </w:rPr>
        <w:t xml:space="preserve"> </w:t>
      </w:r>
      <w:proofErr w:type="spellStart"/>
      <w:r w:rsidRPr="00F5272E">
        <w:rPr>
          <w:color w:val="000000"/>
          <w:lang w:eastAsia="ro-RO"/>
        </w:rPr>
        <w:t>cumulativă</w:t>
      </w:r>
      <w:proofErr w:type="spellEnd"/>
      <w:r w:rsidRPr="00F5272E">
        <w:rPr>
          <w:color w:val="000000"/>
          <w:lang w:eastAsia="ro-RO"/>
        </w:rPr>
        <w:t xml:space="preserve"> a </w:t>
      </w:r>
      <w:proofErr w:type="spellStart"/>
      <w:r w:rsidRPr="00F5272E">
        <w:rPr>
          <w:color w:val="000000"/>
          <w:lang w:eastAsia="ro-RO"/>
        </w:rPr>
        <w:t>următoarelor</w:t>
      </w:r>
      <w:proofErr w:type="spellEnd"/>
      <w:r w:rsidRPr="00F5272E">
        <w:rPr>
          <w:color w:val="000000"/>
          <w:lang w:eastAsia="ro-RO"/>
        </w:rPr>
        <w:t xml:space="preserve"> </w:t>
      </w:r>
      <w:proofErr w:type="spellStart"/>
      <w:r w:rsidRPr="00F5272E">
        <w:rPr>
          <w:color w:val="000000"/>
          <w:lang w:eastAsia="ro-RO"/>
        </w:rPr>
        <w:t>condiţii</w:t>
      </w:r>
      <w:proofErr w:type="spellEnd"/>
      <w:r w:rsidRPr="00F5272E">
        <w:rPr>
          <w:color w:val="000000"/>
          <w:lang w:eastAsia="ro-RO"/>
        </w:rPr>
        <w:t xml:space="preserve">: </w:t>
      </w:r>
    </w:p>
    <w:p w14:paraId="22FFE9BB" w14:textId="77777777" w:rsidR="00075E98" w:rsidRPr="00F5272E" w:rsidRDefault="00075E98" w:rsidP="00075E98">
      <w:pPr>
        <w:widowControl w:val="0"/>
        <w:autoSpaceDE w:val="0"/>
        <w:autoSpaceDN w:val="0"/>
        <w:adjustRightInd w:val="0"/>
        <w:jc w:val="both"/>
        <w:rPr>
          <w:color w:val="000000"/>
        </w:rPr>
      </w:pPr>
      <w:r w:rsidRPr="00F5272E">
        <w:rPr>
          <w:color w:val="000000"/>
          <w:lang w:eastAsia="ro-RO"/>
        </w:rPr>
        <w:lastRenderedPageBreak/>
        <w:t xml:space="preserve">- </w:t>
      </w:r>
      <w:proofErr w:type="spellStart"/>
      <w:r w:rsidRPr="00F5272E">
        <w:rPr>
          <w:color w:val="000000"/>
          <w:lang w:eastAsia="ro-RO"/>
        </w:rPr>
        <w:t>mijlocul</w:t>
      </w:r>
      <w:proofErr w:type="spellEnd"/>
      <w:r w:rsidRPr="00F5272E">
        <w:rPr>
          <w:color w:val="000000"/>
          <w:lang w:eastAsia="ro-RO"/>
        </w:rPr>
        <w:t xml:space="preserve"> de transport </w:t>
      </w:r>
      <w:proofErr w:type="spellStart"/>
      <w:r w:rsidRPr="00F5272E">
        <w:rPr>
          <w:color w:val="000000"/>
          <w:lang w:eastAsia="ro-RO"/>
        </w:rPr>
        <w:t>să</w:t>
      </w:r>
      <w:proofErr w:type="spellEnd"/>
      <w:r w:rsidRPr="00F5272E">
        <w:rPr>
          <w:color w:val="000000"/>
          <w:lang w:eastAsia="ro-RO"/>
        </w:rPr>
        <w:t xml:space="preserve"> fie </w:t>
      </w:r>
      <w:proofErr w:type="spellStart"/>
      <w:r w:rsidRPr="00F5272E">
        <w:rPr>
          <w:color w:val="000000"/>
          <w:lang w:eastAsia="ro-RO"/>
        </w:rPr>
        <w:t>încadrat</w:t>
      </w:r>
      <w:proofErr w:type="spellEnd"/>
      <w:r w:rsidRPr="00F5272E">
        <w:rPr>
          <w:color w:val="000000"/>
          <w:lang w:eastAsia="ro-RO"/>
        </w:rPr>
        <w:t xml:space="preserve"> </w:t>
      </w:r>
      <w:proofErr w:type="spellStart"/>
      <w:r w:rsidRPr="00F5272E">
        <w:rPr>
          <w:color w:val="000000"/>
          <w:lang w:eastAsia="ro-RO"/>
        </w:rPr>
        <w:t>în</w:t>
      </w:r>
      <w:proofErr w:type="spellEnd"/>
      <w:r w:rsidRPr="00F5272E">
        <w:rPr>
          <w:color w:val="000000"/>
          <w:lang w:eastAsia="ro-RO"/>
        </w:rPr>
        <w:t xml:space="preserve"> </w:t>
      </w:r>
      <w:proofErr w:type="spellStart"/>
      <w:r w:rsidRPr="00F5272E">
        <w:rPr>
          <w:color w:val="000000"/>
          <w:lang w:eastAsia="ro-RO"/>
        </w:rPr>
        <w:t>categoria</w:t>
      </w:r>
      <w:proofErr w:type="spellEnd"/>
      <w:r w:rsidRPr="00F5272E">
        <w:rPr>
          <w:color w:val="000000"/>
          <w:lang w:eastAsia="ro-RO"/>
        </w:rPr>
        <w:t xml:space="preserve"> N1 </w:t>
      </w:r>
      <w:proofErr w:type="spellStart"/>
      <w:r w:rsidRPr="00F5272E">
        <w:rPr>
          <w:color w:val="000000"/>
          <w:lang w:eastAsia="ro-RO"/>
        </w:rPr>
        <w:t>sau</w:t>
      </w:r>
      <w:proofErr w:type="spellEnd"/>
      <w:r w:rsidRPr="00F5272E">
        <w:rPr>
          <w:color w:val="000000"/>
          <w:lang w:eastAsia="ro-RO"/>
        </w:rPr>
        <w:t xml:space="preserve"> N2</w:t>
      </w:r>
      <w:r w:rsidRPr="00F5272E">
        <w:rPr>
          <w:color w:val="000000"/>
          <w:vertAlign w:val="superscript"/>
          <w:lang w:eastAsia="ro-RO"/>
        </w:rPr>
        <w:footnoteReference w:id="2"/>
      </w:r>
      <w:r w:rsidRPr="00F5272E">
        <w:rPr>
          <w:color w:val="000000"/>
          <w:lang w:eastAsia="ro-RO"/>
        </w:rPr>
        <w:t xml:space="preserve"> cu maximum </w:t>
      </w:r>
      <w:r w:rsidRPr="00F5272E">
        <w:rPr>
          <w:lang w:eastAsia="ro-RO"/>
        </w:rPr>
        <w:t xml:space="preserve">3 </w:t>
      </w:r>
      <w:proofErr w:type="spellStart"/>
      <w:r w:rsidRPr="00F5272E">
        <w:rPr>
          <w:lang w:eastAsia="ro-RO"/>
        </w:rPr>
        <w:t>locuri</w:t>
      </w:r>
      <w:proofErr w:type="spellEnd"/>
      <w:r w:rsidRPr="00F5272E">
        <w:rPr>
          <w:lang w:eastAsia="ro-RO"/>
        </w:rPr>
        <w:t xml:space="preserve"> </w:t>
      </w:r>
      <w:proofErr w:type="spellStart"/>
      <w:r w:rsidRPr="00F5272E">
        <w:rPr>
          <w:lang w:eastAsia="ro-RO"/>
        </w:rPr>
        <w:t>şi</w:t>
      </w:r>
      <w:proofErr w:type="spellEnd"/>
      <w:r w:rsidRPr="00F5272E">
        <w:rPr>
          <w:lang w:eastAsia="ro-RO"/>
        </w:rPr>
        <w:t xml:space="preserve"> 2 </w:t>
      </w:r>
      <w:proofErr w:type="spellStart"/>
      <w:r w:rsidRPr="00F5272E">
        <w:rPr>
          <w:lang w:eastAsia="ro-RO"/>
        </w:rPr>
        <w:t>uşi</w:t>
      </w:r>
      <w:proofErr w:type="spellEnd"/>
      <w:r w:rsidRPr="00F5272E">
        <w:rPr>
          <w:lang w:eastAsia="ro-RO"/>
        </w:rPr>
        <w:t xml:space="preserve"> de </w:t>
      </w:r>
      <w:proofErr w:type="spellStart"/>
      <w:r w:rsidRPr="00F5272E">
        <w:rPr>
          <w:lang w:eastAsia="ro-RO"/>
        </w:rPr>
        <w:t>acces</w:t>
      </w:r>
      <w:proofErr w:type="spellEnd"/>
      <w:r w:rsidRPr="00F5272E">
        <w:rPr>
          <w:lang w:eastAsia="ro-RO"/>
        </w:rPr>
        <w:t xml:space="preserve"> </w:t>
      </w:r>
      <w:proofErr w:type="spellStart"/>
      <w:r w:rsidRPr="00F5272E">
        <w:rPr>
          <w:lang w:eastAsia="ro-RO"/>
        </w:rPr>
        <w:t>în</w:t>
      </w:r>
      <w:proofErr w:type="spellEnd"/>
      <w:r w:rsidRPr="00F5272E">
        <w:rPr>
          <w:lang w:eastAsia="ro-RO"/>
        </w:rPr>
        <w:t xml:space="preserve"> </w:t>
      </w:r>
      <w:proofErr w:type="spellStart"/>
      <w:r w:rsidRPr="00F5272E">
        <w:rPr>
          <w:lang w:eastAsia="ro-RO"/>
        </w:rPr>
        <w:t>cabină</w:t>
      </w:r>
      <w:proofErr w:type="spellEnd"/>
      <w:r w:rsidRPr="00F5272E">
        <w:rPr>
          <w:lang w:eastAsia="ro-RO"/>
        </w:rPr>
        <w:t>;</w:t>
      </w:r>
      <w:r w:rsidRPr="00F5272E">
        <w:rPr>
          <w:color w:val="000000"/>
          <w:lang w:eastAsia="ro-RO"/>
        </w:rPr>
        <w:t xml:space="preserve"> </w:t>
      </w:r>
    </w:p>
    <w:p w14:paraId="4EB673C3" w14:textId="77777777" w:rsidR="00075E98" w:rsidRPr="00F5272E" w:rsidRDefault="00075E98" w:rsidP="00075E98">
      <w:pPr>
        <w:autoSpaceDE w:val="0"/>
        <w:autoSpaceDN w:val="0"/>
        <w:adjustRightInd w:val="0"/>
        <w:jc w:val="both"/>
        <w:rPr>
          <w:color w:val="000000"/>
        </w:rPr>
      </w:pPr>
      <w:r w:rsidRPr="00F5272E">
        <w:rPr>
          <w:color w:val="000000"/>
        </w:rPr>
        <w:t xml:space="preserve">- </w:t>
      </w:r>
      <w:proofErr w:type="spellStart"/>
      <w:r w:rsidRPr="00F5272E">
        <w:rPr>
          <w:color w:val="000000"/>
        </w:rPr>
        <w:t>să</w:t>
      </w:r>
      <w:proofErr w:type="spellEnd"/>
      <w:r w:rsidRPr="00F5272E">
        <w:rPr>
          <w:color w:val="000000"/>
        </w:rPr>
        <w:t xml:space="preserve"> fie </w:t>
      </w:r>
      <w:proofErr w:type="spellStart"/>
      <w:r w:rsidRPr="00F5272E">
        <w:rPr>
          <w:color w:val="000000"/>
        </w:rPr>
        <w:t>modificat</w:t>
      </w:r>
      <w:proofErr w:type="spellEnd"/>
      <w:r w:rsidRPr="00F5272E">
        <w:rPr>
          <w:color w:val="000000"/>
        </w:rPr>
        <w:t xml:space="preserve"> </w:t>
      </w:r>
      <w:proofErr w:type="spellStart"/>
      <w:r w:rsidRPr="00F5272E">
        <w:rPr>
          <w:color w:val="000000"/>
        </w:rPr>
        <w:t>constructiv</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omologat</w:t>
      </w:r>
      <w:proofErr w:type="spellEnd"/>
      <w:r w:rsidRPr="00F5272E">
        <w:rPr>
          <w:color w:val="000000"/>
        </w:rPr>
        <w:t xml:space="preserve"> R.A.R. ca </w:t>
      </w:r>
      <w:proofErr w:type="spellStart"/>
      <w:r w:rsidRPr="00F5272E">
        <w:rPr>
          <w:color w:val="000000"/>
        </w:rPr>
        <w:t>autovehicul</w:t>
      </w:r>
      <w:proofErr w:type="spellEnd"/>
      <w:r w:rsidRPr="00F5272E">
        <w:rPr>
          <w:color w:val="000000"/>
        </w:rPr>
        <w:t xml:space="preserve"> special/</w:t>
      </w:r>
      <w:proofErr w:type="spellStart"/>
      <w:r w:rsidRPr="00F5272E">
        <w:rPr>
          <w:color w:val="000000"/>
        </w:rPr>
        <w:t>specializat</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activitatea</w:t>
      </w:r>
      <w:proofErr w:type="spellEnd"/>
      <w:r w:rsidRPr="00F5272E">
        <w:rPr>
          <w:color w:val="000000"/>
        </w:rPr>
        <w:t xml:space="preserve"> </w:t>
      </w:r>
      <w:proofErr w:type="spellStart"/>
      <w:r w:rsidRPr="00F5272E">
        <w:rPr>
          <w:color w:val="000000"/>
        </w:rPr>
        <w:t>propusă</w:t>
      </w:r>
      <w:proofErr w:type="spellEnd"/>
      <w:r w:rsidRPr="00F5272E">
        <w:rPr>
          <w:color w:val="000000"/>
        </w:rPr>
        <w:t xml:space="preserve"> </w:t>
      </w:r>
      <w:proofErr w:type="spellStart"/>
      <w:r w:rsidRPr="00F5272E">
        <w:rPr>
          <w:color w:val="000000"/>
        </w:rPr>
        <w:t>prin</w:t>
      </w:r>
      <w:proofErr w:type="spellEnd"/>
      <w:r w:rsidRPr="00F5272E">
        <w:rPr>
          <w:color w:val="000000"/>
        </w:rPr>
        <w:t xml:space="preserve"> </w:t>
      </w:r>
      <w:proofErr w:type="spellStart"/>
      <w:r w:rsidRPr="00F5272E">
        <w:rPr>
          <w:color w:val="000000"/>
        </w:rPr>
        <w:t>proiect</w:t>
      </w:r>
      <w:proofErr w:type="spellEnd"/>
      <w:r w:rsidRPr="00F5272E">
        <w:rPr>
          <w:color w:val="000000"/>
        </w:rPr>
        <w:t xml:space="preserve">, cu </w:t>
      </w:r>
      <w:proofErr w:type="spellStart"/>
      <w:r w:rsidRPr="00F5272E">
        <w:rPr>
          <w:color w:val="000000"/>
        </w:rPr>
        <w:t>excepţia</w:t>
      </w:r>
      <w:proofErr w:type="spellEnd"/>
      <w:r w:rsidRPr="00F5272E">
        <w:rPr>
          <w:color w:val="000000"/>
        </w:rPr>
        <w:t xml:space="preserve"> </w:t>
      </w:r>
      <w:proofErr w:type="spellStart"/>
      <w:r w:rsidRPr="00F5272E">
        <w:rPr>
          <w:color w:val="000000"/>
        </w:rPr>
        <w:t>ambulanţelor</w:t>
      </w:r>
      <w:proofErr w:type="spellEnd"/>
      <w:r w:rsidRPr="00F5272E">
        <w:rPr>
          <w:color w:val="000000"/>
        </w:rPr>
        <w:t xml:space="preserve"> </w:t>
      </w:r>
      <w:proofErr w:type="spellStart"/>
      <w:r w:rsidRPr="00F5272E">
        <w:rPr>
          <w:color w:val="000000"/>
        </w:rPr>
        <w:t>veterinare</w:t>
      </w:r>
      <w:proofErr w:type="spellEnd"/>
      <w:r w:rsidRPr="00F5272E">
        <w:rPr>
          <w:color w:val="000000"/>
        </w:rPr>
        <w:t>.</w:t>
      </w:r>
    </w:p>
    <w:p w14:paraId="4883EEF5" w14:textId="77777777" w:rsidR="00075E98" w:rsidRPr="00F5272E" w:rsidRDefault="00075E98" w:rsidP="00075E98">
      <w:pPr>
        <w:autoSpaceDE w:val="0"/>
        <w:autoSpaceDN w:val="0"/>
        <w:adjustRightInd w:val="0"/>
        <w:jc w:val="both"/>
        <w:rPr>
          <w:color w:val="000000"/>
        </w:rPr>
      </w:pPr>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cazul</w:t>
      </w:r>
      <w:proofErr w:type="spellEnd"/>
      <w:r w:rsidRPr="00F5272E">
        <w:rPr>
          <w:color w:val="000000"/>
        </w:rPr>
        <w:t xml:space="preserve"> </w:t>
      </w:r>
      <w:proofErr w:type="spellStart"/>
      <w:r w:rsidRPr="00F5272E">
        <w:rPr>
          <w:color w:val="000000"/>
        </w:rPr>
        <w:t>ambulanţelor</w:t>
      </w:r>
      <w:proofErr w:type="spellEnd"/>
      <w:r w:rsidRPr="00F5272E">
        <w:rPr>
          <w:color w:val="000000"/>
        </w:rPr>
        <w:t xml:space="preserve"> </w:t>
      </w:r>
      <w:proofErr w:type="spellStart"/>
      <w:r w:rsidRPr="00F5272E">
        <w:rPr>
          <w:color w:val="000000"/>
        </w:rPr>
        <w:t>veterinare</w:t>
      </w:r>
      <w:proofErr w:type="spellEnd"/>
      <w:r w:rsidRPr="00F5272E">
        <w:rPr>
          <w:color w:val="000000"/>
        </w:rPr>
        <w:t xml:space="preserve">, </w:t>
      </w:r>
      <w:proofErr w:type="spellStart"/>
      <w:r w:rsidRPr="00F5272E">
        <w:rPr>
          <w:color w:val="000000"/>
        </w:rPr>
        <w:t>omologarea</w:t>
      </w:r>
      <w:proofErr w:type="spellEnd"/>
      <w:r w:rsidRPr="00F5272E">
        <w:rPr>
          <w:color w:val="000000"/>
        </w:rPr>
        <w:t xml:space="preserve"> RAR se </w:t>
      </w:r>
      <w:proofErr w:type="spellStart"/>
      <w:r w:rsidRPr="00F5272E">
        <w:rPr>
          <w:color w:val="000000"/>
        </w:rPr>
        <w:t>obţine</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baza</w:t>
      </w:r>
      <w:proofErr w:type="spellEnd"/>
      <w:r w:rsidRPr="00F5272E">
        <w:rPr>
          <w:color w:val="000000"/>
        </w:rPr>
        <w:t xml:space="preserve"> </w:t>
      </w:r>
      <w:proofErr w:type="spellStart"/>
      <w:r w:rsidRPr="00F5272E">
        <w:rPr>
          <w:color w:val="000000"/>
        </w:rPr>
        <w:t>unui</w:t>
      </w:r>
      <w:proofErr w:type="spellEnd"/>
      <w:r w:rsidRPr="00F5272E">
        <w:rPr>
          <w:color w:val="000000"/>
        </w:rPr>
        <w:t xml:space="preserve"> </w:t>
      </w:r>
      <w:proofErr w:type="spellStart"/>
      <w:r w:rsidRPr="00F5272E">
        <w:rPr>
          <w:color w:val="000000"/>
        </w:rPr>
        <w:t>aviz</w:t>
      </w:r>
      <w:proofErr w:type="spellEnd"/>
      <w:r w:rsidRPr="00F5272E">
        <w:rPr>
          <w:color w:val="000000"/>
        </w:rPr>
        <w:t xml:space="preserve"> </w:t>
      </w:r>
      <w:proofErr w:type="spellStart"/>
      <w:r w:rsidRPr="00F5272E">
        <w:rPr>
          <w:color w:val="000000"/>
        </w:rPr>
        <w:t>emis</w:t>
      </w:r>
      <w:proofErr w:type="spellEnd"/>
      <w:r w:rsidRPr="00F5272E">
        <w:rPr>
          <w:color w:val="000000"/>
        </w:rPr>
        <w:t xml:space="preserve"> de </w:t>
      </w:r>
      <w:proofErr w:type="spellStart"/>
      <w:r w:rsidRPr="00F5272E">
        <w:rPr>
          <w:color w:val="000000"/>
        </w:rPr>
        <w:t>Colegiul</w:t>
      </w:r>
      <w:proofErr w:type="spellEnd"/>
      <w:r w:rsidRPr="00F5272E">
        <w:rPr>
          <w:color w:val="000000"/>
        </w:rPr>
        <w:t xml:space="preserve"> </w:t>
      </w:r>
      <w:proofErr w:type="spellStart"/>
      <w:r w:rsidRPr="00F5272E">
        <w:rPr>
          <w:color w:val="000000"/>
        </w:rPr>
        <w:t>Medicilor</w:t>
      </w:r>
      <w:proofErr w:type="spellEnd"/>
      <w:r w:rsidRPr="00F5272E">
        <w:rPr>
          <w:color w:val="000000"/>
        </w:rPr>
        <w:t xml:space="preserve"> </w:t>
      </w:r>
      <w:proofErr w:type="spellStart"/>
      <w:r w:rsidRPr="00F5272E">
        <w:rPr>
          <w:color w:val="000000"/>
        </w:rPr>
        <w:t>Veterinari</w:t>
      </w:r>
      <w:proofErr w:type="spellEnd"/>
      <w:r w:rsidRPr="00F5272E">
        <w:rPr>
          <w:color w:val="000000"/>
        </w:rPr>
        <w:t xml:space="preserve"> care </w:t>
      </w:r>
      <w:proofErr w:type="spellStart"/>
      <w:r w:rsidRPr="00F5272E">
        <w:rPr>
          <w:color w:val="000000"/>
        </w:rPr>
        <w:t>atesta</w:t>
      </w:r>
      <w:proofErr w:type="spellEnd"/>
      <w:r w:rsidRPr="00F5272E">
        <w:rPr>
          <w:color w:val="000000"/>
        </w:rPr>
        <w:t xml:space="preserve"> ca </w:t>
      </w:r>
      <w:proofErr w:type="spellStart"/>
      <w:r w:rsidRPr="00F5272E">
        <w:rPr>
          <w:color w:val="000000"/>
        </w:rPr>
        <w:t>autovehiculul</w:t>
      </w:r>
      <w:proofErr w:type="spellEnd"/>
      <w:r w:rsidRPr="00F5272E">
        <w:rPr>
          <w:color w:val="000000"/>
        </w:rPr>
        <w:t xml:space="preserve"> </w:t>
      </w:r>
      <w:proofErr w:type="spellStart"/>
      <w:r w:rsidRPr="00F5272E">
        <w:rPr>
          <w:color w:val="000000"/>
        </w:rPr>
        <w:t>este</w:t>
      </w:r>
      <w:proofErr w:type="spellEnd"/>
      <w:r w:rsidRPr="00F5272E">
        <w:rPr>
          <w:color w:val="000000"/>
        </w:rPr>
        <w:t xml:space="preserve"> </w:t>
      </w:r>
      <w:proofErr w:type="spellStart"/>
      <w:r w:rsidRPr="00F5272E">
        <w:rPr>
          <w:color w:val="000000"/>
        </w:rPr>
        <w:t>dotat</w:t>
      </w:r>
      <w:proofErr w:type="spellEnd"/>
      <w:r w:rsidRPr="00F5272E">
        <w:rPr>
          <w:color w:val="000000"/>
        </w:rPr>
        <w:t xml:space="preserve"> conform </w:t>
      </w:r>
      <w:proofErr w:type="spellStart"/>
      <w:r w:rsidRPr="00F5272E">
        <w:rPr>
          <w:color w:val="000000"/>
        </w:rPr>
        <w:t>Hotărârii</w:t>
      </w:r>
      <w:proofErr w:type="spellEnd"/>
      <w:r w:rsidRPr="00F5272E">
        <w:rPr>
          <w:color w:val="000000"/>
        </w:rPr>
        <w:t xml:space="preserve"> </w:t>
      </w:r>
      <w:proofErr w:type="spellStart"/>
      <w:r w:rsidRPr="00F5272E">
        <w:rPr>
          <w:color w:val="000000"/>
        </w:rPr>
        <w:t>Consiliului</w:t>
      </w:r>
      <w:proofErr w:type="spellEnd"/>
      <w:r w:rsidRPr="00F5272E">
        <w:rPr>
          <w:color w:val="000000"/>
        </w:rPr>
        <w:t xml:space="preserve"> </w:t>
      </w:r>
      <w:proofErr w:type="spellStart"/>
      <w:r w:rsidRPr="00F5272E">
        <w:rPr>
          <w:color w:val="000000"/>
        </w:rPr>
        <w:t>Naţional</w:t>
      </w:r>
      <w:proofErr w:type="spellEnd"/>
      <w:r w:rsidRPr="00F5272E">
        <w:rPr>
          <w:color w:val="000000"/>
        </w:rPr>
        <w:t xml:space="preserve"> 2016; RAR </w:t>
      </w:r>
      <w:proofErr w:type="spellStart"/>
      <w:r w:rsidRPr="00F5272E">
        <w:rPr>
          <w:color w:val="000000"/>
        </w:rPr>
        <w:t>va</w:t>
      </w:r>
      <w:proofErr w:type="spellEnd"/>
      <w:r w:rsidRPr="00F5272E">
        <w:rPr>
          <w:color w:val="000000"/>
        </w:rPr>
        <w:t xml:space="preserve"> face </w:t>
      </w:r>
      <w:proofErr w:type="spellStart"/>
      <w:r w:rsidRPr="00F5272E">
        <w:rPr>
          <w:color w:val="000000"/>
        </w:rPr>
        <w:t>menţiunea</w:t>
      </w:r>
      <w:proofErr w:type="spellEnd"/>
      <w:r w:rsidRPr="00F5272E">
        <w:rPr>
          <w:color w:val="000000"/>
        </w:rPr>
        <w:t xml:space="preserve"> „</w:t>
      </w:r>
      <w:proofErr w:type="spellStart"/>
      <w:r w:rsidRPr="00F5272E">
        <w:rPr>
          <w:color w:val="000000"/>
        </w:rPr>
        <w:t>echipare</w:t>
      </w:r>
      <w:proofErr w:type="spellEnd"/>
      <w:r w:rsidRPr="00F5272E">
        <w:rPr>
          <w:color w:val="000000"/>
        </w:rPr>
        <w:t xml:space="preserve"> </w:t>
      </w:r>
      <w:proofErr w:type="spellStart"/>
      <w:r w:rsidRPr="00F5272E">
        <w:rPr>
          <w:color w:val="000000"/>
        </w:rPr>
        <w:t>specifică</w:t>
      </w:r>
      <w:proofErr w:type="spellEnd"/>
      <w:r w:rsidRPr="00F5272E">
        <w:rPr>
          <w:color w:val="000000"/>
        </w:rPr>
        <w:t xml:space="preserve"> </w:t>
      </w:r>
      <w:proofErr w:type="spellStart"/>
      <w:r w:rsidRPr="00F5272E">
        <w:rPr>
          <w:color w:val="000000"/>
        </w:rPr>
        <w:t>intervenţii</w:t>
      </w:r>
      <w:proofErr w:type="spellEnd"/>
      <w:r w:rsidRPr="00F5272E">
        <w:rPr>
          <w:color w:val="000000"/>
        </w:rPr>
        <w:t xml:space="preserve"> </w:t>
      </w:r>
      <w:proofErr w:type="spellStart"/>
      <w:r w:rsidRPr="00F5272E">
        <w:rPr>
          <w:color w:val="000000"/>
        </w:rPr>
        <w:t>medicină</w:t>
      </w:r>
      <w:proofErr w:type="spellEnd"/>
      <w:r w:rsidRPr="00F5272E">
        <w:rPr>
          <w:color w:val="000000"/>
        </w:rPr>
        <w:t xml:space="preserve"> </w:t>
      </w:r>
      <w:proofErr w:type="spellStart"/>
      <w:r w:rsidRPr="00F5272E">
        <w:rPr>
          <w:color w:val="000000"/>
        </w:rPr>
        <w:t>veterinară</w:t>
      </w:r>
      <w:proofErr w:type="spellEnd"/>
      <w:r w:rsidRPr="00F5272E">
        <w:rPr>
          <w:color w:val="000000"/>
        </w:rPr>
        <w:t xml:space="preserve">” </w:t>
      </w:r>
    </w:p>
    <w:p w14:paraId="08731528" w14:textId="77777777" w:rsidR="00075E98" w:rsidRPr="00F5272E" w:rsidRDefault="00075E98" w:rsidP="00075E98">
      <w:pPr>
        <w:autoSpaceDE w:val="0"/>
        <w:autoSpaceDN w:val="0"/>
        <w:adjustRightInd w:val="0"/>
        <w:jc w:val="both"/>
        <w:rPr>
          <w:color w:val="000000"/>
        </w:rPr>
      </w:pPr>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cartea</w:t>
      </w:r>
      <w:proofErr w:type="spellEnd"/>
      <w:r w:rsidRPr="00F5272E">
        <w:rPr>
          <w:color w:val="000000"/>
        </w:rPr>
        <w:t xml:space="preserve"> de </w:t>
      </w:r>
      <w:proofErr w:type="spellStart"/>
      <w:r w:rsidRPr="00F5272E">
        <w:rPr>
          <w:color w:val="000000"/>
        </w:rPr>
        <w:t>identitate</w:t>
      </w:r>
      <w:proofErr w:type="spellEnd"/>
      <w:r w:rsidRPr="00F5272E">
        <w:rPr>
          <w:color w:val="000000"/>
        </w:rPr>
        <w:t xml:space="preserve"> a </w:t>
      </w:r>
      <w:proofErr w:type="spellStart"/>
      <w:r w:rsidRPr="00F5272E">
        <w:rPr>
          <w:color w:val="000000"/>
        </w:rPr>
        <w:t>vehiculului</w:t>
      </w:r>
      <w:proofErr w:type="spellEnd"/>
      <w:r w:rsidRPr="00F5272E">
        <w:rPr>
          <w:color w:val="000000"/>
        </w:rPr>
        <w:t xml:space="preserve"> </w:t>
      </w:r>
      <w:proofErr w:type="spellStart"/>
      <w:r w:rsidRPr="00F5272E">
        <w:rPr>
          <w:color w:val="000000"/>
        </w:rPr>
        <w:t>trebuie</w:t>
      </w:r>
      <w:proofErr w:type="spellEnd"/>
      <w:r w:rsidRPr="00F5272E">
        <w:rPr>
          <w:color w:val="000000"/>
        </w:rPr>
        <w:t xml:space="preserve"> </w:t>
      </w:r>
      <w:proofErr w:type="spellStart"/>
      <w:r w:rsidRPr="00F5272E">
        <w:rPr>
          <w:color w:val="000000"/>
        </w:rPr>
        <w:t>înregistrată</w:t>
      </w:r>
      <w:proofErr w:type="spellEnd"/>
      <w:r w:rsidRPr="00F5272E">
        <w:rPr>
          <w:color w:val="000000"/>
        </w:rPr>
        <w:t xml:space="preserve"> </w:t>
      </w:r>
      <w:proofErr w:type="spellStart"/>
      <w:r w:rsidRPr="00F5272E">
        <w:rPr>
          <w:color w:val="000000"/>
        </w:rPr>
        <w:t>menţiunea</w:t>
      </w:r>
      <w:proofErr w:type="spellEnd"/>
      <w:r w:rsidRPr="00F5272E">
        <w:rPr>
          <w:color w:val="000000"/>
        </w:rPr>
        <w:t xml:space="preserve"> </w:t>
      </w:r>
      <w:proofErr w:type="spellStart"/>
      <w:r w:rsidRPr="00F5272E">
        <w:rPr>
          <w:color w:val="000000"/>
        </w:rPr>
        <w:t>specială</w:t>
      </w:r>
      <w:proofErr w:type="spellEnd"/>
      <w:r w:rsidRPr="00F5272E">
        <w:rPr>
          <w:color w:val="000000"/>
        </w:rPr>
        <w:t xml:space="preserve"> din care </w:t>
      </w:r>
      <w:proofErr w:type="spellStart"/>
      <w:r w:rsidRPr="00F5272E">
        <w:rPr>
          <w:color w:val="000000"/>
        </w:rPr>
        <w:t>să</w:t>
      </w:r>
      <w:proofErr w:type="spellEnd"/>
      <w:r w:rsidRPr="00F5272E">
        <w:rPr>
          <w:color w:val="000000"/>
        </w:rPr>
        <w:t xml:space="preserve"> </w:t>
      </w:r>
      <w:proofErr w:type="spellStart"/>
      <w:r w:rsidRPr="00F5272E">
        <w:rPr>
          <w:color w:val="000000"/>
        </w:rPr>
        <w:t>reiasă</w:t>
      </w:r>
      <w:proofErr w:type="spellEnd"/>
      <w:r w:rsidRPr="00F5272E">
        <w:rPr>
          <w:color w:val="000000"/>
        </w:rPr>
        <w:t xml:space="preserve"> </w:t>
      </w:r>
      <w:proofErr w:type="spellStart"/>
      <w:r w:rsidRPr="00F5272E">
        <w:rPr>
          <w:color w:val="000000"/>
        </w:rPr>
        <w:t>modificarea</w:t>
      </w:r>
      <w:proofErr w:type="spellEnd"/>
      <w:r w:rsidRPr="00F5272E">
        <w:rPr>
          <w:color w:val="000000"/>
        </w:rPr>
        <w:t xml:space="preserve"> de </w:t>
      </w:r>
      <w:proofErr w:type="spellStart"/>
      <w:r w:rsidRPr="00F5272E">
        <w:rPr>
          <w:color w:val="000000"/>
        </w:rPr>
        <w:t>structură</w:t>
      </w:r>
      <w:proofErr w:type="spellEnd"/>
      <w:r w:rsidRPr="00F5272E">
        <w:rPr>
          <w:color w:val="000000"/>
        </w:rPr>
        <w:t xml:space="preserve">, conform </w:t>
      </w:r>
      <w:proofErr w:type="spellStart"/>
      <w:r w:rsidRPr="00F5272E">
        <w:rPr>
          <w:color w:val="000000"/>
        </w:rPr>
        <w:t>cerinţelor</w:t>
      </w:r>
      <w:proofErr w:type="spellEnd"/>
      <w:r w:rsidRPr="00F5272E">
        <w:rPr>
          <w:color w:val="000000"/>
        </w:rPr>
        <w:t xml:space="preserve"> </w:t>
      </w:r>
      <w:proofErr w:type="spellStart"/>
      <w:r w:rsidRPr="00F5272E">
        <w:rPr>
          <w:color w:val="000000"/>
        </w:rPr>
        <w:t>autorităţii</w:t>
      </w:r>
      <w:proofErr w:type="spellEnd"/>
      <w:r w:rsidRPr="00F5272E">
        <w:rPr>
          <w:color w:val="000000"/>
        </w:rPr>
        <w:t xml:space="preserve"> </w:t>
      </w:r>
      <w:proofErr w:type="spellStart"/>
      <w:r w:rsidRPr="00F5272E">
        <w:rPr>
          <w:color w:val="000000"/>
        </w:rPr>
        <w:t>publice</w:t>
      </w:r>
      <w:proofErr w:type="spellEnd"/>
      <w:r w:rsidRPr="00F5272E">
        <w:rPr>
          <w:color w:val="000000"/>
        </w:rPr>
        <w:t xml:space="preserve"> de resort </w:t>
      </w:r>
      <w:proofErr w:type="spellStart"/>
      <w:r w:rsidRPr="00F5272E">
        <w:rPr>
          <w:color w:val="000000"/>
        </w:rPr>
        <w:t>şi</w:t>
      </w:r>
      <w:proofErr w:type="spellEnd"/>
      <w:r w:rsidRPr="00F5272E">
        <w:rPr>
          <w:color w:val="000000"/>
        </w:rPr>
        <w:t xml:space="preserve"> </w:t>
      </w:r>
      <w:proofErr w:type="spellStart"/>
      <w:r w:rsidRPr="00F5272E">
        <w:rPr>
          <w:color w:val="000000"/>
        </w:rPr>
        <w:t>legislaţiei</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vigoare</w:t>
      </w:r>
      <w:proofErr w:type="spellEnd"/>
      <w:r w:rsidRPr="00F5272E">
        <w:rPr>
          <w:color w:val="000000"/>
        </w:rPr>
        <w:t xml:space="preserve">. </w:t>
      </w:r>
    </w:p>
    <w:p w14:paraId="41FF6571" w14:textId="77777777" w:rsidR="00075E98" w:rsidRPr="00F5272E" w:rsidRDefault="00075E98" w:rsidP="00075E98">
      <w:pPr>
        <w:autoSpaceDE w:val="0"/>
        <w:autoSpaceDN w:val="0"/>
        <w:adjustRightInd w:val="0"/>
        <w:jc w:val="both"/>
        <w:rPr>
          <w:color w:val="000000"/>
        </w:rPr>
      </w:pPr>
      <w:r w:rsidRPr="00F5272E">
        <w:rPr>
          <w:color w:val="000000"/>
        </w:rPr>
        <w:t xml:space="preserve">- </w:t>
      </w:r>
      <w:proofErr w:type="spellStart"/>
      <w:r w:rsidRPr="00F5272E">
        <w:rPr>
          <w:color w:val="000000"/>
        </w:rPr>
        <w:t>mijlocul</w:t>
      </w:r>
      <w:proofErr w:type="spellEnd"/>
      <w:r w:rsidRPr="00F5272E">
        <w:rPr>
          <w:color w:val="000000"/>
        </w:rPr>
        <w:t xml:space="preserve"> de transport nu </w:t>
      </w:r>
      <w:proofErr w:type="spellStart"/>
      <w:r w:rsidRPr="00F5272E">
        <w:rPr>
          <w:color w:val="000000"/>
        </w:rPr>
        <w:t>va</w:t>
      </w:r>
      <w:proofErr w:type="spellEnd"/>
      <w:r w:rsidRPr="00F5272E">
        <w:rPr>
          <w:color w:val="000000"/>
        </w:rPr>
        <w:t xml:space="preserve"> fi </w:t>
      </w:r>
      <w:proofErr w:type="spellStart"/>
      <w:r w:rsidRPr="00F5272E">
        <w:rPr>
          <w:color w:val="000000"/>
        </w:rPr>
        <w:t>folosit</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alte</w:t>
      </w:r>
      <w:proofErr w:type="spellEnd"/>
      <w:r w:rsidRPr="00F5272E">
        <w:rPr>
          <w:color w:val="000000"/>
        </w:rPr>
        <w:t xml:space="preserve"> </w:t>
      </w:r>
      <w:proofErr w:type="spellStart"/>
      <w:r w:rsidRPr="00F5272E">
        <w:rPr>
          <w:color w:val="000000"/>
        </w:rPr>
        <w:t>activităţi</w:t>
      </w:r>
      <w:proofErr w:type="spellEnd"/>
      <w:r w:rsidRPr="00F5272E">
        <w:rPr>
          <w:color w:val="000000"/>
        </w:rPr>
        <w:t xml:space="preserve">, cu </w:t>
      </w:r>
      <w:proofErr w:type="spellStart"/>
      <w:r w:rsidRPr="00F5272E">
        <w:rPr>
          <w:color w:val="000000"/>
        </w:rPr>
        <w:t>excepţia</w:t>
      </w:r>
      <w:proofErr w:type="spellEnd"/>
      <w:r w:rsidRPr="00F5272E">
        <w:rPr>
          <w:color w:val="000000"/>
        </w:rPr>
        <w:t xml:space="preserve"> </w:t>
      </w:r>
      <w:proofErr w:type="spellStart"/>
      <w:r w:rsidRPr="00F5272E">
        <w:rPr>
          <w:color w:val="000000"/>
        </w:rPr>
        <w:t>celor</w:t>
      </w:r>
      <w:proofErr w:type="spellEnd"/>
      <w:r w:rsidRPr="00F5272E">
        <w:rPr>
          <w:color w:val="000000"/>
        </w:rPr>
        <w:t xml:space="preserve"> </w:t>
      </w:r>
      <w:proofErr w:type="spellStart"/>
      <w:r w:rsidRPr="00F5272E">
        <w:rPr>
          <w:color w:val="000000"/>
        </w:rPr>
        <w:t>propuse</w:t>
      </w:r>
      <w:proofErr w:type="spellEnd"/>
      <w:r w:rsidRPr="00F5272E">
        <w:rPr>
          <w:color w:val="000000"/>
        </w:rPr>
        <w:t xml:space="preserve"> </w:t>
      </w:r>
      <w:proofErr w:type="spellStart"/>
      <w:r w:rsidRPr="00F5272E">
        <w:rPr>
          <w:color w:val="000000"/>
        </w:rPr>
        <w:t>prin</w:t>
      </w:r>
      <w:proofErr w:type="spellEnd"/>
      <w:r w:rsidRPr="00F5272E">
        <w:rPr>
          <w:color w:val="000000"/>
        </w:rPr>
        <w:t xml:space="preserve"> </w:t>
      </w:r>
      <w:proofErr w:type="spellStart"/>
      <w:r w:rsidRPr="00F5272E">
        <w:rPr>
          <w:color w:val="000000"/>
        </w:rPr>
        <w:t>proiect</w:t>
      </w:r>
      <w:proofErr w:type="spellEnd"/>
      <w:r w:rsidRPr="00F5272E">
        <w:rPr>
          <w:color w:val="000000"/>
        </w:rPr>
        <w:t xml:space="preserve">. </w:t>
      </w:r>
    </w:p>
    <w:p w14:paraId="7DE36595" w14:textId="77777777" w:rsidR="00075E98" w:rsidRPr="00F5272E" w:rsidRDefault="00075E98" w:rsidP="00075E98">
      <w:pPr>
        <w:autoSpaceDE w:val="0"/>
        <w:autoSpaceDN w:val="0"/>
        <w:adjustRightInd w:val="0"/>
        <w:jc w:val="both"/>
        <w:rPr>
          <w:b/>
          <w:bCs/>
          <w:color w:val="000000"/>
        </w:rPr>
      </w:pPr>
      <w:proofErr w:type="spellStart"/>
      <w:r w:rsidRPr="00F5272E">
        <w:rPr>
          <w:b/>
          <w:bCs/>
          <w:color w:val="000000"/>
        </w:rPr>
        <w:t>Mijloacele</w:t>
      </w:r>
      <w:proofErr w:type="spellEnd"/>
      <w:r w:rsidRPr="00F5272E">
        <w:rPr>
          <w:b/>
          <w:bCs/>
          <w:color w:val="000000"/>
        </w:rPr>
        <w:t xml:space="preserve"> de transport de </w:t>
      </w:r>
      <w:proofErr w:type="spellStart"/>
      <w:r w:rsidRPr="00F5272E">
        <w:rPr>
          <w:b/>
          <w:bCs/>
          <w:color w:val="000000"/>
        </w:rPr>
        <w:t>mai</w:t>
      </w:r>
      <w:proofErr w:type="spellEnd"/>
      <w:r w:rsidRPr="00F5272E">
        <w:rPr>
          <w:b/>
          <w:bCs/>
          <w:color w:val="000000"/>
        </w:rPr>
        <w:t xml:space="preserve"> sus </w:t>
      </w:r>
      <w:proofErr w:type="spellStart"/>
      <w:r w:rsidRPr="00F5272E">
        <w:rPr>
          <w:b/>
          <w:bCs/>
          <w:color w:val="000000"/>
        </w:rPr>
        <w:t>trebuie</w:t>
      </w:r>
      <w:proofErr w:type="spellEnd"/>
      <w:r w:rsidRPr="00F5272E">
        <w:rPr>
          <w:b/>
          <w:bCs/>
          <w:color w:val="000000"/>
        </w:rPr>
        <w:t xml:space="preserve"> </w:t>
      </w:r>
      <w:proofErr w:type="spellStart"/>
      <w:r w:rsidRPr="00F5272E">
        <w:rPr>
          <w:b/>
          <w:bCs/>
          <w:color w:val="000000"/>
        </w:rPr>
        <w:t>să</w:t>
      </w:r>
      <w:proofErr w:type="spellEnd"/>
      <w:r w:rsidRPr="00F5272E">
        <w:rPr>
          <w:b/>
          <w:bCs/>
          <w:color w:val="000000"/>
        </w:rPr>
        <w:t xml:space="preserve"> fie </w:t>
      </w:r>
      <w:proofErr w:type="spellStart"/>
      <w:r w:rsidRPr="00F5272E">
        <w:rPr>
          <w:b/>
          <w:bCs/>
          <w:color w:val="000000"/>
        </w:rPr>
        <w:t>compacte</w:t>
      </w:r>
      <w:proofErr w:type="spellEnd"/>
      <w:r w:rsidRPr="00F5272E">
        <w:rPr>
          <w:b/>
          <w:bCs/>
          <w:color w:val="000000"/>
        </w:rPr>
        <w:t xml:space="preserve">, </w:t>
      </w:r>
      <w:proofErr w:type="spellStart"/>
      <w:r w:rsidRPr="00F5272E">
        <w:rPr>
          <w:b/>
          <w:bCs/>
          <w:color w:val="000000"/>
        </w:rPr>
        <w:t>specializate</w:t>
      </w:r>
      <w:proofErr w:type="spellEnd"/>
      <w:r w:rsidRPr="00F5272E">
        <w:rPr>
          <w:b/>
          <w:bCs/>
          <w:color w:val="000000"/>
        </w:rPr>
        <w:t xml:space="preserve"> </w:t>
      </w:r>
      <w:proofErr w:type="spellStart"/>
      <w:r w:rsidRPr="00F5272E">
        <w:rPr>
          <w:b/>
          <w:bCs/>
          <w:color w:val="000000"/>
        </w:rPr>
        <w:t>şi</w:t>
      </w:r>
      <w:proofErr w:type="spellEnd"/>
      <w:r w:rsidRPr="00F5272E">
        <w:rPr>
          <w:b/>
          <w:bCs/>
          <w:color w:val="000000"/>
        </w:rPr>
        <w:t xml:space="preserve"> </w:t>
      </w:r>
      <w:proofErr w:type="spellStart"/>
      <w:r w:rsidRPr="00F5272E">
        <w:rPr>
          <w:b/>
          <w:bCs/>
          <w:color w:val="000000"/>
        </w:rPr>
        <w:t>să</w:t>
      </w:r>
      <w:proofErr w:type="spellEnd"/>
      <w:r w:rsidRPr="00F5272E">
        <w:rPr>
          <w:b/>
          <w:bCs/>
          <w:color w:val="000000"/>
        </w:rPr>
        <w:t xml:space="preserve"> </w:t>
      </w:r>
      <w:proofErr w:type="spellStart"/>
      <w:r w:rsidRPr="00F5272E">
        <w:rPr>
          <w:b/>
          <w:bCs/>
          <w:color w:val="000000"/>
        </w:rPr>
        <w:t>deservească</w:t>
      </w:r>
      <w:proofErr w:type="spellEnd"/>
      <w:r w:rsidRPr="00F5272E">
        <w:rPr>
          <w:b/>
          <w:bCs/>
          <w:color w:val="000000"/>
        </w:rPr>
        <w:t xml:space="preserve"> </w:t>
      </w:r>
      <w:proofErr w:type="spellStart"/>
      <w:r w:rsidRPr="00F5272E">
        <w:rPr>
          <w:b/>
          <w:bCs/>
          <w:color w:val="000000"/>
        </w:rPr>
        <w:t>exclusiv</w:t>
      </w:r>
      <w:proofErr w:type="spellEnd"/>
      <w:r w:rsidRPr="00F5272E">
        <w:rPr>
          <w:b/>
          <w:bCs/>
          <w:color w:val="000000"/>
        </w:rPr>
        <w:t xml:space="preserve"> </w:t>
      </w:r>
      <w:proofErr w:type="spellStart"/>
      <w:r w:rsidRPr="00F5272E">
        <w:rPr>
          <w:b/>
          <w:bCs/>
          <w:color w:val="000000"/>
        </w:rPr>
        <w:t>activităţile</w:t>
      </w:r>
      <w:proofErr w:type="spellEnd"/>
      <w:r w:rsidRPr="00F5272E">
        <w:rPr>
          <w:b/>
          <w:bCs/>
          <w:color w:val="000000"/>
        </w:rPr>
        <w:t xml:space="preserve"> </w:t>
      </w:r>
      <w:proofErr w:type="spellStart"/>
      <w:r w:rsidRPr="00F5272E">
        <w:rPr>
          <w:b/>
          <w:bCs/>
          <w:color w:val="000000"/>
        </w:rPr>
        <w:t>propuse</w:t>
      </w:r>
      <w:proofErr w:type="spellEnd"/>
      <w:r w:rsidRPr="00F5272E">
        <w:rPr>
          <w:b/>
          <w:bCs/>
          <w:color w:val="000000"/>
        </w:rPr>
        <w:t xml:space="preserve"> </w:t>
      </w:r>
      <w:proofErr w:type="spellStart"/>
      <w:r w:rsidRPr="00F5272E">
        <w:rPr>
          <w:b/>
          <w:bCs/>
          <w:color w:val="000000"/>
        </w:rPr>
        <w:t>prin</w:t>
      </w:r>
      <w:proofErr w:type="spellEnd"/>
      <w:r w:rsidRPr="00F5272E">
        <w:rPr>
          <w:b/>
          <w:bCs/>
          <w:color w:val="000000"/>
        </w:rPr>
        <w:t xml:space="preserve"> </w:t>
      </w:r>
      <w:proofErr w:type="spellStart"/>
      <w:r w:rsidRPr="00F5272E">
        <w:rPr>
          <w:b/>
          <w:bCs/>
          <w:color w:val="000000"/>
        </w:rPr>
        <w:t>proiect</w:t>
      </w:r>
      <w:proofErr w:type="spellEnd"/>
      <w:r w:rsidRPr="00F5272E">
        <w:rPr>
          <w:b/>
          <w:bCs/>
          <w:color w:val="000000"/>
        </w:rPr>
        <w:t xml:space="preserve">. Nu se </w:t>
      </w:r>
      <w:proofErr w:type="spellStart"/>
      <w:r w:rsidRPr="00F5272E">
        <w:rPr>
          <w:b/>
          <w:bCs/>
          <w:color w:val="000000"/>
        </w:rPr>
        <w:t>accepta</w:t>
      </w:r>
      <w:proofErr w:type="spellEnd"/>
      <w:r w:rsidRPr="00F5272E">
        <w:rPr>
          <w:b/>
          <w:bCs/>
          <w:color w:val="000000"/>
        </w:rPr>
        <w:t xml:space="preserve"> </w:t>
      </w:r>
      <w:proofErr w:type="spellStart"/>
      <w:r w:rsidRPr="00F5272E">
        <w:rPr>
          <w:b/>
          <w:bCs/>
          <w:color w:val="000000"/>
        </w:rPr>
        <w:t>mijloace</w:t>
      </w:r>
      <w:proofErr w:type="spellEnd"/>
      <w:r w:rsidRPr="00F5272E">
        <w:rPr>
          <w:b/>
          <w:bCs/>
          <w:color w:val="000000"/>
        </w:rPr>
        <w:t xml:space="preserve"> de transport de tip tractor/cap tractor cu </w:t>
      </w:r>
      <w:proofErr w:type="spellStart"/>
      <w:r w:rsidRPr="00F5272E">
        <w:rPr>
          <w:b/>
          <w:bCs/>
          <w:color w:val="000000"/>
        </w:rPr>
        <w:t>remorca</w:t>
      </w:r>
      <w:proofErr w:type="spellEnd"/>
      <w:r w:rsidRPr="00F5272E">
        <w:rPr>
          <w:b/>
          <w:bCs/>
          <w:color w:val="000000"/>
        </w:rPr>
        <w:t>/</w:t>
      </w:r>
      <w:proofErr w:type="spellStart"/>
      <w:r w:rsidRPr="00F5272E">
        <w:rPr>
          <w:b/>
          <w:bCs/>
          <w:color w:val="000000"/>
        </w:rPr>
        <w:t>semiremorca</w:t>
      </w:r>
      <w:proofErr w:type="spellEnd"/>
      <w:r w:rsidRPr="00F5272E">
        <w:rPr>
          <w:b/>
          <w:bCs/>
          <w:color w:val="000000"/>
        </w:rPr>
        <w:t xml:space="preserve"> (capul tractor </w:t>
      </w:r>
      <w:proofErr w:type="spellStart"/>
      <w:r w:rsidRPr="00F5272E">
        <w:rPr>
          <w:b/>
          <w:bCs/>
          <w:color w:val="000000"/>
        </w:rPr>
        <w:t>poate</w:t>
      </w:r>
      <w:proofErr w:type="spellEnd"/>
      <w:r w:rsidRPr="00F5272E">
        <w:rPr>
          <w:b/>
          <w:bCs/>
          <w:color w:val="000000"/>
        </w:rPr>
        <w:t xml:space="preserve"> fi </w:t>
      </w:r>
      <w:proofErr w:type="spellStart"/>
      <w:r w:rsidRPr="00F5272E">
        <w:rPr>
          <w:b/>
          <w:bCs/>
          <w:color w:val="000000"/>
        </w:rPr>
        <w:t>folosit</w:t>
      </w:r>
      <w:proofErr w:type="spellEnd"/>
      <w:r w:rsidRPr="00F5272E">
        <w:rPr>
          <w:b/>
          <w:bCs/>
          <w:color w:val="000000"/>
        </w:rPr>
        <w:t> </w:t>
      </w:r>
      <w:proofErr w:type="spellStart"/>
      <w:r w:rsidRPr="00F5272E">
        <w:rPr>
          <w:b/>
          <w:bCs/>
          <w:color w:val="000000"/>
        </w:rPr>
        <w:t>şi</w:t>
      </w:r>
      <w:proofErr w:type="spellEnd"/>
      <w:r w:rsidRPr="00F5272E">
        <w:rPr>
          <w:b/>
          <w:bCs/>
          <w:color w:val="000000"/>
        </w:rPr>
        <w:t xml:space="preserve"> </w:t>
      </w:r>
      <w:proofErr w:type="spellStart"/>
      <w:r w:rsidRPr="00F5272E">
        <w:rPr>
          <w:b/>
          <w:bCs/>
          <w:color w:val="000000"/>
        </w:rPr>
        <w:t>pentru</w:t>
      </w:r>
      <w:proofErr w:type="spellEnd"/>
      <w:r w:rsidRPr="00F5272E">
        <w:rPr>
          <w:b/>
          <w:bCs/>
          <w:color w:val="000000"/>
        </w:rPr>
        <w:t xml:space="preserve"> </w:t>
      </w:r>
      <w:proofErr w:type="spellStart"/>
      <w:r w:rsidRPr="00F5272E">
        <w:rPr>
          <w:b/>
          <w:bCs/>
          <w:color w:val="000000"/>
        </w:rPr>
        <w:t>alte</w:t>
      </w:r>
      <w:proofErr w:type="spellEnd"/>
      <w:r w:rsidRPr="00F5272E">
        <w:rPr>
          <w:b/>
          <w:bCs/>
          <w:color w:val="000000"/>
        </w:rPr>
        <w:t xml:space="preserve"> </w:t>
      </w:r>
      <w:proofErr w:type="spellStart"/>
      <w:r w:rsidRPr="00F5272E">
        <w:rPr>
          <w:b/>
          <w:bCs/>
          <w:color w:val="000000"/>
        </w:rPr>
        <w:t>tipuri</w:t>
      </w:r>
      <w:proofErr w:type="spellEnd"/>
      <w:r w:rsidRPr="00F5272E">
        <w:rPr>
          <w:b/>
          <w:bCs/>
          <w:color w:val="000000"/>
        </w:rPr>
        <w:t xml:space="preserve"> de </w:t>
      </w:r>
      <w:proofErr w:type="spellStart"/>
      <w:r w:rsidRPr="00F5272E">
        <w:rPr>
          <w:b/>
          <w:bCs/>
          <w:color w:val="000000"/>
        </w:rPr>
        <w:t>activităţi</w:t>
      </w:r>
      <w:proofErr w:type="spellEnd"/>
      <w:r w:rsidRPr="00F5272E">
        <w:rPr>
          <w:b/>
          <w:bCs/>
          <w:color w:val="000000"/>
        </w:rPr>
        <w:t xml:space="preserve">). </w:t>
      </w:r>
    </w:p>
    <w:p w14:paraId="17BCF48D" w14:textId="77777777" w:rsidR="00075E98" w:rsidRPr="00DE130B" w:rsidRDefault="00075E98" w:rsidP="00075E98">
      <w:pPr>
        <w:widowControl w:val="0"/>
        <w:jc w:val="both"/>
        <w:rPr>
          <w:lang w:val="it-IT"/>
        </w:rPr>
      </w:pPr>
      <w:r w:rsidRPr="00DE130B">
        <w:rPr>
          <w:color w:val="000000"/>
          <w:lang w:val="it-IT"/>
        </w:rPr>
        <w:t xml:space="preserve">Se va aduce </w:t>
      </w:r>
      <w:r w:rsidRPr="00DE130B">
        <w:rPr>
          <w:b/>
          <w:bCs/>
          <w:i/>
          <w:iCs/>
          <w:color w:val="000000"/>
          <w:lang w:val="it-IT"/>
        </w:rPr>
        <w:t xml:space="preserve">obligatoriu omologarea RAR </w:t>
      </w:r>
      <w:r w:rsidRPr="00DE130B">
        <w:rPr>
          <w:color w:val="000000"/>
          <w:lang w:val="it-IT"/>
        </w:rPr>
        <w:t>la ultima tranşă de plată.</w:t>
      </w:r>
    </w:p>
    <w:p w14:paraId="46FE7C98" w14:textId="77777777" w:rsidR="00075E98" w:rsidRPr="00DE130B" w:rsidRDefault="00075E98" w:rsidP="00075E98">
      <w:pPr>
        <w:autoSpaceDE w:val="0"/>
        <w:autoSpaceDN w:val="0"/>
        <w:adjustRightInd w:val="0"/>
        <w:jc w:val="both"/>
        <w:rPr>
          <w:color w:val="000000"/>
          <w:lang w:val="it-IT"/>
        </w:rPr>
      </w:pPr>
      <w:r w:rsidRPr="00DE130B">
        <w:rPr>
          <w:color w:val="000000"/>
          <w:lang w:val="it-IT"/>
        </w:rPr>
        <w:t xml:space="preserve">Tipurile de ambarcaţiuni ce pot fi achiziţionate: </w:t>
      </w:r>
    </w:p>
    <w:p w14:paraId="2BFEB5FA" w14:textId="77777777" w:rsidR="00075E98" w:rsidRPr="00DE130B" w:rsidRDefault="00075E98" w:rsidP="00075E98">
      <w:pPr>
        <w:autoSpaceDE w:val="0"/>
        <w:autoSpaceDN w:val="0"/>
        <w:adjustRightInd w:val="0"/>
        <w:jc w:val="both"/>
        <w:rPr>
          <w:color w:val="000000"/>
          <w:lang w:val="it-IT"/>
        </w:rPr>
      </w:pPr>
      <w:r w:rsidRPr="00DE130B">
        <w:rPr>
          <w:color w:val="000000"/>
          <w:lang w:val="it-IT"/>
        </w:rPr>
        <w:t>a) bărci cu rame, canotci, caiace, canoe, bărci cu vele;</w:t>
      </w:r>
    </w:p>
    <w:p w14:paraId="6597FABB" w14:textId="77777777" w:rsidR="00075E98" w:rsidRPr="00DE130B" w:rsidRDefault="00075E98" w:rsidP="00075E98">
      <w:pPr>
        <w:autoSpaceDE w:val="0"/>
        <w:autoSpaceDN w:val="0"/>
        <w:adjustRightInd w:val="0"/>
        <w:jc w:val="both"/>
        <w:rPr>
          <w:color w:val="000000"/>
          <w:lang w:val="it-IT"/>
        </w:rPr>
      </w:pPr>
      <w:r w:rsidRPr="00DE130B">
        <w:rPr>
          <w:color w:val="000000"/>
          <w:lang w:val="it-IT"/>
        </w:rPr>
        <w:t xml:space="preserve">b) ambarcaţiuni sportive de agrement cu mecanism de propulsare cu pedale (hidrobiciclete); </w:t>
      </w:r>
    </w:p>
    <w:p w14:paraId="127AB9A5" w14:textId="77777777" w:rsidR="00075E98" w:rsidRPr="00DE130B" w:rsidRDefault="00075E98" w:rsidP="00075E98">
      <w:pPr>
        <w:autoSpaceDE w:val="0"/>
        <w:autoSpaceDN w:val="0"/>
        <w:adjustRightInd w:val="0"/>
        <w:jc w:val="both"/>
        <w:rPr>
          <w:color w:val="000000"/>
          <w:lang w:val="it-IT"/>
        </w:rPr>
      </w:pPr>
      <w:r w:rsidRPr="00DE130B">
        <w:rPr>
          <w:color w:val="000000"/>
          <w:lang w:val="it-IT"/>
        </w:rPr>
        <w:t xml:space="preserve">c) ambarcaţiuni de agrement autopropulsate tip barcă cu motor şi barcă cu vele şi motor destinate transportului turiştilor conform HG 2195/2004 privind stabilirea condiţiilor de introducere pe piaţă şi/sau punere în funcţiune a ambarcaţiunilor de agrement şi cu acordul custodelui, în cazul ariilor naturale protejate. </w:t>
      </w:r>
    </w:p>
    <w:p w14:paraId="09309D07" w14:textId="77777777" w:rsidR="00075E98" w:rsidRPr="00DE130B" w:rsidRDefault="00075E98" w:rsidP="00075E98">
      <w:pPr>
        <w:autoSpaceDE w:val="0"/>
        <w:autoSpaceDN w:val="0"/>
        <w:adjustRightInd w:val="0"/>
        <w:jc w:val="both"/>
        <w:rPr>
          <w:b/>
          <w:bCs/>
          <w:i/>
          <w:iCs/>
          <w:color w:val="000000"/>
          <w:lang w:val="it-IT"/>
        </w:rPr>
      </w:pPr>
      <w:r w:rsidRPr="00DE130B">
        <w:rPr>
          <w:b/>
          <w:bCs/>
          <w:i/>
          <w:iCs/>
          <w:color w:val="000000"/>
          <w:lang w:val="it-IT"/>
        </w:rPr>
        <w:t xml:space="preserve"> </w:t>
      </w:r>
    </w:p>
    <w:p w14:paraId="2904BDDB" w14:textId="77777777" w:rsidR="00075E98" w:rsidRPr="00DE130B" w:rsidRDefault="00075E98" w:rsidP="00075E98">
      <w:pPr>
        <w:autoSpaceDE w:val="0"/>
        <w:autoSpaceDN w:val="0"/>
        <w:adjustRightInd w:val="0"/>
        <w:jc w:val="both"/>
        <w:rPr>
          <w:color w:val="000000"/>
          <w:lang w:val="it-IT"/>
        </w:rPr>
      </w:pPr>
      <w:r w:rsidRPr="00DE130B">
        <w:rPr>
          <w:b/>
          <w:bCs/>
          <w:i/>
          <w:iCs/>
          <w:color w:val="000000"/>
          <w:lang w:val="it-IT"/>
        </w:rPr>
        <w:t>ATENŢIE!</w:t>
      </w:r>
      <w:r w:rsidRPr="00DE130B">
        <w:rPr>
          <w:bCs/>
          <w:i/>
          <w:iCs/>
          <w:color w:val="000000"/>
          <w:lang w:val="it-IT"/>
        </w:rPr>
        <w:t>Tipurile de ambarcaţiuni menţionate la punctele a, b, c, vor fi achiziţionate doar în scop de agrement!</w:t>
      </w:r>
      <w:r w:rsidRPr="00DE130B">
        <w:rPr>
          <w:b/>
          <w:bCs/>
          <w:i/>
          <w:iCs/>
          <w:color w:val="000000"/>
          <w:lang w:val="it-IT"/>
        </w:rPr>
        <w:t xml:space="preserve"> </w:t>
      </w:r>
    </w:p>
    <w:p w14:paraId="35F449C2" w14:textId="77777777" w:rsidR="00075E98" w:rsidRPr="00DE130B" w:rsidRDefault="00075E98" w:rsidP="00075E98">
      <w:pPr>
        <w:autoSpaceDE w:val="0"/>
        <w:autoSpaceDN w:val="0"/>
        <w:adjustRightInd w:val="0"/>
        <w:jc w:val="both"/>
        <w:rPr>
          <w:b/>
          <w:bCs/>
          <w:i/>
          <w:iCs/>
          <w:color w:val="000000"/>
          <w:lang w:val="it-IT"/>
        </w:rPr>
      </w:pPr>
      <w:r w:rsidRPr="00DE130B">
        <w:rPr>
          <w:b/>
          <w:bCs/>
          <w:i/>
          <w:iCs/>
          <w:color w:val="000000"/>
          <w:lang w:val="it-IT"/>
        </w:rPr>
        <w:t xml:space="preserve">Utilajele agricole nu sunt costuri acceptate la finanţare. </w:t>
      </w:r>
    </w:p>
    <w:p w14:paraId="77BE7116" w14:textId="77777777" w:rsidR="00075E98" w:rsidRPr="00DE130B" w:rsidRDefault="00075E98" w:rsidP="00075E98">
      <w:pPr>
        <w:autoSpaceDE w:val="0"/>
        <w:autoSpaceDN w:val="0"/>
        <w:adjustRightInd w:val="0"/>
        <w:jc w:val="both"/>
        <w:rPr>
          <w:color w:val="000000"/>
          <w:sz w:val="12"/>
          <w:lang w:val="it-IT"/>
        </w:rPr>
      </w:pPr>
    </w:p>
    <w:p w14:paraId="6005627C" w14:textId="0F72D6C9" w:rsidR="00075E98" w:rsidRPr="00DE130B" w:rsidRDefault="00075E98" w:rsidP="00075E98">
      <w:pPr>
        <w:autoSpaceDE w:val="0"/>
        <w:autoSpaceDN w:val="0"/>
        <w:adjustRightInd w:val="0"/>
        <w:jc w:val="both"/>
        <w:rPr>
          <w:color w:val="000000"/>
          <w:lang w:val="it-IT"/>
        </w:rPr>
      </w:pPr>
      <w:r w:rsidRPr="00DE130B">
        <w:rPr>
          <w:color w:val="000000"/>
          <w:lang w:val="it-IT"/>
        </w:rPr>
        <w:t xml:space="preserve">În cazul proiectelor prin care se propune achiziţia de echipamente de agrement ((ex.: arc, echipament Paintball, echipamente gonflabile etc.) solicitantul/beneficiarul are obligaţia de a utiliza echipamentele achiziţionate </w:t>
      </w:r>
      <w:r w:rsidRPr="00DE130B">
        <w:rPr>
          <w:b/>
          <w:bCs/>
          <w:color w:val="000000"/>
          <w:lang w:val="it-IT"/>
        </w:rPr>
        <w:t xml:space="preserve">numai în scopul deservirii activităţilor propuse prin proiect şi numai în aria geografică descrisă în Planul de afaceri/Studiul de fezabilitate (obligatoriu în teritoriul GAL </w:t>
      </w:r>
      <w:r w:rsidR="00B862C2" w:rsidRPr="00DE130B">
        <w:rPr>
          <w:b/>
          <w:bCs/>
          <w:color w:val="000000"/>
          <w:lang w:val="it-IT"/>
        </w:rPr>
        <w:t>Colinele Recaș</w:t>
      </w:r>
      <w:r w:rsidRPr="00DE130B">
        <w:rPr>
          <w:b/>
          <w:bCs/>
          <w:color w:val="000000"/>
          <w:lang w:val="it-IT"/>
        </w:rPr>
        <w:t>)</w:t>
      </w:r>
      <w:r w:rsidRPr="00DE130B">
        <w:rPr>
          <w:color w:val="000000"/>
          <w:lang w:val="it-IT"/>
        </w:rPr>
        <w:t xml:space="preserve">. </w:t>
      </w:r>
    </w:p>
    <w:p w14:paraId="49A014E0" w14:textId="77777777" w:rsidR="00075E98" w:rsidRPr="00DE130B" w:rsidRDefault="00075E98" w:rsidP="00075E98">
      <w:pPr>
        <w:autoSpaceDE w:val="0"/>
        <w:autoSpaceDN w:val="0"/>
        <w:adjustRightInd w:val="0"/>
        <w:jc w:val="both"/>
        <w:rPr>
          <w:color w:val="000000"/>
          <w:lang w:val="it-IT"/>
        </w:rPr>
      </w:pPr>
      <w:r w:rsidRPr="00DE130B">
        <w:rPr>
          <w:lang w:val="it-IT"/>
        </w:rPr>
        <w:t xml:space="preserve">În cazul în care în perioada de valabilitate a Contractului de finanţare (inclusiv în perioada de monitorizare) se constată </w:t>
      </w:r>
      <w:r w:rsidRPr="00DE130B">
        <w:rPr>
          <w:b/>
          <w:bCs/>
          <w:lang w:val="it-IT"/>
        </w:rPr>
        <w:t>utilizarea echipamentelor şi a mijloacelor de transport de agrement în afara ariei descrise</w:t>
      </w:r>
      <w:r w:rsidRPr="00DE130B">
        <w:rPr>
          <w:lang w:val="it-IT"/>
        </w:rPr>
        <w:t xml:space="preserve">, va fi recuperat întregul ajutor financiar plătit până la data respectivă. </w:t>
      </w:r>
    </w:p>
    <w:p w14:paraId="1D4DA972" w14:textId="77777777" w:rsidR="00075E98" w:rsidRPr="00DE130B" w:rsidRDefault="00075E98" w:rsidP="00075E98">
      <w:pPr>
        <w:widowControl w:val="0"/>
        <w:jc w:val="both"/>
        <w:rPr>
          <w:color w:val="000000"/>
          <w:sz w:val="12"/>
          <w:lang w:val="it-IT"/>
        </w:rPr>
      </w:pPr>
    </w:p>
    <w:p w14:paraId="26B5E0B7" w14:textId="6E62BC77" w:rsidR="00075E98" w:rsidRPr="00DE130B" w:rsidRDefault="00075E98" w:rsidP="00075E98">
      <w:pPr>
        <w:widowControl w:val="0"/>
        <w:jc w:val="both"/>
        <w:rPr>
          <w:b/>
          <w:lang w:val="it-IT"/>
        </w:rPr>
      </w:pPr>
      <w:r w:rsidRPr="00DE130B">
        <w:rPr>
          <w:b/>
          <w:color w:val="000000"/>
          <w:lang w:val="it-IT"/>
        </w:rPr>
        <w:t xml:space="preserve">Activele corporale şi necorporale rezultate din implementarea proiectelor finanţate potrivit măsurii 5/6A, inclusiv prin schemele de ajutor, </w:t>
      </w:r>
      <w:r w:rsidRPr="00DE130B">
        <w:rPr>
          <w:b/>
          <w:bCs/>
          <w:color w:val="000000"/>
          <w:lang w:val="it-IT"/>
        </w:rPr>
        <w:t xml:space="preserve">trebuie să fie incluse în categoria activelor proprii ale beneficiarului </w:t>
      </w:r>
      <w:r w:rsidRPr="00DE130B">
        <w:rPr>
          <w:b/>
          <w:color w:val="000000"/>
          <w:lang w:val="it-IT"/>
        </w:rPr>
        <w:t>şi să fie utilizate pentru activitatea care a beneficiat de finanţare nerambursabilă pentru minimum 5 ani de la data efectuării ultimei plăţi.</w:t>
      </w:r>
    </w:p>
    <w:p w14:paraId="15D02D33" w14:textId="77777777" w:rsidR="00B862C2" w:rsidRPr="00DE130B" w:rsidRDefault="00B862C2" w:rsidP="00075E98">
      <w:pPr>
        <w:autoSpaceDE w:val="0"/>
        <w:autoSpaceDN w:val="0"/>
        <w:adjustRightInd w:val="0"/>
        <w:jc w:val="both"/>
        <w:rPr>
          <w:b/>
          <w:bCs/>
          <w:color w:val="000000"/>
          <w:sz w:val="12"/>
          <w:lang w:val="it-IT"/>
        </w:rPr>
      </w:pPr>
    </w:p>
    <w:p w14:paraId="2A7AA1FA" w14:textId="5CCBE9AB" w:rsidR="00075E98" w:rsidRPr="00DE130B" w:rsidRDefault="00075E98" w:rsidP="00075E98">
      <w:pPr>
        <w:autoSpaceDE w:val="0"/>
        <w:autoSpaceDN w:val="0"/>
        <w:adjustRightInd w:val="0"/>
        <w:jc w:val="both"/>
        <w:rPr>
          <w:color w:val="000000"/>
          <w:lang w:val="it-IT"/>
        </w:rPr>
      </w:pPr>
      <w:r w:rsidRPr="00DE130B">
        <w:rPr>
          <w:b/>
          <w:bCs/>
          <w:color w:val="000000"/>
          <w:lang w:val="it-IT"/>
        </w:rPr>
        <w:t xml:space="preserve">În caz de nerespectare a durabilităţii investiţiei, </w:t>
      </w:r>
      <w:r w:rsidRPr="00DE130B">
        <w:rPr>
          <w:color w:val="000000"/>
          <w:lang w:val="it-IT"/>
        </w:rPr>
        <w:t xml:space="preserve">contribuţia publică alocată prin măsura 5/6A se recuperează în condiţiile art. 71 din Regulamentul (UE) nr. 1303/2013, în termen de 5 ani de la efectuarea plăţii finale către beneficiar, termen valabil şi pentru recuperarea contribuţiei publice aferente oricăror cheltuieli/activităţi neeligibile din cadrul investiţiei finanţate din fonduri nerambursabile. </w:t>
      </w:r>
    </w:p>
    <w:p w14:paraId="3DA4B0F6" w14:textId="77777777" w:rsidR="00075E98" w:rsidRPr="00DE130B" w:rsidRDefault="00075E98" w:rsidP="00075E98">
      <w:pPr>
        <w:autoSpaceDE w:val="0"/>
        <w:autoSpaceDN w:val="0"/>
        <w:adjustRightInd w:val="0"/>
        <w:jc w:val="both"/>
        <w:rPr>
          <w:color w:val="000000"/>
          <w:lang w:val="it-IT"/>
        </w:rPr>
      </w:pPr>
      <w:r w:rsidRPr="00DE130B">
        <w:rPr>
          <w:color w:val="000000"/>
          <w:lang w:val="it-IT"/>
        </w:rPr>
        <w:t xml:space="preserve">În condiţiile art. 71 din Regulamentul (UE) nr. 1303/2013, în cazul unei operaţiuni constând în investiţii în infrastructură sau producţie, contribuţia din PNDR 2014-2020 se recuperează dacă, în termen de 10 ani de la efectuarea plăţii finale către beneficiar, activitatea de producţie în cauză este delocalizată în afara Uniunii Europene, cu excepţia situaţiei în care beneficiarul este un IMM, pentru care termenul de recuperare este de 7 ani. În cazul în care contribuţia prin PNDR 2014-2020 ia forma unui ajutor de stat, perioada de 10 ani se înlocuieşte cu termenul-limită aplicabil potrivit normelor privind ajutorul de stat. </w:t>
      </w:r>
    </w:p>
    <w:p w14:paraId="7225AF98" w14:textId="77777777" w:rsidR="00075E98" w:rsidRPr="00DE130B" w:rsidRDefault="00075E98" w:rsidP="00075E98">
      <w:pPr>
        <w:rPr>
          <w:b/>
          <w:lang w:val="it-IT"/>
        </w:rPr>
      </w:pPr>
    </w:p>
    <w:p w14:paraId="2ACE5F71" w14:textId="77777777" w:rsidR="00075E98" w:rsidRPr="00DE130B" w:rsidRDefault="00075E98" w:rsidP="00075E98">
      <w:pPr>
        <w:rPr>
          <w:lang w:val="it-IT"/>
        </w:rPr>
      </w:pPr>
      <w:r w:rsidRPr="00DE130B">
        <w:rPr>
          <w:b/>
          <w:lang w:val="it-IT"/>
        </w:rPr>
        <w:t>ATENŢIE!</w:t>
      </w:r>
      <w:r w:rsidRPr="00DE130B">
        <w:rPr>
          <w:lang w:val="it-IT"/>
        </w:rPr>
        <w:t xml:space="preserve"> </w:t>
      </w:r>
    </w:p>
    <w:p w14:paraId="4A304A64" w14:textId="77777777" w:rsidR="00075E98" w:rsidRPr="00DE130B" w:rsidRDefault="00075E98" w:rsidP="00075E98">
      <w:pPr>
        <w:jc w:val="both"/>
        <w:rPr>
          <w:i/>
          <w:lang w:val="it-IT"/>
        </w:rPr>
      </w:pPr>
      <w:r w:rsidRPr="00DE130B">
        <w:rPr>
          <w:i/>
          <w:lang w:val="it-IT"/>
        </w:rPr>
        <w:t>În cadrul proiectelor care vizează activităţi în cadrul CAEN 5530 – Parcuri pentru rulote, camping şi tabere, pentru construire căsuţe capacitatea de cazare construita/ modernizată prin proiect se va limita la capacitatea maximă de cazare de 3-4 locuri/căsuţă, fără a fi limitat nr. căsuţelor, iar pentru bungalouri - se acceptă construirea unui singur bungalow cu o capacitate de cazare de maximum 8 camere(16 locuri de cazare). Structurile dezvoltate prin proiecte finanţate pe acest cod CAEN, trebuie sa respecte prevederile aplicabile OANT 65/2013, inclusiv definiţiile şi criteriile minime obligatorii prevăzute în Anexa 1(6) a acestui act normativ.</w:t>
      </w:r>
    </w:p>
    <w:p w14:paraId="39A2BE16" w14:textId="77777777" w:rsidR="00075E98" w:rsidRPr="00F5272E" w:rsidRDefault="00075E98" w:rsidP="00075E98">
      <w:pPr>
        <w:jc w:val="both"/>
        <w:rPr>
          <w:i/>
          <w:lang w:val="it-IT"/>
        </w:rPr>
      </w:pPr>
      <w:r w:rsidRPr="00F5272E">
        <w:rPr>
          <w:i/>
          <w:lang w:val="it-IT"/>
        </w:rPr>
        <w:t>Pentru proiectele prin care se propun venituri din organizare de tabere, grupurile de turi</w:t>
      </w:r>
      <w:r w:rsidRPr="006D03A9">
        <w:rPr>
          <w:i/>
          <w:lang w:val="it-IT"/>
        </w:rPr>
        <w:t>ş</w:t>
      </w:r>
      <w:r w:rsidRPr="00F5272E">
        <w:rPr>
          <w:i/>
          <w:lang w:val="it-IT"/>
        </w:rPr>
        <w:t>ti vor fi cazate în căsuțe sau bungalow.</w:t>
      </w:r>
    </w:p>
    <w:p w14:paraId="33633114" w14:textId="77777777" w:rsidR="00075E98" w:rsidRPr="00F5272E" w:rsidRDefault="00075E98" w:rsidP="00075E98">
      <w:pPr>
        <w:jc w:val="both"/>
        <w:rPr>
          <w:i/>
          <w:lang w:val="it-IT"/>
        </w:rPr>
      </w:pPr>
      <w:r w:rsidRPr="00F5272E">
        <w:rPr>
          <w:i/>
          <w:lang w:val="it-IT"/>
        </w:rPr>
        <w:t xml:space="preserve">Taberele pentru pescuit </w:t>
      </w:r>
      <w:r w:rsidRPr="006D03A9">
        <w:rPr>
          <w:i/>
          <w:lang w:val="it-IT"/>
        </w:rPr>
        <w:t>ş</w:t>
      </w:r>
      <w:r w:rsidRPr="00F5272E">
        <w:rPr>
          <w:i/>
          <w:lang w:val="it-IT"/>
        </w:rPr>
        <w:t>i vânătoare nu sunt eligibile!</w:t>
      </w:r>
    </w:p>
    <w:p w14:paraId="7F5E92FF" w14:textId="77777777" w:rsidR="00075E98" w:rsidRPr="00F5272E" w:rsidRDefault="00075E98" w:rsidP="00075E98">
      <w:pPr>
        <w:jc w:val="both"/>
        <w:rPr>
          <w:i/>
          <w:lang w:val="it-IT"/>
        </w:rPr>
      </w:pPr>
      <w:r w:rsidRPr="00F5272E">
        <w:rPr>
          <w:i/>
          <w:lang w:val="it-IT"/>
        </w:rPr>
        <w:t>În ariile naturale protejate sunt eligibile echipamentele de agrement autopropulsate numai cu acordul administratorului/custodelui ariei naturale respective.</w:t>
      </w:r>
    </w:p>
    <w:p w14:paraId="6A3A2C75" w14:textId="77777777" w:rsidR="00075E98" w:rsidRPr="00F5272E" w:rsidRDefault="00075E98" w:rsidP="00075E98">
      <w:pPr>
        <w:widowControl w:val="0"/>
        <w:jc w:val="both"/>
        <w:rPr>
          <w:color w:val="000000"/>
          <w:lang w:val="it-IT"/>
        </w:rPr>
      </w:pPr>
    </w:p>
    <w:p w14:paraId="54C86D07" w14:textId="77777777" w:rsidR="00075E98" w:rsidRPr="00DE130B" w:rsidRDefault="00075E98" w:rsidP="00075E98">
      <w:pPr>
        <w:widowControl w:val="0"/>
        <w:jc w:val="both"/>
        <w:rPr>
          <w:color w:val="000000"/>
          <w:lang w:val="it-IT"/>
        </w:rPr>
      </w:pPr>
      <w:r w:rsidRPr="00DE130B">
        <w:rPr>
          <w:color w:val="000000"/>
          <w:lang w:val="it-IT"/>
        </w:rPr>
        <w:t>Pentru categoriile de beneficiari care, după selectarea/contractarea proiectului, precum şi în perioada de monitorizare, îşi schimbă tipul şi dimensiunea întreprinderii avute la data depunerii cererii de finanţare, în sensul trecerii de la categoria de microîntreprindere la categoria de mică sau mijlocie, respectiv de la categoria întreprindere mică sau mijlocie la categoria alte întreprinderi, cheltuielile pentru finanţare rămân eligibile, cu respectarea prevederilor legale în vigoare.</w:t>
      </w:r>
    </w:p>
    <w:p w14:paraId="280B8E4B" w14:textId="77777777" w:rsidR="00075E98" w:rsidRPr="00DE130B" w:rsidRDefault="00075E98" w:rsidP="00075E98">
      <w:pPr>
        <w:widowControl w:val="0"/>
        <w:jc w:val="both"/>
        <w:rPr>
          <w:color w:val="000000"/>
          <w:lang w:val="it-IT"/>
        </w:rPr>
      </w:pPr>
      <w:r w:rsidRPr="00DE130B">
        <w:rPr>
          <w:color w:val="000000"/>
          <w:lang w:val="it-IT"/>
        </w:rPr>
        <w:t>Taberele pentru pescuit şi vânătoare nu sunt eligibile!</w:t>
      </w:r>
    </w:p>
    <w:p w14:paraId="1EDDA1BD" w14:textId="77777777" w:rsidR="00B862C2" w:rsidRPr="00DE130B" w:rsidRDefault="00B862C2" w:rsidP="00075E98">
      <w:pPr>
        <w:widowControl w:val="0"/>
        <w:jc w:val="both"/>
        <w:rPr>
          <w:b/>
          <w:color w:val="000000"/>
          <w:lang w:val="it-IT"/>
        </w:rPr>
      </w:pPr>
    </w:p>
    <w:p w14:paraId="5E5EAA89" w14:textId="4CC43978" w:rsidR="00075E98" w:rsidRPr="00DE130B" w:rsidRDefault="00075E98" w:rsidP="00075E98">
      <w:pPr>
        <w:widowControl w:val="0"/>
        <w:jc w:val="both"/>
        <w:rPr>
          <w:b/>
          <w:color w:val="000000"/>
          <w:lang w:val="it-IT"/>
        </w:rPr>
      </w:pPr>
      <w:r w:rsidRPr="00DE130B">
        <w:rPr>
          <w:b/>
          <w:color w:val="000000"/>
          <w:lang w:val="it-IT"/>
        </w:rPr>
        <w:t>ATENŢIE!</w:t>
      </w:r>
    </w:p>
    <w:p w14:paraId="70C13B0F" w14:textId="77777777" w:rsidR="00075E98" w:rsidRPr="00DE130B" w:rsidRDefault="00075E98" w:rsidP="00075E98">
      <w:pPr>
        <w:widowControl w:val="0"/>
        <w:jc w:val="both"/>
        <w:rPr>
          <w:i/>
          <w:color w:val="000000"/>
          <w:lang w:val="it-IT"/>
        </w:rPr>
      </w:pPr>
      <w:r w:rsidRPr="00DE130B">
        <w:rPr>
          <w:i/>
          <w:color w:val="000000"/>
          <w:lang w:val="it-IT"/>
        </w:rPr>
        <w:t>În ariile naturale protejate sunt eligibile echipamentele de agrement autopropulsate numai cu acordul administratorului/custodelui ariei naturale respective.</w:t>
      </w:r>
    </w:p>
    <w:p w14:paraId="4003A0DD" w14:textId="77777777" w:rsidR="00075E98" w:rsidRPr="00DE130B" w:rsidRDefault="00075E98" w:rsidP="00075E98">
      <w:pPr>
        <w:pStyle w:val="Listparagraf"/>
        <w:ind w:left="0"/>
        <w:jc w:val="both"/>
        <w:rPr>
          <w:b/>
          <w:lang w:val="it-IT"/>
        </w:rPr>
      </w:pPr>
    </w:p>
    <w:p w14:paraId="00D54785" w14:textId="112558DD" w:rsidR="00B862C2" w:rsidRPr="00DE130B" w:rsidRDefault="00B862C2">
      <w:pPr>
        <w:rPr>
          <w:b/>
          <w:lang w:val="it-IT"/>
        </w:rPr>
      </w:pPr>
      <w:r w:rsidRPr="00DE130B">
        <w:rPr>
          <w:b/>
          <w:lang w:val="it-IT"/>
        </w:rPr>
        <w:br w:type="page"/>
      </w:r>
    </w:p>
    <w:p w14:paraId="60CEDBD1" w14:textId="77777777" w:rsidR="00B862C2" w:rsidRPr="00DE130B" w:rsidRDefault="00B862C2" w:rsidP="00075E98">
      <w:pPr>
        <w:pStyle w:val="Listparagraf"/>
        <w:ind w:left="0" w:firstLine="360"/>
        <w:jc w:val="both"/>
        <w:rPr>
          <w:b/>
          <w:lang w:val="it-IT"/>
        </w:rPr>
      </w:pPr>
    </w:p>
    <w:p w14:paraId="663F2635" w14:textId="5AD38D01" w:rsidR="00075E98" w:rsidRPr="00DE130B" w:rsidRDefault="00075E98" w:rsidP="00075E98">
      <w:pPr>
        <w:pStyle w:val="Listparagraf"/>
        <w:ind w:left="0" w:firstLine="360"/>
        <w:jc w:val="both"/>
        <w:rPr>
          <w:b/>
          <w:lang w:val="it-IT"/>
        </w:rPr>
      </w:pPr>
      <w:r w:rsidRPr="00DE130B">
        <w:rPr>
          <w:b/>
          <w:lang w:val="it-IT"/>
        </w:rPr>
        <w:t>5.2 Tipuri de investiţii şi cheltuieli neeligibile</w:t>
      </w:r>
    </w:p>
    <w:p w14:paraId="1FA9BCFC" w14:textId="77777777" w:rsidR="00075E98" w:rsidRPr="00DE130B" w:rsidRDefault="00075E98" w:rsidP="00075E98">
      <w:pPr>
        <w:pStyle w:val="Listparagraf"/>
        <w:ind w:left="0"/>
        <w:jc w:val="both"/>
        <w:rPr>
          <w:b/>
          <w:lang w:val="it-IT"/>
        </w:rPr>
      </w:pPr>
    </w:p>
    <w:p w14:paraId="4DC3E171" w14:textId="77777777" w:rsidR="00075E98" w:rsidRPr="00DE130B" w:rsidRDefault="00075E98" w:rsidP="00075E98">
      <w:pPr>
        <w:pStyle w:val="Listparagraf"/>
        <w:ind w:left="0" w:firstLine="360"/>
        <w:jc w:val="both"/>
        <w:rPr>
          <w:lang w:val="it-IT"/>
        </w:rPr>
      </w:pPr>
      <w:r w:rsidRPr="00DE130B">
        <w:rPr>
          <w:lang w:val="it-IT"/>
        </w:rPr>
        <w:t>Sunt neeligibile toate categoriile de cheltuieli menţionate în PNDR 2014 – 2020, în secţiunea „Cheltuieli neeligibile generale aplicabile mai multor/tuturor măsurilor în funcţie de tipul de sprijin acordat”.</w:t>
      </w:r>
    </w:p>
    <w:p w14:paraId="6EAC9A58" w14:textId="77777777" w:rsidR="00075E98" w:rsidRPr="00DE130B" w:rsidRDefault="00075E98" w:rsidP="00075E98">
      <w:pPr>
        <w:pStyle w:val="Listparagraf"/>
        <w:ind w:left="0" w:firstLine="360"/>
        <w:jc w:val="both"/>
        <w:rPr>
          <w:lang w:val="it-IT"/>
        </w:rPr>
      </w:pPr>
      <w:r w:rsidRPr="00DE130B">
        <w:rPr>
          <w:lang w:val="it-IT"/>
        </w:rPr>
        <w:t>Cheltuielile neeligibile vor fi suportate integral de către beneficiarul finanţării.</w:t>
      </w:r>
    </w:p>
    <w:p w14:paraId="6EAA0A31" w14:textId="77777777" w:rsidR="00075E98" w:rsidRPr="00DE130B" w:rsidRDefault="00075E98" w:rsidP="00075E98">
      <w:pPr>
        <w:pStyle w:val="Listparagraf"/>
        <w:ind w:left="0" w:firstLine="360"/>
        <w:jc w:val="both"/>
        <w:rPr>
          <w:lang w:val="it-IT"/>
        </w:rPr>
      </w:pPr>
      <w:r w:rsidRPr="00DE130B">
        <w:rPr>
          <w:lang w:val="it-IT"/>
        </w:rPr>
        <w:t>În cadrul proiectului nu pot fi incluse cheltuieli neeligibile generale, aşa cum sunt acestea prevăzute în Cap. 8.1 al PNDR 2014 – 2020.</w:t>
      </w:r>
    </w:p>
    <w:p w14:paraId="0C55ED1E" w14:textId="77777777" w:rsidR="00075E98" w:rsidRPr="00DE130B" w:rsidRDefault="00075E98" w:rsidP="00075E98">
      <w:pPr>
        <w:pStyle w:val="Listparagraf"/>
        <w:jc w:val="both"/>
        <w:rPr>
          <w:b/>
          <w:lang w:val="it-IT"/>
        </w:rPr>
      </w:pPr>
    </w:p>
    <w:p w14:paraId="5776605A" w14:textId="77777777" w:rsidR="00075E98" w:rsidRDefault="00075E98" w:rsidP="00075E98">
      <w:pPr>
        <w:pStyle w:val="Listparagraf"/>
        <w:ind w:left="360"/>
        <w:jc w:val="both"/>
        <w:rPr>
          <w:lang w:val="it-IT"/>
        </w:rPr>
      </w:pPr>
      <w:r>
        <w:rPr>
          <w:b/>
          <w:lang w:val="it-IT"/>
        </w:rPr>
        <w:t>Nu sunt eligibile cheltuielile privind</w:t>
      </w:r>
      <w:r w:rsidRPr="00F5272E">
        <w:rPr>
          <w:lang w:val="it-IT"/>
        </w:rPr>
        <w:t>:</w:t>
      </w:r>
    </w:p>
    <w:p w14:paraId="735B4F55" w14:textId="77777777" w:rsidR="00075E98" w:rsidRDefault="00075E98" w:rsidP="001E3BA3">
      <w:pPr>
        <w:pStyle w:val="Listparagraf"/>
        <w:numPr>
          <w:ilvl w:val="0"/>
          <w:numId w:val="26"/>
        </w:numPr>
        <w:spacing w:after="200" w:line="276" w:lineRule="auto"/>
        <w:jc w:val="both"/>
        <w:rPr>
          <w:lang w:val="it-IT"/>
        </w:rPr>
      </w:pPr>
      <w:r w:rsidRPr="00F5272E">
        <w:rPr>
          <w:lang w:val="it-IT"/>
        </w:rPr>
        <w:t>cheltuielile cu achiziţionarea de bunuri şi echipamente ”second hand”;</w:t>
      </w:r>
    </w:p>
    <w:p w14:paraId="10FF6CA3" w14:textId="77777777" w:rsidR="00075E98" w:rsidRPr="008E50CA" w:rsidRDefault="00075E98" w:rsidP="001E3BA3">
      <w:pPr>
        <w:pStyle w:val="Listparagraf"/>
        <w:numPr>
          <w:ilvl w:val="0"/>
          <w:numId w:val="26"/>
        </w:numPr>
        <w:spacing w:after="200" w:line="276" w:lineRule="auto"/>
        <w:jc w:val="both"/>
        <w:rPr>
          <w:lang w:val="it-IT"/>
        </w:rPr>
      </w:pPr>
      <w:r>
        <w:rPr>
          <w:lang w:val="it-IT"/>
        </w:rPr>
        <w:t xml:space="preserve">procesarea </w:t>
      </w:r>
      <w:r w:rsidRPr="00DE130B">
        <w:rPr>
          <w:lang w:val="it-IT"/>
        </w:rPr>
        <w:t>şi comercializarea produselor prevăzute la Anexa I din Tratat;</w:t>
      </w:r>
    </w:p>
    <w:p w14:paraId="31F76D53" w14:textId="77777777" w:rsidR="00075E98" w:rsidRDefault="00075E98" w:rsidP="001E3BA3">
      <w:pPr>
        <w:pStyle w:val="Listparagraf"/>
        <w:numPr>
          <w:ilvl w:val="0"/>
          <w:numId w:val="26"/>
        </w:numPr>
        <w:spacing w:after="200" w:line="276" w:lineRule="auto"/>
        <w:jc w:val="both"/>
        <w:rPr>
          <w:lang w:val="it-IT"/>
        </w:rPr>
      </w:pPr>
      <w:r>
        <w:rPr>
          <w:lang w:val="it-IT"/>
        </w:rPr>
        <w:t>producţia de electricitate din biomasă ca şi activitate economică;</w:t>
      </w:r>
    </w:p>
    <w:p w14:paraId="7C29E742" w14:textId="77777777" w:rsidR="00075E98" w:rsidRPr="00E76B22" w:rsidRDefault="00075E98" w:rsidP="001E3BA3">
      <w:pPr>
        <w:pStyle w:val="Listparagraf"/>
        <w:numPr>
          <w:ilvl w:val="0"/>
          <w:numId w:val="26"/>
        </w:numPr>
        <w:spacing w:after="200" w:line="276" w:lineRule="auto"/>
        <w:jc w:val="both"/>
        <w:rPr>
          <w:lang w:val="it-IT"/>
        </w:rPr>
      </w:pPr>
      <w:r w:rsidRPr="00E76B22">
        <w:rPr>
          <w:lang w:val="it-IT"/>
        </w:rPr>
        <w:t>prestarea de servicii agricole, achiziţionarea de utilaje şi echipamente agricole aferente acestei activităţi, în conformitate cu Clasificarea Activitpţilor din Economia Naţională;</w:t>
      </w:r>
    </w:p>
    <w:p w14:paraId="6E99D492" w14:textId="77777777" w:rsidR="00075E98" w:rsidRPr="00E76B22" w:rsidRDefault="00075E98" w:rsidP="001E3BA3">
      <w:pPr>
        <w:pStyle w:val="Listparagraf"/>
        <w:numPr>
          <w:ilvl w:val="0"/>
          <w:numId w:val="26"/>
        </w:numPr>
        <w:spacing w:after="200" w:line="276" w:lineRule="auto"/>
        <w:jc w:val="both"/>
        <w:rPr>
          <w:lang w:val="it-IT"/>
        </w:rPr>
      </w:pPr>
      <w:r w:rsidRPr="00E76B22">
        <w:rPr>
          <w:lang w:val="it-IT"/>
        </w:rPr>
        <w:t>cheltuielile aferente domeniilor exceptate în conformitate cu prevederile Ordinului MADR nr. 1731/2015 cu modificările şi completările ulterioare;</w:t>
      </w:r>
    </w:p>
    <w:p w14:paraId="1E7CE026" w14:textId="77777777" w:rsidR="00075E98" w:rsidRPr="00E76B22" w:rsidRDefault="00075E98" w:rsidP="001E3BA3">
      <w:pPr>
        <w:pStyle w:val="Listparagraf"/>
        <w:numPr>
          <w:ilvl w:val="0"/>
          <w:numId w:val="26"/>
        </w:numPr>
        <w:spacing w:after="200" w:line="276" w:lineRule="auto"/>
        <w:jc w:val="both"/>
        <w:rPr>
          <w:lang w:val="pt-BR"/>
        </w:rPr>
      </w:pPr>
      <w:r w:rsidRPr="00E76B22">
        <w:rPr>
          <w:lang w:val="pt-BR"/>
        </w:rPr>
        <w:t>cheltuieli efectuate înainte de semnarea contractului de finanţare a proiectului cu excepţia:</w:t>
      </w:r>
    </w:p>
    <w:p w14:paraId="37AFD611" w14:textId="77777777" w:rsidR="00075E98" w:rsidRPr="00E76B22" w:rsidRDefault="00075E98" w:rsidP="00075E98">
      <w:pPr>
        <w:pStyle w:val="Listparagraf"/>
        <w:ind w:left="0" w:firstLine="720"/>
        <w:jc w:val="both"/>
        <w:rPr>
          <w:lang w:val="pt-BR"/>
        </w:rPr>
      </w:pPr>
      <w:r w:rsidRPr="00E76B22">
        <w:rPr>
          <w:lang w:val="it-IT"/>
        </w:rPr>
        <w:t xml:space="preserve">- costurilor generale definite la art. 45, alin. </w:t>
      </w:r>
      <w:r w:rsidRPr="00E76B22">
        <w:rPr>
          <w:lang w:val="pt-BR"/>
        </w:rPr>
        <w:t>(2) litera c) a Reg. (UE) nr. 1305/2013 care   pot fi realizate înainte de depunerea Cererii de Finanţare;</w:t>
      </w:r>
    </w:p>
    <w:p w14:paraId="6FB40FDB" w14:textId="77777777" w:rsidR="00075E98" w:rsidRPr="00E76B22" w:rsidRDefault="00075E98" w:rsidP="00075E98">
      <w:pPr>
        <w:pStyle w:val="Listparagraf"/>
        <w:ind w:left="0" w:firstLine="720"/>
        <w:jc w:val="both"/>
        <w:rPr>
          <w:lang w:val="pt-BR"/>
        </w:rPr>
      </w:pPr>
      <w:r w:rsidRPr="00E76B22">
        <w:rPr>
          <w:lang w:val="pt-BR"/>
        </w:rPr>
        <w:t>-  cheltuielile pentru activităţi pregătitoare aferente măsurilor care ating obiectivele art. 35 din Reg.(UE) nr. 1305/2013, care pot fi realizate după depunerea Cererii de Finanţare, conform art. 60(2) din Reg. (UE) nr. 1305/2013;</w:t>
      </w:r>
    </w:p>
    <w:p w14:paraId="69D141E9" w14:textId="77777777" w:rsidR="00075E98" w:rsidRPr="00E76B22" w:rsidRDefault="00075E98" w:rsidP="001E3BA3">
      <w:pPr>
        <w:pStyle w:val="Listparagraf"/>
        <w:numPr>
          <w:ilvl w:val="0"/>
          <w:numId w:val="27"/>
        </w:numPr>
        <w:spacing w:after="200" w:line="276" w:lineRule="auto"/>
        <w:jc w:val="both"/>
        <w:rPr>
          <w:lang w:val="pt-BR"/>
        </w:rPr>
      </w:pPr>
      <w:r w:rsidRPr="00E76B22">
        <w:rPr>
          <w:lang w:val="pt-BR"/>
        </w:rPr>
        <w:t>cheltuieli cu achiziţia mijloacelor de transport pentru uz personal şi pentru transport persoane;</w:t>
      </w:r>
    </w:p>
    <w:p w14:paraId="1BDA8381" w14:textId="77777777" w:rsidR="00075E98" w:rsidRPr="00E76B22" w:rsidRDefault="00075E98" w:rsidP="001E3BA3">
      <w:pPr>
        <w:pStyle w:val="Listparagraf"/>
        <w:numPr>
          <w:ilvl w:val="0"/>
          <w:numId w:val="27"/>
        </w:numPr>
        <w:spacing w:after="200" w:line="276" w:lineRule="auto"/>
        <w:jc w:val="both"/>
        <w:rPr>
          <w:lang w:val="pt-BR"/>
        </w:rPr>
      </w:pPr>
      <w:r w:rsidRPr="00E76B22">
        <w:rPr>
          <w:lang w:val="pt-BR"/>
        </w:rPr>
        <w:t>cheltuieli cu investiţiile ce fac obiectul dublei finanţări care vizează aceleaşi costuri eligibile;</w:t>
      </w:r>
    </w:p>
    <w:p w14:paraId="28F3A902" w14:textId="77777777" w:rsidR="00075E98" w:rsidRPr="00E76B22" w:rsidRDefault="00075E98" w:rsidP="001E3BA3">
      <w:pPr>
        <w:pStyle w:val="Listparagraf"/>
        <w:numPr>
          <w:ilvl w:val="0"/>
          <w:numId w:val="27"/>
        </w:numPr>
        <w:spacing w:after="200" w:line="276" w:lineRule="auto"/>
        <w:jc w:val="both"/>
        <w:rPr>
          <w:lang w:val="pt-BR"/>
        </w:rPr>
      </w:pPr>
      <w:r w:rsidRPr="00E76B22">
        <w:rPr>
          <w:lang w:val="pt-BR"/>
        </w:rPr>
        <w:t>cheltuieli în conformitate cu art. 69, alin. (3) din Reg. (UE) nr. 1303/2013 şi anume:</w:t>
      </w:r>
    </w:p>
    <w:p w14:paraId="26A76D99" w14:textId="77777777" w:rsidR="00075E98" w:rsidRPr="00E76B22" w:rsidRDefault="00075E98" w:rsidP="00075E98">
      <w:pPr>
        <w:pStyle w:val="Listparagraf"/>
        <w:ind w:left="0" w:firstLine="360"/>
        <w:jc w:val="both"/>
        <w:rPr>
          <w:lang w:val="pt-BR"/>
        </w:rPr>
      </w:pPr>
      <w:r w:rsidRPr="00E76B22">
        <w:rPr>
          <w:lang w:val="pt-BR"/>
        </w:rPr>
        <w:t>a) dobânzi debitoare, cu excepţia celor referitoare la granturi acordate sub forma unei subvenţii pentru dobândă sau a unei subvenţii pentru comisioanele de garantare;</w:t>
      </w:r>
    </w:p>
    <w:p w14:paraId="00243F15" w14:textId="77777777" w:rsidR="00075E98" w:rsidRPr="00DE130B" w:rsidRDefault="00075E98" w:rsidP="00075E98">
      <w:pPr>
        <w:pStyle w:val="Listparagraf"/>
        <w:ind w:left="0" w:firstLine="360"/>
        <w:jc w:val="both"/>
        <w:rPr>
          <w:lang w:val="it-IT"/>
        </w:rPr>
      </w:pPr>
      <w:r w:rsidRPr="00DE130B">
        <w:rPr>
          <w:lang w:val="it-IT"/>
        </w:rPr>
        <w:t>b) achiziţionarea de terenuri construite şi neconstruite, cu excepţia celor prevăzute la art. 19 din Reg. (UE) nr. 1305/2013;</w:t>
      </w:r>
    </w:p>
    <w:p w14:paraId="0994BA76" w14:textId="77777777" w:rsidR="00075E98" w:rsidRPr="00DE130B" w:rsidRDefault="00075E98" w:rsidP="00075E98">
      <w:pPr>
        <w:pStyle w:val="Listparagraf"/>
        <w:ind w:left="0" w:firstLine="360"/>
        <w:jc w:val="both"/>
        <w:rPr>
          <w:lang w:val="it-IT"/>
        </w:rPr>
      </w:pPr>
      <w:r w:rsidRPr="00DE130B">
        <w:rPr>
          <w:lang w:val="it-IT"/>
        </w:rPr>
        <w:t>c) taxa pe valoarea adăugată, cu excepţia cazului în care aceasta nu se poate recupera în temeiul legislaţiei naţionale privind TVA - ul sau a prevederilor specifice pentru instrumente financiare;</w:t>
      </w:r>
    </w:p>
    <w:p w14:paraId="29C1EC54" w14:textId="77777777" w:rsidR="00075E98" w:rsidRPr="00DE130B" w:rsidRDefault="00075E98" w:rsidP="00075E98">
      <w:pPr>
        <w:pStyle w:val="Listparagraf"/>
        <w:ind w:left="0" w:firstLine="720"/>
        <w:jc w:val="both"/>
        <w:rPr>
          <w:lang w:val="it-IT"/>
        </w:rPr>
      </w:pPr>
      <w:r w:rsidRPr="00DE130B">
        <w:rPr>
          <w:lang w:val="it-IT"/>
        </w:rPr>
        <w:t>• în cazul contractelor de leasing, celelalte costuri legate de contractele de leasing, cum ar fi marja locatorului, costurile de refinanţare a dobânzilor, cheltuielile generale şi cheltuielile de asigurare.</w:t>
      </w:r>
    </w:p>
    <w:p w14:paraId="0F9421DC" w14:textId="77777777" w:rsidR="00075E98" w:rsidRPr="00DE130B" w:rsidRDefault="00075E98" w:rsidP="00075E98">
      <w:pPr>
        <w:pStyle w:val="Listparagraf"/>
        <w:ind w:left="0" w:firstLine="720"/>
        <w:jc w:val="both"/>
        <w:rPr>
          <w:lang w:val="it-IT"/>
        </w:rPr>
      </w:pPr>
    </w:p>
    <w:p w14:paraId="40E3A6DD" w14:textId="77777777" w:rsidR="00075E98" w:rsidRPr="00E76B22" w:rsidRDefault="00075E98" w:rsidP="00075E98">
      <w:pPr>
        <w:pStyle w:val="Listparagraf1"/>
        <w:spacing w:line="276" w:lineRule="auto"/>
        <w:ind w:left="0" w:firstLine="360"/>
        <w:rPr>
          <w:lang w:val="ro-RO"/>
        </w:rPr>
      </w:pPr>
      <w:r w:rsidRPr="00E76B22">
        <w:rPr>
          <w:lang w:val="ro-RO"/>
        </w:rPr>
        <w:t xml:space="preserve">În cadrul proiectului nu pot fi incluse operaţiuni asociate măsurilor/sub-măsurilor excluse de la finanţare prin sub-măsura 19.2, după cum urmează: </w:t>
      </w:r>
    </w:p>
    <w:p w14:paraId="78853560" w14:textId="77777777" w:rsidR="00075E98" w:rsidRPr="00E76B22" w:rsidRDefault="00075E98" w:rsidP="00075E98">
      <w:pPr>
        <w:pStyle w:val="Listparagraf1"/>
        <w:spacing w:line="276" w:lineRule="auto"/>
        <w:ind w:left="360"/>
        <w:rPr>
          <w:lang w:val="ro-RO"/>
        </w:rPr>
      </w:pPr>
      <w:r w:rsidRPr="00E76B22">
        <w:sym w:font="Symbol" w:char="F0B7"/>
      </w:r>
      <w:r w:rsidRPr="00E76B22">
        <w:rPr>
          <w:lang w:val="ro-RO"/>
        </w:rPr>
        <w:t xml:space="preserve"> sprijin pentru schimburi pe termen scurt la nivelul conducerii exploataţiilor şi pădurilor, precum şi pentru vizite în exploataţii şi în păduri (Art. 14/ Reg. (UE) nr. 1305/2013, alin.(1), paragraful 2.); </w:t>
      </w:r>
    </w:p>
    <w:p w14:paraId="295D982A" w14:textId="77777777" w:rsidR="00075E98" w:rsidRPr="00E76B22" w:rsidRDefault="00075E98" w:rsidP="00075E98">
      <w:pPr>
        <w:pStyle w:val="Listparagraf1"/>
        <w:spacing w:line="276" w:lineRule="auto"/>
        <w:ind w:left="360"/>
        <w:rPr>
          <w:lang w:val="ro-RO"/>
        </w:rPr>
      </w:pPr>
      <w:r w:rsidRPr="00E76B22">
        <w:sym w:font="Symbol" w:char="F0B7"/>
      </w:r>
      <w:r w:rsidRPr="00E76B22">
        <w:rPr>
          <w:lang w:val="ro-RO"/>
        </w:rPr>
        <w:t xml:space="preserve"> servicii de consiliere, servicii de gestionare a exploataţiei şi servicii de înlocuire în cadrul exploataţiei (Art. 15/ Reg. (UE) nr. 1305/2013); </w:t>
      </w:r>
    </w:p>
    <w:p w14:paraId="06A35981" w14:textId="77777777" w:rsidR="00075E98" w:rsidRPr="00E76B22" w:rsidRDefault="00075E98" w:rsidP="00075E98">
      <w:pPr>
        <w:pStyle w:val="Listparagraf1"/>
        <w:spacing w:line="276" w:lineRule="auto"/>
        <w:ind w:left="360"/>
        <w:rPr>
          <w:lang w:val="ro-RO"/>
        </w:rPr>
      </w:pPr>
      <w:r w:rsidRPr="00E76B22">
        <w:sym w:font="Symbol" w:char="F0B7"/>
      </w:r>
      <w:r w:rsidRPr="00E76B22">
        <w:rPr>
          <w:lang w:val="ro-RO"/>
        </w:rPr>
        <w:t xml:space="preserve"> investiţii în dezvoltarea zonelor forestiere şi ameliorarea viabilităţii pădurilor (Art. 21 (a)/Reg. (UE) nr. 1305/2013); </w:t>
      </w:r>
    </w:p>
    <w:p w14:paraId="43AD5FF6" w14:textId="77777777" w:rsidR="00075E98" w:rsidRPr="00E76B22" w:rsidRDefault="00075E98" w:rsidP="00075E98">
      <w:pPr>
        <w:pStyle w:val="Listparagraf1"/>
        <w:spacing w:line="276" w:lineRule="auto"/>
        <w:ind w:left="360"/>
        <w:rPr>
          <w:lang w:val="ro-RO"/>
        </w:rPr>
      </w:pPr>
      <w:r w:rsidRPr="00E76B22">
        <w:sym w:font="Symbol" w:char="F0B7"/>
      </w:r>
      <w:r w:rsidRPr="00E76B22">
        <w:rPr>
          <w:lang w:val="ro-RO"/>
        </w:rPr>
        <w:t xml:space="preserve"> plăţile pentru agromediu şi climă (Art. 28/ Reg. (UE) nr. 1305/2013); </w:t>
      </w:r>
    </w:p>
    <w:p w14:paraId="6D473FC0" w14:textId="77777777" w:rsidR="00075E98" w:rsidRPr="00E76B22" w:rsidRDefault="00075E98" w:rsidP="00075E98">
      <w:pPr>
        <w:pStyle w:val="Listparagraf1"/>
        <w:spacing w:line="276" w:lineRule="auto"/>
        <w:ind w:left="360"/>
        <w:rPr>
          <w:lang w:val="pt-BR"/>
        </w:rPr>
      </w:pPr>
      <w:r w:rsidRPr="00E76B22">
        <w:sym w:font="Symbol" w:char="F0B7"/>
      </w:r>
      <w:r w:rsidRPr="00E76B22">
        <w:rPr>
          <w:lang w:val="pt-BR"/>
        </w:rPr>
        <w:t xml:space="preserve"> agricultură ecologică (Art. 29/Reg. (UE) nr. 1305/2013) </w:t>
      </w:r>
    </w:p>
    <w:p w14:paraId="61658B5B" w14:textId="77777777" w:rsidR="00075E98" w:rsidRPr="00E76B22" w:rsidRDefault="00075E98" w:rsidP="00075E98">
      <w:pPr>
        <w:pStyle w:val="Listparagraf1"/>
        <w:spacing w:line="276" w:lineRule="auto"/>
        <w:ind w:left="360"/>
        <w:rPr>
          <w:lang w:val="pt-BR"/>
        </w:rPr>
      </w:pPr>
      <w:r w:rsidRPr="00E76B22">
        <w:lastRenderedPageBreak/>
        <w:sym w:font="Symbol" w:char="F0B7"/>
      </w:r>
      <w:r w:rsidRPr="00E76B22">
        <w:rPr>
          <w:lang w:val="pt-BR"/>
        </w:rPr>
        <w:t xml:space="preserve"> plăţi Natura 2000 şi plăţi legate de Directiva-cadru privind apa (Art. 30/ Reg. (UE) nr.1305/2013); </w:t>
      </w:r>
    </w:p>
    <w:p w14:paraId="0F9FFD66" w14:textId="77777777" w:rsidR="00075E98" w:rsidRPr="00E76B22" w:rsidRDefault="00075E98" w:rsidP="00075E98">
      <w:pPr>
        <w:pStyle w:val="Listparagraf1"/>
        <w:spacing w:line="276" w:lineRule="auto"/>
        <w:ind w:left="360"/>
        <w:rPr>
          <w:lang w:val="pt-BR"/>
        </w:rPr>
      </w:pPr>
      <w:r w:rsidRPr="00E76B22">
        <w:sym w:font="Symbol" w:char="F0B7"/>
      </w:r>
      <w:r w:rsidRPr="00E76B22">
        <w:rPr>
          <w:lang w:val="pt-BR"/>
        </w:rPr>
        <w:t xml:space="preserve"> plăţi pentru zone care se confruntă cu constrângeri naturale sau cu alte constrângeri specifice (Art. 31/ Reg. (UE) nr. 1305/2013); </w:t>
      </w:r>
    </w:p>
    <w:p w14:paraId="07C8F5A5" w14:textId="77777777" w:rsidR="00075E98" w:rsidRPr="00E76B22" w:rsidRDefault="00075E98" w:rsidP="00075E98">
      <w:pPr>
        <w:pStyle w:val="Listparagraf1"/>
        <w:spacing w:line="276" w:lineRule="auto"/>
        <w:ind w:left="360"/>
        <w:rPr>
          <w:lang w:val="pt-BR"/>
        </w:rPr>
      </w:pPr>
      <w:r w:rsidRPr="00E76B22">
        <w:sym w:font="Symbol" w:char="F0B7"/>
      </w:r>
      <w:r w:rsidRPr="00E76B22">
        <w:rPr>
          <w:lang w:val="pt-BR"/>
        </w:rPr>
        <w:t xml:space="preserve"> plăţile pentru bunăstarea animalelor (Art. 33/ Reg. (UE) 1305/2013); </w:t>
      </w:r>
    </w:p>
    <w:p w14:paraId="43846846" w14:textId="77777777" w:rsidR="00075E98" w:rsidRPr="00E76B22" w:rsidRDefault="00075E98" w:rsidP="00075E98">
      <w:pPr>
        <w:pStyle w:val="Listparagraf1"/>
        <w:spacing w:line="276" w:lineRule="auto"/>
        <w:ind w:left="360"/>
        <w:rPr>
          <w:lang w:val="pt-BR"/>
        </w:rPr>
      </w:pPr>
      <w:r w:rsidRPr="00E76B22">
        <w:sym w:font="Symbol" w:char="F0B7"/>
      </w:r>
      <w:r w:rsidRPr="00E76B22">
        <w:rPr>
          <w:lang w:val="pt-BR"/>
        </w:rPr>
        <w:t xml:space="preserve"> servicii de silvomediu, servicii climatice şi conservarea pădurilor (Art. 34/Reg. nr. (UE) 1305/2013);</w:t>
      </w:r>
    </w:p>
    <w:p w14:paraId="49A11B26" w14:textId="77777777" w:rsidR="00075E98" w:rsidRPr="00E76B22" w:rsidRDefault="00075E98" w:rsidP="00075E98">
      <w:pPr>
        <w:pStyle w:val="Listparagraf1"/>
        <w:spacing w:line="276" w:lineRule="auto"/>
        <w:ind w:left="360"/>
        <w:rPr>
          <w:lang w:val="pt-BR"/>
        </w:rPr>
      </w:pPr>
      <w:r w:rsidRPr="00E76B22">
        <w:sym w:font="Symbol" w:char="F0B7"/>
      </w:r>
      <w:r w:rsidRPr="00E76B22">
        <w:rPr>
          <w:lang w:val="pt-BR"/>
        </w:rPr>
        <w:t xml:space="preserve"> sprijin pentru gestionarea riscurilor (Art. 36 -39/ Reg. (UE) nr. 1305/2013). </w:t>
      </w:r>
    </w:p>
    <w:p w14:paraId="449B52DA" w14:textId="77777777" w:rsidR="00075E98" w:rsidRPr="00DE130B" w:rsidRDefault="00075E98" w:rsidP="00075E98">
      <w:pPr>
        <w:pStyle w:val="Listparagraf"/>
        <w:jc w:val="both"/>
        <w:rPr>
          <w:b/>
          <w:lang w:val="pt-BR"/>
        </w:rPr>
      </w:pPr>
    </w:p>
    <w:p w14:paraId="15C64B11" w14:textId="77777777" w:rsidR="00075E98" w:rsidRPr="00DE130B" w:rsidRDefault="00075E98" w:rsidP="00075E98">
      <w:pPr>
        <w:pStyle w:val="Listparagraf"/>
        <w:jc w:val="both"/>
        <w:rPr>
          <w:b/>
          <w:lang w:val="pt-BR"/>
        </w:rPr>
      </w:pPr>
      <w:r w:rsidRPr="00DE130B">
        <w:rPr>
          <w:b/>
          <w:lang w:val="pt-BR"/>
        </w:rPr>
        <w:t>Cheltuielile neeligibile specifice:</w:t>
      </w:r>
    </w:p>
    <w:p w14:paraId="733A84CB" w14:textId="77777777" w:rsidR="00075E98" w:rsidRPr="00DE130B" w:rsidRDefault="00075E98" w:rsidP="00075E98">
      <w:pPr>
        <w:pStyle w:val="Listparagraf"/>
        <w:jc w:val="both"/>
        <w:rPr>
          <w:b/>
          <w:lang w:val="pt-BR"/>
        </w:rPr>
      </w:pPr>
    </w:p>
    <w:p w14:paraId="270553BD" w14:textId="77777777" w:rsidR="00075E98" w:rsidRPr="00DE130B" w:rsidRDefault="00075E98" w:rsidP="00075E98">
      <w:pPr>
        <w:pStyle w:val="Listparagraf"/>
        <w:ind w:left="0"/>
        <w:jc w:val="both"/>
        <w:rPr>
          <w:lang w:val="pt-BR"/>
        </w:rPr>
      </w:pPr>
      <w:r w:rsidRPr="00DE130B">
        <w:rPr>
          <w:lang w:val="pt-BR"/>
        </w:rPr>
        <w:t>Cheltuieli specifice de înfiinţare şi funcţionare a întreprinderilor (obţinerea avizelor de funcţionare, taxe de autorizare, salarii angajaţi, costuri administrative, etc).</w:t>
      </w:r>
    </w:p>
    <w:p w14:paraId="126A3408" w14:textId="77777777" w:rsidR="00075E98" w:rsidRPr="00DE130B" w:rsidRDefault="00075E98" w:rsidP="00075E98">
      <w:pPr>
        <w:pStyle w:val="Listparagraf"/>
        <w:jc w:val="both"/>
        <w:rPr>
          <w:lang w:val="pt-BR"/>
        </w:rPr>
      </w:pPr>
    </w:p>
    <w:p w14:paraId="0F5ADD7E" w14:textId="77777777" w:rsidR="00075E98" w:rsidRPr="00DE130B" w:rsidRDefault="00075E98" w:rsidP="00075E98">
      <w:pPr>
        <w:pStyle w:val="Listparagraf"/>
        <w:ind w:left="0"/>
        <w:jc w:val="both"/>
        <w:rPr>
          <w:b/>
          <w:lang w:val="it-IT"/>
        </w:rPr>
      </w:pPr>
      <w:r w:rsidRPr="00DE130B">
        <w:rPr>
          <w:b/>
          <w:lang w:val="it-IT"/>
        </w:rPr>
        <w:t>Lista investiţiilor şi costurilor neeligibile se completează cu prevederile Hotărârii de Guvern nr. 226/2 aprilie 2015 privind stabilirea cadrului general de implementare a Măsurilor Programului Naţional de Dezvoltare Rurală cofinanţate din Fondul European Agricol pentru Dezvoltare Rurală şi de la bugetul de stat pentru perioada 2014 – 2020.</w:t>
      </w:r>
    </w:p>
    <w:p w14:paraId="2BEFE24C" w14:textId="77777777" w:rsidR="00075E98" w:rsidRPr="00DE130B" w:rsidRDefault="00075E98" w:rsidP="00075E98">
      <w:pPr>
        <w:pStyle w:val="Listparagraf"/>
        <w:ind w:left="0"/>
        <w:jc w:val="both"/>
        <w:rPr>
          <w:color w:val="FF0000"/>
          <w:lang w:val="it-IT"/>
        </w:rPr>
      </w:pPr>
    </w:p>
    <w:p w14:paraId="2CC947F1" w14:textId="77777777" w:rsidR="00075E98" w:rsidRPr="00DE130B" w:rsidRDefault="00075E98" w:rsidP="00075E98">
      <w:pPr>
        <w:pStyle w:val="Listparagraf"/>
        <w:ind w:left="0"/>
        <w:jc w:val="both"/>
        <w:rPr>
          <w:b/>
          <w:lang w:val="it-IT"/>
        </w:rPr>
      </w:pPr>
      <w:r w:rsidRPr="00DE130B">
        <w:rPr>
          <w:b/>
          <w:lang w:val="it-IT"/>
        </w:rPr>
        <w:t>IMPORTANT!</w:t>
      </w:r>
    </w:p>
    <w:p w14:paraId="40D9A338" w14:textId="77777777" w:rsidR="00075E98" w:rsidRPr="00DE130B" w:rsidRDefault="00075E98" w:rsidP="00075E98">
      <w:pPr>
        <w:pStyle w:val="Listparagraf"/>
        <w:ind w:left="0"/>
        <w:jc w:val="both"/>
        <w:rPr>
          <w:i/>
          <w:lang w:val="it-IT"/>
        </w:rPr>
      </w:pPr>
      <w:r w:rsidRPr="00DE130B">
        <w:rPr>
          <w:i/>
          <w:lang w:val="it-IT"/>
        </w:rPr>
        <w:t>Valoarea proiectului trebuie să fie fundamentată în raport cu durata, acţiunile şi rezultatele proiectului şi categoriile de cheltuieli să fie încadrate corect în bugetul indicativ. Costurile prevăzute în proiect trebuie să fie rezonabile, justificate şi să corespundă principiilor unei bune gestionări financiare, în special din punct de vedere al raportului preţ-calitate şi al rentabilităţii.</w:t>
      </w:r>
    </w:p>
    <w:p w14:paraId="78577DCC" w14:textId="77777777" w:rsidR="00075E98" w:rsidRPr="00DE130B" w:rsidRDefault="00075E98" w:rsidP="00075E98">
      <w:pPr>
        <w:pStyle w:val="Listparagraf"/>
        <w:ind w:left="0"/>
        <w:jc w:val="both"/>
        <w:rPr>
          <w:lang w:val="it-IT"/>
        </w:rPr>
      </w:pPr>
      <w:r w:rsidRPr="00DE130B">
        <w:rPr>
          <w:lang w:val="it-IT"/>
        </w:rPr>
        <w:t xml:space="preserve"> </w:t>
      </w:r>
    </w:p>
    <w:p w14:paraId="4F81EEDF" w14:textId="77777777" w:rsidR="00075E98" w:rsidRPr="00DE130B" w:rsidRDefault="00075E98" w:rsidP="00075E98">
      <w:pPr>
        <w:jc w:val="both"/>
        <w:rPr>
          <w:lang w:val="it-IT"/>
        </w:rPr>
      </w:pPr>
    </w:p>
    <w:p w14:paraId="46B5D347" w14:textId="77777777" w:rsidR="00075E98" w:rsidRPr="00DE130B" w:rsidRDefault="00075E98" w:rsidP="00075E98">
      <w:pPr>
        <w:jc w:val="both"/>
        <w:rPr>
          <w:b/>
          <w:u w:val="single"/>
          <w:lang w:val="it-IT"/>
        </w:rPr>
      </w:pPr>
      <w:r w:rsidRPr="00DE130B">
        <w:rPr>
          <w:b/>
          <w:u w:val="single"/>
          <w:lang w:val="it-IT"/>
        </w:rPr>
        <w:br w:type="page"/>
      </w:r>
    </w:p>
    <w:p w14:paraId="2CA5D9D1" w14:textId="77777777" w:rsidR="00B862C2" w:rsidRPr="00DE130B" w:rsidRDefault="00B862C2" w:rsidP="00075E98">
      <w:pPr>
        <w:jc w:val="both"/>
        <w:rPr>
          <w:b/>
          <w:u w:val="single"/>
          <w:lang w:val="it-IT"/>
        </w:rPr>
      </w:pPr>
    </w:p>
    <w:p w14:paraId="487724B5" w14:textId="7AD3DBD8" w:rsidR="00075E98" w:rsidRPr="00DE130B" w:rsidRDefault="00075E98" w:rsidP="00075E98">
      <w:pPr>
        <w:jc w:val="both"/>
        <w:rPr>
          <w:b/>
          <w:u w:val="single"/>
          <w:lang w:val="it-IT"/>
        </w:rPr>
      </w:pPr>
      <w:r w:rsidRPr="00DE130B">
        <w:rPr>
          <w:b/>
          <w:u w:val="single"/>
          <w:lang w:val="it-IT"/>
        </w:rPr>
        <w:t>CAPITOLUL 6 – SELECŢIA PROIECTELOR</w:t>
      </w:r>
    </w:p>
    <w:p w14:paraId="6D0A47A2" w14:textId="77777777" w:rsidR="00B862C2" w:rsidRPr="00DE130B" w:rsidRDefault="00B862C2" w:rsidP="00075E98">
      <w:pPr>
        <w:ind w:right="-1"/>
        <w:jc w:val="both"/>
        <w:rPr>
          <w:b/>
          <w:lang w:val="it-IT"/>
        </w:rPr>
      </w:pPr>
    </w:p>
    <w:p w14:paraId="1DC80C66" w14:textId="71A1F393" w:rsidR="00075E98" w:rsidRPr="00DE130B" w:rsidRDefault="00075E98" w:rsidP="00075E98">
      <w:pPr>
        <w:ind w:right="-1"/>
        <w:jc w:val="both"/>
        <w:rPr>
          <w:b/>
          <w:lang w:val="it-IT"/>
        </w:rPr>
      </w:pPr>
      <w:r w:rsidRPr="00DE130B">
        <w:rPr>
          <w:b/>
          <w:lang w:val="it-IT"/>
        </w:rPr>
        <w:t>Atenţie!</w:t>
      </w:r>
    </w:p>
    <w:p w14:paraId="1E9053F6" w14:textId="6B2145DB" w:rsidR="00075E98" w:rsidRPr="00DE130B" w:rsidRDefault="00075E98" w:rsidP="00075E98">
      <w:pPr>
        <w:ind w:right="-1"/>
        <w:jc w:val="both"/>
        <w:rPr>
          <w:i/>
          <w:lang w:val="it-IT"/>
        </w:rPr>
      </w:pPr>
      <w:r w:rsidRPr="00DE130B">
        <w:rPr>
          <w:i/>
          <w:lang w:val="it-IT"/>
        </w:rPr>
        <w:t xml:space="preserve">Evaluarea criteriilor de selecţie se face de către Compartimentul administrativ GAL </w:t>
      </w:r>
      <w:r w:rsidR="00B862C2" w:rsidRPr="00DE130B">
        <w:rPr>
          <w:i/>
          <w:lang w:val="it-IT"/>
        </w:rPr>
        <w:t>Colinele Recaș</w:t>
      </w:r>
      <w:r w:rsidRPr="00DE130B">
        <w:rPr>
          <w:i/>
          <w:lang w:val="it-IT"/>
        </w:rPr>
        <w:t xml:space="preserve"> numai în baza documentelor depuse odată cu Cererea de finanţare.</w:t>
      </w:r>
    </w:p>
    <w:p w14:paraId="2C0AFB8F" w14:textId="77777777" w:rsidR="00B862C2" w:rsidRPr="00DE130B" w:rsidRDefault="00B862C2" w:rsidP="00075E98">
      <w:pPr>
        <w:spacing w:after="120"/>
        <w:jc w:val="both"/>
        <w:rPr>
          <w:b/>
          <w:lang w:val="it-IT"/>
        </w:rPr>
      </w:pPr>
    </w:p>
    <w:p w14:paraId="21F1D2F8" w14:textId="3E6B0E28" w:rsidR="00075E98" w:rsidRPr="00DE130B" w:rsidRDefault="00075E98" w:rsidP="00075E98">
      <w:pPr>
        <w:spacing w:after="120"/>
        <w:jc w:val="both"/>
        <w:rPr>
          <w:b/>
          <w:lang w:val="it-IT"/>
        </w:rPr>
      </w:pPr>
      <w:r w:rsidRPr="00DE130B">
        <w:rPr>
          <w:b/>
          <w:lang w:val="it-IT"/>
        </w:rPr>
        <w:t>Atenţie!</w:t>
      </w:r>
    </w:p>
    <w:p w14:paraId="55373C53" w14:textId="4C80A0B3" w:rsidR="00075E98" w:rsidRPr="00DE130B" w:rsidRDefault="00075E98" w:rsidP="00075E98">
      <w:pPr>
        <w:spacing w:after="120"/>
        <w:jc w:val="both"/>
        <w:rPr>
          <w:i/>
          <w:lang w:val="it-IT"/>
        </w:rPr>
      </w:pPr>
      <w:r w:rsidRPr="00DE130B">
        <w:rPr>
          <w:i/>
          <w:lang w:val="it-IT"/>
        </w:rPr>
        <w:t>Procesul de selecţie şi procesul de verificare a contestaţiilor se desfăşoară potrivit ,,Regulamentului intern al Comitetului de Selecţie şi al Comisiei de Contestaţii”, publicat pe site-ul: https</w:t>
      </w:r>
      <w:r w:rsidR="00BB4893" w:rsidRPr="00DE130B">
        <w:rPr>
          <w:i/>
          <w:lang w:val="it-IT"/>
        </w:rPr>
        <w:t>galcolinelerecas.com</w:t>
      </w:r>
      <w:r w:rsidRPr="00DE130B">
        <w:rPr>
          <w:i/>
          <w:lang w:val="it-IT"/>
        </w:rPr>
        <w:t>/</w:t>
      </w:r>
    </w:p>
    <w:p w14:paraId="431219E3" w14:textId="77777777" w:rsidR="00075E98" w:rsidRPr="00DE130B" w:rsidRDefault="00075E98" w:rsidP="00075E98">
      <w:pPr>
        <w:ind w:right="-1"/>
        <w:jc w:val="both"/>
        <w:rPr>
          <w:b/>
          <w:lang w:val="it-IT"/>
        </w:rPr>
      </w:pPr>
      <w:r w:rsidRPr="00DE130B">
        <w:rPr>
          <w:b/>
          <w:lang w:val="it-IT"/>
        </w:rPr>
        <w:t>Nu se poate reveni asupra unei solicitări de retragere a unei Cereri de Finanţare!</w:t>
      </w:r>
    </w:p>
    <w:p w14:paraId="00AFA539" w14:textId="77777777" w:rsidR="00B862C2" w:rsidRPr="00DE130B" w:rsidRDefault="00B862C2" w:rsidP="00075E98">
      <w:pPr>
        <w:ind w:right="-1"/>
        <w:jc w:val="both"/>
        <w:rPr>
          <w:b/>
          <w:lang w:val="it-IT"/>
        </w:rPr>
      </w:pPr>
    </w:p>
    <w:p w14:paraId="2877FC39" w14:textId="3C616D6C" w:rsidR="00075E98" w:rsidRPr="00DE130B" w:rsidRDefault="00075E98" w:rsidP="00075E98">
      <w:pPr>
        <w:ind w:right="-1"/>
        <w:jc w:val="both"/>
        <w:rPr>
          <w:b/>
          <w:lang w:val="it-IT"/>
        </w:rPr>
      </w:pPr>
      <w:r w:rsidRPr="00DE130B">
        <w:rPr>
          <w:b/>
          <w:lang w:val="it-IT"/>
        </w:rPr>
        <w:t>De asemenea, solicitanţii ai căror proiecte au fost declarate neconforme vor putea să mai depună proiectul în cadrul următoarei sesiuni.</w:t>
      </w:r>
    </w:p>
    <w:p w14:paraId="6D1D3433" w14:textId="77777777" w:rsidR="00B862C2" w:rsidRPr="00DE130B" w:rsidRDefault="00B862C2" w:rsidP="00075E98">
      <w:pPr>
        <w:ind w:right="-1"/>
        <w:jc w:val="both"/>
        <w:rPr>
          <w:b/>
          <w:lang w:val="it-IT"/>
        </w:rPr>
      </w:pPr>
    </w:p>
    <w:p w14:paraId="1E13D99F" w14:textId="6D623F24" w:rsidR="00075E98" w:rsidRPr="00DE130B" w:rsidRDefault="00075E98" w:rsidP="00075E98">
      <w:pPr>
        <w:ind w:right="-1"/>
        <w:jc w:val="both"/>
        <w:rPr>
          <w:b/>
          <w:lang w:val="it-IT"/>
        </w:rPr>
      </w:pPr>
      <w:r w:rsidRPr="00DE130B">
        <w:rPr>
          <w:b/>
          <w:lang w:val="it-IT"/>
        </w:rPr>
        <w:t>ATENŢIE!</w:t>
      </w:r>
    </w:p>
    <w:p w14:paraId="7A90641A" w14:textId="77777777" w:rsidR="00075E98" w:rsidRPr="00DE130B" w:rsidRDefault="00075E98" w:rsidP="00075E98">
      <w:pPr>
        <w:ind w:right="-1"/>
        <w:jc w:val="both"/>
        <w:rPr>
          <w:b/>
          <w:lang w:val="it-IT"/>
        </w:rPr>
      </w:pPr>
      <w:r w:rsidRPr="00DE130B">
        <w:rPr>
          <w:b/>
          <w:lang w:val="it-IT"/>
        </w:rPr>
        <w:t>Solicitanţii care au mai beneficiat de sprijin comunitar pentru o investiţie similară nu vor putea accesa acest tip de finanţare.</w:t>
      </w:r>
    </w:p>
    <w:p w14:paraId="05EE26BE" w14:textId="77777777" w:rsidR="00B862C2" w:rsidRPr="00DE130B" w:rsidRDefault="00B862C2" w:rsidP="00075E98">
      <w:pPr>
        <w:ind w:right="-1"/>
        <w:jc w:val="both"/>
        <w:rPr>
          <w:b/>
          <w:lang w:val="it-IT"/>
        </w:rPr>
      </w:pPr>
    </w:p>
    <w:p w14:paraId="105D3442" w14:textId="1468721B" w:rsidR="00075E98" w:rsidRPr="00DE130B" w:rsidRDefault="00075E98" w:rsidP="00075E98">
      <w:pPr>
        <w:ind w:right="-1"/>
        <w:jc w:val="both"/>
        <w:rPr>
          <w:b/>
          <w:lang w:val="it-IT"/>
        </w:rPr>
      </w:pPr>
      <w:r w:rsidRPr="00DE130B">
        <w:rPr>
          <w:b/>
          <w:lang w:val="it-IT"/>
        </w:rPr>
        <w:t xml:space="preserve">Criterii de selecţie ale proiectelor: </w:t>
      </w:r>
    </w:p>
    <w:p w14:paraId="62AA705C" w14:textId="77777777" w:rsidR="00075E98" w:rsidRPr="00DE130B" w:rsidRDefault="00075E98" w:rsidP="001E3BA3">
      <w:pPr>
        <w:pStyle w:val="Listparagraf"/>
        <w:numPr>
          <w:ilvl w:val="0"/>
          <w:numId w:val="28"/>
        </w:numPr>
        <w:spacing w:after="120" w:line="276" w:lineRule="auto"/>
        <w:contextualSpacing w:val="0"/>
        <w:jc w:val="both"/>
        <w:rPr>
          <w:lang w:val="it-IT"/>
        </w:rPr>
      </w:pPr>
      <w:r w:rsidRPr="00DE130B">
        <w:rPr>
          <w:lang w:val="it-IT"/>
        </w:rPr>
        <w:t>Locurile de muncă nou create şi menţinerea celor vechi;</w:t>
      </w:r>
    </w:p>
    <w:p w14:paraId="3FA575F4" w14:textId="77777777" w:rsidR="00075E98" w:rsidRPr="00DE130B" w:rsidRDefault="00075E98" w:rsidP="001E3BA3">
      <w:pPr>
        <w:pStyle w:val="Listparagraf"/>
        <w:numPr>
          <w:ilvl w:val="0"/>
          <w:numId w:val="28"/>
        </w:numPr>
        <w:spacing w:after="120" w:line="276" w:lineRule="auto"/>
        <w:contextualSpacing w:val="0"/>
        <w:jc w:val="both"/>
        <w:rPr>
          <w:lang w:val="it-IT"/>
        </w:rPr>
      </w:pPr>
      <w:r w:rsidRPr="00DE130B">
        <w:rPr>
          <w:lang w:val="it-IT"/>
        </w:rPr>
        <w:t>Prioritizarea sectoarelor cu potenţial de creştere din teritoriul microregiunii;</w:t>
      </w:r>
    </w:p>
    <w:p w14:paraId="49AAE722" w14:textId="77777777" w:rsidR="00075E98" w:rsidRPr="00DE130B" w:rsidRDefault="00075E98" w:rsidP="001E3BA3">
      <w:pPr>
        <w:pStyle w:val="Listparagraf"/>
        <w:numPr>
          <w:ilvl w:val="0"/>
          <w:numId w:val="28"/>
        </w:numPr>
        <w:spacing w:line="276" w:lineRule="auto"/>
        <w:jc w:val="both"/>
        <w:rPr>
          <w:lang w:val="it-IT"/>
        </w:rPr>
      </w:pPr>
      <w:r w:rsidRPr="00DE130B">
        <w:rPr>
          <w:lang w:val="it-IT"/>
        </w:rPr>
        <w:t>Investiţia include măsuri de îmbunătăţire a calităţii mediului înconjurător şi de creştere a eficienţei energetice;</w:t>
      </w:r>
    </w:p>
    <w:p w14:paraId="3C71E6DB" w14:textId="4DA01C75" w:rsidR="00075E98" w:rsidRPr="00DE130B" w:rsidRDefault="00075E98" w:rsidP="001E3BA3">
      <w:pPr>
        <w:numPr>
          <w:ilvl w:val="0"/>
          <w:numId w:val="28"/>
        </w:numPr>
        <w:spacing w:after="120" w:line="276" w:lineRule="auto"/>
        <w:jc w:val="both"/>
        <w:rPr>
          <w:lang w:val="it-IT"/>
        </w:rPr>
      </w:pPr>
      <w:r w:rsidRPr="00DE130B">
        <w:rPr>
          <w:lang w:val="it-IT"/>
        </w:rPr>
        <w:t xml:space="preserve">Localizarea întregii activităţi a solicitantului în teritoriul eligibil al Grupului de Acţiune Locală </w:t>
      </w:r>
      <w:r w:rsidR="00B862C2" w:rsidRPr="00DE130B">
        <w:rPr>
          <w:lang w:val="it-IT"/>
        </w:rPr>
        <w:t>Colinele Recaș</w:t>
      </w:r>
      <w:r w:rsidRPr="00DE130B">
        <w:rPr>
          <w:lang w:val="it-IT"/>
        </w:rPr>
        <w:t>;</w:t>
      </w:r>
    </w:p>
    <w:p w14:paraId="6992C13D" w14:textId="197713ED" w:rsidR="00075E98" w:rsidRPr="00DE130B" w:rsidRDefault="00075E98" w:rsidP="00075E98">
      <w:pPr>
        <w:spacing w:after="120"/>
        <w:jc w:val="both"/>
        <w:rPr>
          <w:b/>
          <w:bCs/>
          <w:lang w:val="it-IT"/>
        </w:rPr>
      </w:pPr>
      <w:r w:rsidRPr="00DE130B">
        <w:rPr>
          <w:b/>
          <w:bCs/>
          <w:lang w:val="it-IT"/>
        </w:rPr>
        <w:t xml:space="preserve">Pentru această măsură pragul minim este de </w:t>
      </w:r>
      <w:r w:rsidR="003E1E76" w:rsidRPr="00DE130B">
        <w:rPr>
          <w:b/>
          <w:bCs/>
          <w:lang w:val="it-IT"/>
        </w:rPr>
        <w:t>70</w:t>
      </w:r>
      <w:r w:rsidRPr="00DE130B">
        <w:rPr>
          <w:b/>
          <w:bCs/>
          <w:lang w:val="it-IT"/>
        </w:rPr>
        <w:t xml:space="preserve"> puncte identificate prin tabelul următor, si reprezintă pragul sub care niciun proiect nu poate beneficia de finanţare nerambursabilă.</w:t>
      </w:r>
    </w:p>
    <w:p w14:paraId="76FAE10A" w14:textId="77777777" w:rsidR="00075E98" w:rsidRPr="00DE130B" w:rsidRDefault="00075E98" w:rsidP="00075E98">
      <w:pPr>
        <w:spacing w:after="120"/>
        <w:jc w:val="both"/>
        <w:rPr>
          <w:lang w:val="it-IT"/>
        </w:rPr>
      </w:pPr>
      <w:r w:rsidRPr="00DE130B">
        <w:rPr>
          <w:b/>
          <w:lang w:val="it-IT"/>
        </w:rPr>
        <w:t>Atenţie!</w:t>
      </w:r>
      <w:r w:rsidRPr="00DE130B">
        <w:rPr>
          <w:lang w:val="it-IT"/>
        </w:rPr>
        <w:t xml:space="preserve"> Este important ca înainte de depunerea cererii de finanţare, să identificaţi, obiectiv, punctajul estimat (autoevaluare, prescoring) pe care aceasta o întruneşte şi să - l menţionaţi în cererea de finanţare, secţiunea A „Date despre tipul de proiect şi beneficiar”.</w:t>
      </w:r>
    </w:p>
    <w:p w14:paraId="11984215" w14:textId="77777777" w:rsidR="00075E98" w:rsidRPr="00DE130B" w:rsidRDefault="00075E98" w:rsidP="00075E98">
      <w:pPr>
        <w:spacing w:after="120"/>
        <w:jc w:val="both"/>
        <w:rPr>
          <w:lang w:val="it-IT"/>
        </w:rPr>
      </w:pPr>
    </w:p>
    <w:p w14:paraId="4434231D" w14:textId="77777777" w:rsidR="00075E98" w:rsidRPr="00DE130B" w:rsidRDefault="00075E98" w:rsidP="00075E98">
      <w:pPr>
        <w:spacing w:after="120"/>
        <w:jc w:val="both"/>
        <w:rPr>
          <w:b/>
          <w:bCs/>
          <w:lang w:val="it-IT"/>
        </w:rPr>
      </w:pPr>
      <w:r w:rsidRPr="00DE130B">
        <w:rPr>
          <w:b/>
          <w:bCs/>
          <w:lang w:val="it-IT"/>
        </w:rPr>
        <w:t>IMPORTANT!</w:t>
      </w:r>
    </w:p>
    <w:p w14:paraId="1F33F3DE" w14:textId="77777777" w:rsidR="00075E98" w:rsidRPr="00DE130B" w:rsidRDefault="00075E98" w:rsidP="00075E98">
      <w:pPr>
        <w:spacing w:after="120"/>
        <w:jc w:val="both"/>
        <w:rPr>
          <w:bCs/>
          <w:lang w:val="it-IT"/>
        </w:rPr>
      </w:pPr>
      <w:r w:rsidRPr="00DE130B">
        <w:rPr>
          <w:bCs/>
          <w:lang w:val="it-IT"/>
        </w:rPr>
        <w:t>Toate obiectivele asumate, pe care solicitantul se angajează să le realizeze în cadrul Planului de afaceri/Studiul de fezabilitate, devin condiţii obligatorii pentru menţinerea sprijinului pe toată perioada de implementare. În cazul neimplementării corecte a Planului de afaceri/Studiului de fezabilitate, sumele plătite vor fi recuperate proporţional cu obiectivele nerealizate.</w:t>
      </w:r>
    </w:p>
    <w:p w14:paraId="271F4771" w14:textId="77777777" w:rsidR="00075E98" w:rsidRPr="00DE130B" w:rsidRDefault="00075E98" w:rsidP="00075E98">
      <w:pPr>
        <w:spacing w:after="120"/>
        <w:jc w:val="both"/>
        <w:rPr>
          <w:bCs/>
          <w:lang w:val="it-IT"/>
        </w:rPr>
      </w:pPr>
      <w:r w:rsidRPr="00DE130B">
        <w:rPr>
          <w:bCs/>
          <w:lang w:val="it-IT"/>
        </w:rPr>
        <w:t>Toate proiectele eligibile vor fi punctate în acord cu criteriile de selecţie menţionate mai jos.</w:t>
      </w:r>
    </w:p>
    <w:p w14:paraId="02DDD9F9" w14:textId="77777777" w:rsidR="00B862C2" w:rsidRPr="00DE130B" w:rsidRDefault="00B862C2" w:rsidP="00075E98">
      <w:pPr>
        <w:spacing w:after="120"/>
        <w:jc w:val="both"/>
        <w:rPr>
          <w:b/>
          <w:lang w:val="it-IT"/>
        </w:rPr>
      </w:pPr>
    </w:p>
    <w:p w14:paraId="58BF1FAC" w14:textId="77777777" w:rsidR="00B862C2" w:rsidRPr="00DE130B" w:rsidRDefault="00B862C2" w:rsidP="00075E98">
      <w:pPr>
        <w:spacing w:after="120"/>
        <w:jc w:val="both"/>
        <w:rPr>
          <w:b/>
          <w:lang w:val="it-IT"/>
        </w:rPr>
      </w:pPr>
    </w:p>
    <w:p w14:paraId="1C2A2075" w14:textId="77777777" w:rsidR="00B862C2" w:rsidRPr="00DE130B" w:rsidRDefault="00B862C2" w:rsidP="00075E98">
      <w:pPr>
        <w:spacing w:after="120"/>
        <w:jc w:val="both"/>
        <w:rPr>
          <w:b/>
          <w:lang w:val="it-IT"/>
        </w:rPr>
      </w:pPr>
    </w:p>
    <w:p w14:paraId="0A830843" w14:textId="77777777" w:rsidR="00B862C2" w:rsidRPr="00DE130B" w:rsidRDefault="00B862C2" w:rsidP="00075E98">
      <w:pPr>
        <w:spacing w:after="120"/>
        <w:jc w:val="both"/>
        <w:rPr>
          <w:b/>
          <w:lang w:val="it-IT"/>
        </w:rPr>
      </w:pPr>
    </w:p>
    <w:p w14:paraId="760491F0" w14:textId="0871623E" w:rsidR="00075E98" w:rsidRPr="00DE130B" w:rsidRDefault="00075E98" w:rsidP="00075E98">
      <w:pPr>
        <w:spacing w:after="120"/>
        <w:jc w:val="both"/>
        <w:rPr>
          <w:b/>
          <w:lang w:val="it-IT"/>
        </w:rPr>
      </w:pPr>
      <w:r w:rsidRPr="00DE130B">
        <w:rPr>
          <w:b/>
          <w:lang w:val="it-IT"/>
        </w:rPr>
        <w:t xml:space="preserve">Criterii de selecţie pentru Măsura 5 </w:t>
      </w:r>
      <w:r w:rsidR="00B862C2" w:rsidRPr="00DE130B">
        <w:rPr>
          <w:b/>
          <w:lang w:val="it-IT"/>
        </w:rPr>
        <w:t xml:space="preserve">- </w:t>
      </w:r>
      <w:r w:rsidRPr="00DE130B">
        <w:rPr>
          <w:b/>
          <w:lang w:val="it-IT"/>
        </w:rPr>
        <w:t>„Înfiinţarea şi dezvoltarea întreprinderilor”</w:t>
      </w:r>
    </w:p>
    <w:p w14:paraId="00D295C1" w14:textId="77777777" w:rsidR="00B862C2" w:rsidRPr="00DE130B" w:rsidRDefault="00B862C2" w:rsidP="00075E98">
      <w:pPr>
        <w:spacing w:after="120"/>
        <w:jc w:val="both"/>
        <w:rPr>
          <w:lang w:val="it-IT"/>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6"/>
        <w:gridCol w:w="5603"/>
        <w:gridCol w:w="1674"/>
      </w:tblGrid>
      <w:tr w:rsidR="00075E98" w:rsidRPr="001F6DBF" w14:paraId="73BBE864" w14:textId="77777777" w:rsidTr="000D14F4">
        <w:trPr>
          <w:trHeight w:val="633"/>
          <w:jc w:val="center"/>
        </w:trPr>
        <w:tc>
          <w:tcPr>
            <w:tcW w:w="936" w:type="dxa"/>
          </w:tcPr>
          <w:p w14:paraId="285FA6DD" w14:textId="77777777" w:rsidR="00075E98" w:rsidRPr="001F6DBF" w:rsidRDefault="00075E98" w:rsidP="000D14F4">
            <w:pPr>
              <w:ind w:right="-1"/>
              <w:jc w:val="both"/>
              <w:rPr>
                <w:b/>
              </w:rPr>
            </w:pPr>
            <w:r w:rsidRPr="001F6DBF">
              <w:rPr>
                <w:b/>
              </w:rPr>
              <w:t xml:space="preserve">Nr. </w:t>
            </w:r>
            <w:proofErr w:type="spellStart"/>
            <w:r w:rsidRPr="001F6DBF">
              <w:rPr>
                <w:b/>
              </w:rPr>
              <w:t>crt</w:t>
            </w:r>
            <w:proofErr w:type="spellEnd"/>
            <w:r w:rsidRPr="001F6DBF">
              <w:rPr>
                <w:b/>
              </w:rPr>
              <w:t>.</w:t>
            </w:r>
          </w:p>
        </w:tc>
        <w:tc>
          <w:tcPr>
            <w:tcW w:w="5603" w:type="dxa"/>
          </w:tcPr>
          <w:p w14:paraId="78913DBB" w14:textId="77777777" w:rsidR="00075E98" w:rsidRPr="001F6DBF" w:rsidRDefault="00075E98" w:rsidP="000D14F4">
            <w:pPr>
              <w:ind w:right="-1"/>
              <w:jc w:val="both"/>
              <w:rPr>
                <w:b/>
              </w:rPr>
            </w:pPr>
            <w:proofErr w:type="spellStart"/>
            <w:r w:rsidRPr="001F6DBF">
              <w:rPr>
                <w:b/>
              </w:rPr>
              <w:t>Criterii</w:t>
            </w:r>
            <w:proofErr w:type="spellEnd"/>
            <w:r w:rsidRPr="001F6DBF">
              <w:rPr>
                <w:b/>
              </w:rPr>
              <w:t xml:space="preserve"> de </w:t>
            </w:r>
            <w:proofErr w:type="spellStart"/>
            <w:r w:rsidRPr="001F6DBF">
              <w:rPr>
                <w:b/>
              </w:rPr>
              <w:t>selecţie</w:t>
            </w:r>
            <w:proofErr w:type="spellEnd"/>
          </w:p>
        </w:tc>
        <w:tc>
          <w:tcPr>
            <w:tcW w:w="1674" w:type="dxa"/>
          </w:tcPr>
          <w:p w14:paraId="76FA19C7" w14:textId="77777777" w:rsidR="00075E98" w:rsidRPr="001F6DBF" w:rsidRDefault="00075E98" w:rsidP="000D14F4">
            <w:pPr>
              <w:ind w:right="-1"/>
              <w:jc w:val="both"/>
              <w:rPr>
                <w:b/>
              </w:rPr>
            </w:pPr>
            <w:proofErr w:type="spellStart"/>
            <w:r w:rsidRPr="001F6DBF">
              <w:rPr>
                <w:b/>
              </w:rPr>
              <w:t>Punctaj</w:t>
            </w:r>
            <w:proofErr w:type="spellEnd"/>
          </w:p>
        </w:tc>
      </w:tr>
      <w:tr w:rsidR="00075E98" w:rsidRPr="001F6DBF" w14:paraId="065CD408" w14:textId="77777777" w:rsidTr="000D14F4">
        <w:trPr>
          <w:trHeight w:val="131"/>
          <w:jc w:val="center"/>
        </w:trPr>
        <w:tc>
          <w:tcPr>
            <w:tcW w:w="936" w:type="dxa"/>
            <w:vMerge w:val="restart"/>
          </w:tcPr>
          <w:p w14:paraId="0ACF4356" w14:textId="77777777" w:rsidR="00075E98" w:rsidRPr="001F6DBF" w:rsidRDefault="00075E98" w:rsidP="000D14F4">
            <w:pPr>
              <w:ind w:right="-1"/>
              <w:jc w:val="both"/>
              <w:rPr>
                <w:b/>
              </w:rPr>
            </w:pPr>
            <w:r w:rsidRPr="001F6DBF">
              <w:rPr>
                <w:b/>
              </w:rPr>
              <w:t>1.</w:t>
            </w:r>
          </w:p>
        </w:tc>
        <w:tc>
          <w:tcPr>
            <w:tcW w:w="5603" w:type="dxa"/>
          </w:tcPr>
          <w:p w14:paraId="4C56E939" w14:textId="77777777" w:rsidR="00075E98" w:rsidRPr="00DE130B" w:rsidRDefault="00075E98" w:rsidP="000D14F4">
            <w:pPr>
              <w:jc w:val="both"/>
              <w:rPr>
                <w:b/>
                <w:lang w:val="it-IT"/>
              </w:rPr>
            </w:pPr>
            <w:r w:rsidRPr="00DE130B">
              <w:rPr>
                <w:b/>
                <w:lang w:val="it-IT"/>
              </w:rPr>
              <w:t>Locurile de muncă nou create şi menţinerea celor vechi</w:t>
            </w:r>
          </w:p>
          <w:p w14:paraId="3D3E0547" w14:textId="77777777" w:rsidR="00075E98" w:rsidRPr="00DE130B" w:rsidRDefault="00075E98" w:rsidP="000D14F4">
            <w:pPr>
              <w:jc w:val="both"/>
              <w:rPr>
                <w:lang w:val="it-IT"/>
              </w:rPr>
            </w:pPr>
            <w:r w:rsidRPr="00DE130B">
              <w:rPr>
                <w:lang w:val="it-IT"/>
              </w:rPr>
              <w:t>Locurile de muncă nou create prin proiect vor fi cu nomă întreagă</w:t>
            </w:r>
          </w:p>
        </w:tc>
        <w:tc>
          <w:tcPr>
            <w:tcW w:w="1674" w:type="dxa"/>
          </w:tcPr>
          <w:p w14:paraId="0F5D38E8" w14:textId="77777777" w:rsidR="00075E98" w:rsidRPr="001F6DBF" w:rsidRDefault="00075E98" w:rsidP="000D14F4">
            <w:pPr>
              <w:ind w:right="-1"/>
              <w:jc w:val="both"/>
              <w:rPr>
                <w:b/>
              </w:rPr>
            </w:pPr>
            <w:r w:rsidRPr="001F6DBF">
              <w:rPr>
                <w:b/>
              </w:rPr>
              <w:t>Max. 30p</w:t>
            </w:r>
          </w:p>
        </w:tc>
      </w:tr>
      <w:tr w:rsidR="00075E98" w:rsidRPr="001F6DBF" w14:paraId="2CC0EE1D" w14:textId="77777777" w:rsidTr="000D14F4">
        <w:trPr>
          <w:trHeight w:val="131"/>
          <w:jc w:val="center"/>
        </w:trPr>
        <w:tc>
          <w:tcPr>
            <w:tcW w:w="936" w:type="dxa"/>
            <w:vMerge/>
          </w:tcPr>
          <w:p w14:paraId="323EEFC7" w14:textId="77777777" w:rsidR="00075E98" w:rsidRPr="001F6DBF" w:rsidRDefault="00075E98" w:rsidP="000D14F4">
            <w:pPr>
              <w:ind w:right="-1"/>
              <w:jc w:val="both"/>
              <w:rPr>
                <w:b/>
              </w:rPr>
            </w:pPr>
          </w:p>
        </w:tc>
        <w:tc>
          <w:tcPr>
            <w:tcW w:w="5603" w:type="dxa"/>
          </w:tcPr>
          <w:p w14:paraId="338179F7" w14:textId="0B37797E" w:rsidR="00075E98" w:rsidRPr="001F6DBF" w:rsidRDefault="00075E98" w:rsidP="000D14F4">
            <w:pPr>
              <w:jc w:val="both"/>
            </w:pPr>
            <w:r w:rsidRPr="001F6DBF">
              <w:t xml:space="preserve">- </w:t>
            </w:r>
            <w:proofErr w:type="spellStart"/>
            <w:r w:rsidRPr="001F6DBF">
              <w:t>prin</w:t>
            </w:r>
            <w:proofErr w:type="spellEnd"/>
            <w:r w:rsidRPr="001F6DBF">
              <w:t xml:space="preserve"> </w:t>
            </w:r>
            <w:proofErr w:type="spellStart"/>
            <w:r w:rsidRPr="001F6DBF">
              <w:t>proiect</w:t>
            </w:r>
            <w:proofErr w:type="spellEnd"/>
            <w:r w:rsidRPr="001F6DBF">
              <w:t xml:space="preserve"> sunt create </w:t>
            </w:r>
            <w:r w:rsidR="00E8082B">
              <w:t>2</w:t>
            </w:r>
            <w:r w:rsidRPr="001F6DBF">
              <w:t xml:space="preserve"> </w:t>
            </w:r>
            <w:proofErr w:type="spellStart"/>
            <w:r w:rsidRPr="001F6DBF">
              <w:t>locuri</w:t>
            </w:r>
            <w:proofErr w:type="spellEnd"/>
            <w:r w:rsidRPr="001F6DBF">
              <w:t xml:space="preserve"> de </w:t>
            </w:r>
            <w:proofErr w:type="spellStart"/>
            <w:r w:rsidRPr="001F6DBF">
              <w:t>muncă</w:t>
            </w:r>
            <w:proofErr w:type="spellEnd"/>
          </w:p>
        </w:tc>
        <w:tc>
          <w:tcPr>
            <w:tcW w:w="1674" w:type="dxa"/>
          </w:tcPr>
          <w:p w14:paraId="0930B5F3" w14:textId="77777777" w:rsidR="00075E98" w:rsidRPr="001F6DBF" w:rsidRDefault="00075E98" w:rsidP="000D14F4">
            <w:pPr>
              <w:ind w:right="-1"/>
              <w:jc w:val="both"/>
              <w:rPr>
                <w:b/>
              </w:rPr>
            </w:pPr>
            <w:r w:rsidRPr="001F6DBF">
              <w:rPr>
                <w:b/>
              </w:rPr>
              <w:t>30p</w:t>
            </w:r>
          </w:p>
        </w:tc>
      </w:tr>
      <w:tr w:rsidR="00075E98" w:rsidRPr="001F6DBF" w14:paraId="62D65368" w14:textId="77777777" w:rsidTr="000D14F4">
        <w:trPr>
          <w:trHeight w:val="407"/>
          <w:jc w:val="center"/>
        </w:trPr>
        <w:tc>
          <w:tcPr>
            <w:tcW w:w="936" w:type="dxa"/>
            <w:vMerge/>
          </w:tcPr>
          <w:p w14:paraId="007BA947" w14:textId="77777777" w:rsidR="00075E98" w:rsidRPr="001F6DBF" w:rsidRDefault="00075E98" w:rsidP="000D14F4">
            <w:pPr>
              <w:ind w:right="-1"/>
              <w:jc w:val="both"/>
              <w:rPr>
                <w:b/>
              </w:rPr>
            </w:pPr>
          </w:p>
        </w:tc>
        <w:tc>
          <w:tcPr>
            <w:tcW w:w="5603" w:type="dxa"/>
          </w:tcPr>
          <w:p w14:paraId="2319BAFF" w14:textId="6509B7D2" w:rsidR="00075E98" w:rsidRPr="001F6DBF" w:rsidRDefault="00075E98" w:rsidP="000D14F4">
            <w:pPr>
              <w:jc w:val="both"/>
            </w:pPr>
            <w:r w:rsidRPr="001F6DBF">
              <w:t xml:space="preserve">- </w:t>
            </w:r>
            <w:proofErr w:type="spellStart"/>
            <w:r w:rsidRPr="001F6DBF">
              <w:t>prin</w:t>
            </w:r>
            <w:proofErr w:type="spellEnd"/>
            <w:r w:rsidRPr="001F6DBF">
              <w:t xml:space="preserve"> </w:t>
            </w:r>
            <w:proofErr w:type="spellStart"/>
            <w:r w:rsidRPr="001F6DBF">
              <w:t>proiect</w:t>
            </w:r>
            <w:proofErr w:type="spellEnd"/>
            <w:r w:rsidRPr="001F6DBF">
              <w:t xml:space="preserve"> </w:t>
            </w:r>
            <w:proofErr w:type="spellStart"/>
            <w:r w:rsidR="00402459">
              <w:t>este</w:t>
            </w:r>
            <w:proofErr w:type="spellEnd"/>
            <w:r w:rsidRPr="001F6DBF">
              <w:t xml:space="preserve"> </w:t>
            </w:r>
            <w:proofErr w:type="spellStart"/>
            <w:r w:rsidRPr="001F6DBF">
              <w:t>creat</w:t>
            </w:r>
            <w:proofErr w:type="spellEnd"/>
            <w:r w:rsidRPr="001F6DBF">
              <w:t xml:space="preserve"> </w:t>
            </w:r>
            <w:r w:rsidR="00E8082B">
              <w:t>1</w:t>
            </w:r>
            <w:r w:rsidRPr="001F6DBF">
              <w:t xml:space="preserve"> loc de </w:t>
            </w:r>
            <w:proofErr w:type="spellStart"/>
            <w:r w:rsidRPr="001F6DBF">
              <w:t>muncă</w:t>
            </w:r>
            <w:proofErr w:type="spellEnd"/>
          </w:p>
        </w:tc>
        <w:tc>
          <w:tcPr>
            <w:tcW w:w="1674" w:type="dxa"/>
          </w:tcPr>
          <w:p w14:paraId="2D2796F0" w14:textId="77777777" w:rsidR="00075E98" w:rsidRPr="001F6DBF" w:rsidRDefault="00075E98" w:rsidP="000D14F4">
            <w:pPr>
              <w:ind w:right="-1"/>
              <w:jc w:val="both"/>
              <w:rPr>
                <w:b/>
              </w:rPr>
            </w:pPr>
            <w:r w:rsidRPr="001F6DBF">
              <w:rPr>
                <w:b/>
              </w:rPr>
              <w:t>20p</w:t>
            </w:r>
          </w:p>
        </w:tc>
      </w:tr>
      <w:tr w:rsidR="00075E98" w:rsidRPr="001F6DBF" w14:paraId="525B1085" w14:textId="77777777" w:rsidTr="000D14F4">
        <w:trPr>
          <w:trHeight w:val="131"/>
          <w:jc w:val="center"/>
        </w:trPr>
        <w:tc>
          <w:tcPr>
            <w:tcW w:w="936" w:type="dxa"/>
          </w:tcPr>
          <w:p w14:paraId="534AB9A6" w14:textId="77777777" w:rsidR="00075E98" w:rsidRPr="001F6DBF" w:rsidRDefault="00075E98" w:rsidP="000D14F4">
            <w:pPr>
              <w:ind w:right="-1"/>
              <w:jc w:val="both"/>
              <w:rPr>
                <w:b/>
              </w:rPr>
            </w:pPr>
            <w:r w:rsidRPr="001F6DBF">
              <w:rPr>
                <w:b/>
              </w:rPr>
              <w:t>2.</w:t>
            </w:r>
          </w:p>
        </w:tc>
        <w:tc>
          <w:tcPr>
            <w:tcW w:w="5603" w:type="dxa"/>
          </w:tcPr>
          <w:p w14:paraId="74C0F702" w14:textId="77777777" w:rsidR="00075E98" w:rsidRPr="00DE130B" w:rsidRDefault="00075E98" w:rsidP="000D14F4">
            <w:pPr>
              <w:jc w:val="both"/>
              <w:rPr>
                <w:b/>
                <w:lang w:val="it-IT"/>
              </w:rPr>
            </w:pPr>
            <w:r w:rsidRPr="00DE130B">
              <w:rPr>
                <w:b/>
                <w:lang w:val="it-IT"/>
              </w:rPr>
              <w:t>Prioritizarea sectoarelor cu potenţial de creştere din teritoriul microregiunii</w:t>
            </w:r>
          </w:p>
        </w:tc>
        <w:tc>
          <w:tcPr>
            <w:tcW w:w="1674" w:type="dxa"/>
          </w:tcPr>
          <w:p w14:paraId="29D10289" w14:textId="77777777" w:rsidR="00075E98" w:rsidRPr="001F6DBF" w:rsidRDefault="00075E98" w:rsidP="000D14F4">
            <w:pPr>
              <w:ind w:right="-1"/>
              <w:jc w:val="both"/>
              <w:rPr>
                <w:b/>
              </w:rPr>
            </w:pPr>
            <w:r w:rsidRPr="001F6DBF">
              <w:rPr>
                <w:b/>
              </w:rPr>
              <w:t>Max. 30p</w:t>
            </w:r>
          </w:p>
        </w:tc>
      </w:tr>
      <w:tr w:rsidR="00075E98" w:rsidRPr="001F6DBF" w14:paraId="11551A73" w14:textId="77777777" w:rsidTr="000D14F4">
        <w:trPr>
          <w:trHeight w:val="131"/>
          <w:jc w:val="center"/>
        </w:trPr>
        <w:tc>
          <w:tcPr>
            <w:tcW w:w="936" w:type="dxa"/>
          </w:tcPr>
          <w:p w14:paraId="0A95947D" w14:textId="77777777" w:rsidR="00075E98" w:rsidRPr="001F6DBF" w:rsidRDefault="00075E98" w:rsidP="000D14F4">
            <w:pPr>
              <w:ind w:right="-1"/>
              <w:jc w:val="both"/>
              <w:rPr>
                <w:b/>
              </w:rPr>
            </w:pPr>
          </w:p>
        </w:tc>
        <w:tc>
          <w:tcPr>
            <w:tcW w:w="5603" w:type="dxa"/>
          </w:tcPr>
          <w:p w14:paraId="276E2E8B" w14:textId="77777777" w:rsidR="00075E98" w:rsidRPr="00DE130B" w:rsidRDefault="00075E98" w:rsidP="000D14F4">
            <w:pPr>
              <w:jc w:val="both"/>
              <w:rPr>
                <w:lang w:val="it-IT"/>
              </w:rPr>
            </w:pPr>
            <w:r w:rsidRPr="00DE130B">
              <w:rPr>
                <w:lang w:val="it-IT"/>
              </w:rPr>
              <w:t>- proiecte ce vizează activităţi de producţie din sectoarele cu potenţial de creştere, servicii medicale, sanitar - veterinare</w:t>
            </w:r>
          </w:p>
        </w:tc>
        <w:tc>
          <w:tcPr>
            <w:tcW w:w="1674" w:type="dxa"/>
          </w:tcPr>
          <w:p w14:paraId="48FC47A3" w14:textId="77777777" w:rsidR="00075E98" w:rsidRPr="001F6DBF" w:rsidRDefault="00075E98" w:rsidP="000D14F4">
            <w:pPr>
              <w:ind w:right="-1"/>
              <w:jc w:val="both"/>
              <w:rPr>
                <w:b/>
              </w:rPr>
            </w:pPr>
            <w:r w:rsidRPr="001F6DBF">
              <w:rPr>
                <w:b/>
              </w:rPr>
              <w:t>30p</w:t>
            </w:r>
          </w:p>
        </w:tc>
      </w:tr>
      <w:tr w:rsidR="00075E98" w:rsidRPr="001F6DBF" w14:paraId="0029E776" w14:textId="77777777" w:rsidTr="000D14F4">
        <w:trPr>
          <w:trHeight w:val="131"/>
          <w:jc w:val="center"/>
        </w:trPr>
        <w:tc>
          <w:tcPr>
            <w:tcW w:w="936" w:type="dxa"/>
          </w:tcPr>
          <w:p w14:paraId="08E46647" w14:textId="77777777" w:rsidR="00075E98" w:rsidRPr="001F6DBF" w:rsidRDefault="00075E98" w:rsidP="000D14F4">
            <w:pPr>
              <w:ind w:right="-1"/>
              <w:jc w:val="both"/>
              <w:rPr>
                <w:b/>
              </w:rPr>
            </w:pPr>
          </w:p>
        </w:tc>
        <w:tc>
          <w:tcPr>
            <w:tcW w:w="5603" w:type="dxa"/>
          </w:tcPr>
          <w:p w14:paraId="3D34639F" w14:textId="470E8B82" w:rsidR="00075E98" w:rsidRPr="001F6DBF" w:rsidRDefault="00075E98" w:rsidP="000D14F4">
            <w:pPr>
              <w:jc w:val="both"/>
              <w:rPr>
                <w:b/>
              </w:rPr>
            </w:pPr>
            <w:r w:rsidRPr="001F6DBF">
              <w:t xml:space="preserve">- </w:t>
            </w:r>
            <w:proofErr w:type="spellStart"/>
            <w:r w:rsidRPr="001F6DBF">
              <w:t>proiecte</w:t>
            </w:r>
            <w:proofErr w:type="spellEnd"/>
            <w:r w:rsidRPr="001F6DBF">
              <w:t xml:space="preserve"> </w:t>
            </w:r>
            <w:proofErr w:type="spellStart"/>
            <w:r w:rsidRPr="001F6DBF">
              <w:t>ce</w:t>
            </w:r>
            <w:proofErr w:type="spellEnd"/>
            <w:r w:rsidRPr="001F6DBF">
              <w:t xml:space="preserve"> </w:t>
            </w:r>
            <w:proofErr w:type="spellStart"/>
            <w:r w:rsidRPr="001F6DBF">
              <w:t>vizează</w:t>
            </w:r>
            <w:proofErr w:type="spellEnd"/>
            <w:r w:rsidRPr="001F6DBF">
              <w:t xml:space="preserve"> </w:t>
            </w:r>
            <w:proofErr w:type="spellStart"/>
            <w:r w:rsidRPr="001F6DBF">
              <w:t>activităţi</w:t>
            </w:r>
            <w:proofErr w:type="spellEnd"/>
            <w:r w:rsidRPr="001F6DBF">
              <w:t xml:space="preserve"> de </w:t>
            </w:r>
            <w:proofErr w:type="spellStart"/>
            <w:r w:rsidRPr="001F6DBF">
              <w:t>servicii</w:t>
            </w:r>
            <w:proofErr w:type="spellEnd"/>
            <w:r w:rsidRPr="001F6DBF">
              <w:t xml:space="preserve"> din </w:t>
            </w:r>
            <w:proofErr w:type="spellStart"/>
            <w:r w:rsidRPr="001F6DBF">
              <w:t>sectoarele</w:t>
            </w:r>
            <w:proofErr w:type="spellEnd"/>
            <w:r w:rsidRPr="001F6DBF">
              <w:t xml:space="preserve"> cu </w:t>
            </w:r>
            <w:proofErr w:type="spellStart"/>
            <w:r w:rsidRPr="001F6DBF">
              <w:t>potenţial</w:t>
            </w:r>
            <w:proofErr w:type="spellEnd"/>
            <w:r w:rsidRPr="001F6DBF">
              <w:t xml:space="preserve"> de </w:t>
            </w:r>
            <w:proofErr w:type="spellStart"/>
            <w:r w:rsidRPr="001F6DBF">
              <w:t>creştere</w:t>
            </w:r>
            <w:proofErr w:type="spellEnd"/>
            <w:r w:rsidRPr="001F6DBF">
              <w:t xml:space="preserve"> (cu </w:t>
            </w:r>
            <w:proofErr w:type="spellStart"/>
            <w:r w:rsidRPr="001F6DBF">
              <w:t>excepţia</w:t>
            </w:r>
            <w:proofErr w:type="spellEnd"/>
            <w:r w:rsidRPr="001F6DBF">
              <w:t xml:space="preserve"> </w:t>
            </w:r>
            <w:proofErr w:type="spellStart"/>
            <w:r w:rsidRPr="001F6DBF">
              <w:t>servicii</w:t>
            </w:r>
            <w:proofErr w:type="spellEnd"/>
            <w:r w:rsidRPr="001F6DBF">
              <w:t xml:space="preserve"> </w:t>
            </w:r>
            <w:proofErr w:type="spellStart"/>
            <w:r w:rsidRPr="001F6DBF">
              <w:t>medicale</w:t>
            </w:r>
            <w:proofErr w:type="spellEnd"/>
            <w:r w:rsidRPr="001F6DBF">
              <w:t xml:space="preserve"> </w:t>
            </w:r>
            <w:proofErr w:type="spellStart"/>
            <w:r w:rsidRPr="001F6DBF">
              <w:t>şi</w:t>
            </w:r>
            <w:proofErr w:type="spellEnd"/>
            <w:r w:rsidRPr="001F6DBF">
              <w:t xml:space="preserve"> </w:t>
            </w:r>
            <w:proofErr w:type="spellStart"/>
            <w:r w:rsidRPr="001F6DBF">
              <w:t>sanitar</w:t>
            </w:r>
            <w:proofErr w:type="spellEnd"/>
            <w:r w:rsidRPr="001F6DBF">
              <w:t xml:space="preserve"> – </w:t>
            </w:r>
            <w:proofErr w:type="spellStart"/>
            <w:r w:rsidRPr="001F6DBF">
              <w:t>veterinare</w:t>
            </w:r>
            <w:proofErr w:type="spellEnd"/>
            <w:r w:rsidRPr="001F6DBF">
              <w:t>)</w:t>
            </w:r>
          </w:p>
        </w:tc>
        <w:tc>
          <w:tcPr>
            <w:tcW w:w="1674" w:type="dxa"/>
          </w:tcPr>
          <w:p w14:paraId="1DDE9C96" w14:textId="77777777" w:rsidR="00075E98" w:rsidRPr="001F6DBF" w:rsidRDefault="00075E98" w:rsidP="000D14F4">
            <w:pPr>
              <w:ind w:right="-1"/>
              <w:jc w:val="both"/>
              <w:rPr>
                <w:b/>
              </w:rPr>
            </w:pPr>
            <w:r w:rsidRPr="001F6DBF">
              <w:rPr>
                <w:b/>
              </w:rPr>
              <w:t>25p</w:t>
            </w:r>
          </w:p>
        </w:tc>
      </w:tr>
      <w:tr w:rsidR="00075E98" w:rsidRPr="001F6DBF" w14:paraId="20034FE4" w14:textId="77777777" w:rsidTr="000D14F4">
        <w:trPr>
          <w:trHeight w:val="263"/>
          <w:jc w:val="center"/>
        </w:trPr>
        <w:tc>
          <w:tcPr>
            <w:tcW w:w="936" w:type="dxa"/>
          </w:tcPr>
          <w:p w14:paraId="7B7355C3" w14:textId="77777777" w:rsidR="00075E98" w:rsidRPr="001F6DBF" w:rsidRDefault="00075E98" w:rsidP="000D14F4">
            <w:pPr>
              <w:ind w:right="-1"/>
              <w:jc w:val="both"/>
              <w:rPr>
                <w:b/>
              </w:rPr>
            </w:pPr>
            <w:r w:rsidRPr="001F6DBF">
              <w:rPr>
                <w:b/>
              </w:rPr>
              <w:t>3.</w:t>
            </w:r>
          </w:p>
        </w:tc>
        <w:tc>
          <w:tcPr>
            <w:tcW w:w="5603" w:type="dxa"/>
          </w:tcPr>
          <w:p w14:paraId="3B49B3D5" w14:textId="6F31C9AE" w:rsidR="00075E98" w:rsidRPr="00DE130B" w:rsidRDefault="00075E98" w:rsidP="000D14F4">
            <w:pPr>
              <w:jc w:val="both"/>
              <w:rPr>
                <w:b/>
                <w:lang w:val="it-IT"/>
              </w:rPr>
            </w:pPr>
            <w:r w:rsidRPr="00DE130B">
              <w:rPr>
                <w:b/>
                <w:lang w:val="it-IT"/>
              </w:rPr>
              <w:t>Investiţia include măsuri de îmbunătăţire a calităţii mediului înconjurător şi de creştere a eficienţei energetice</w:t>
            </w:r>
          </w:p>
        </w:tc>
        <w:tc>
          <w:tcPr>
            <w:tcW w:w="1674" w:type="dxa"/>
          </w:tcPr>
          <w:p w14:paraId="1584BAEA" w14:textId="77777777" w:rsidR="00075E98" w:rsidRPr="001F6DBF" w:rsidRDefault="00075E98" w:rsidP="000D14F4">
            <w:pPr>
              <w:ind w:right="-1"/>
              <w:jc w:val="both"/>
              <w:rPr>
                <w:b/>
              </w:rPr>
            </w:pPr>
            <w:r w:rsidRPr="001F6DBF">
              <w:rPr>
                <w:b/>
              </w:rPr>
              <w:t>15p</w:t>
            </w:r>
          </w:p>
        </w:tc>
      </w:tr>
      <w:tr w:rsidR="00075E98" w:rsidRPr="001F6DBF" w14:paraId="010FC577" w14:textId="77777777" w:rsidTr="000D14F4">
        <w:trPr>
          <w:trHeight w:val="263"/>
          <w:jc w:val="center"/>
        </w:trPr>
        <w:tc>
          <w:tcPr>
            <w:tcW w:w="936" w:type="dxa"/>
          </w:tcPr>
          <w:p w14:paraId="3A1CB01A" w14:textId="77777777" w:rsidR="00075E98" w:rsidRPr="001F6DBF" w:rsidRDefault="00075E98" w:rsidP="000D14F4">
            <w:pPr>
              <w:ind w:right="-1"/>
              <w:jc w:val="both"/>
              <w:rPr>
                <w:b/>
              </w:rPr>
            </w:pPr>
            <w:r w:rsidRPr="001F6DBF">
              <w:rPr>
                <w:b/>
              </w:rPr>
              <w:t>4.</w:t>
            </w:r>
          </w:p>
        </w:tc>
        <w:tc>
          <w:tcPr>
            <w:tcW w:w="5603" w:type="dxa"/>
          </w:tcPr>
          <w:p w14:paraId="799C99DA" w14:textId="6ADD5E86" w:rsidR="00075E98" w:rsidRPr="00DE130B" w:rsidRDefault="00075E98" w:rsidP="000D14F4">
            <w:pPr>
              <w:jc w:val="both"/>
              <w:rPr>
                <w:b/>
                <w:lang w:val="it-IT"/>
              </w:rPr>
            </w:pPr>
            <w:r w:rsidRPr="00DE130B">
              <w:rPr>
                <w:b/>
                <w:lang w:val="it-IT"/>
              </w:rPr>
              <w:t xml:space="preserve">Localizarea întregii activităţi a solicitantului în teritoriul eligibil al Grupului de Acţiune Locală </w:t>
            </w:r>
            <w:r w:rsidR="00B862C2" w:rsidRPr="00DE130B">
              <w:rPr>
                <w:b/>
                <w:lang w:val="it-IT"/>
              </w:rPr>
              <w:t>Colinele Recaș</w:t>
            </w:r>
          </w:p>
        </w:tc>
        <w:tc>
          <w:tcPr>
            <w:tcW w:w="1674" w:type="dxa"/>
          </w:tcPr>
          <w:p w14:paraId="07C73A2F" w14:textId="77777777" w:rsidR="00075E98" w:rsidRPr="001F6DBF" w:rsidRDefault="00075E98" w:rsidP="000D14F4">
            <w:pPr>
              <w:ind w:right="-1"/>
              <w:jc w:val="both"/>
              <w:rPr>
                <w:b/>
              </w:rPr>
            </w:pPr>
            <w:r w:rsidRPr="001F6DBF">
              <w:rPr>
                <w:b/>
              </w:rPr>
              <w:t>25p</w:t>
            </w:r>
          </w:p>
        </w:tc>
      </w:tr>
      <w:tr w:rsidR="00075E98" w:rsidRPr="001F6DBF" w14:paraId="4E8323CF" w14:textId="77777777" w:rsidTr="000D14F4">
        <w:trPr>
          <w:trHeight w:val="307"/>
          <w:jc w:val="center"/>
        </w:trPr>
        <w:tc>
          <w:tcPr>
            <w:tcW w:w="6539" w:type="dxa"/>
            <w:gridSpan w:val="2"/>
            <w:vAlign w:val="center"/>
          </w:tcPr>
          <w:p w14:paraId="55171609" w14:textId="52C71155" w:rsidR="00075E98" w:rsidRPr="001F6DBF" w:rsidRDefault="00075E98" w:rsidP="000D14F4">
            <w:pPr>
              <w:jc w:val="center"/>
              <w:rPr>
                <w:b/>
              </w:rPr>
            </w:pPr>
            <w:r w:rsidRPr="001F6DBF">
              <w:rPr>
                <w:b/>
              </w:rPr>
              <w:t>TOTAL</w:t>
            </w:r>
            <w:r w:rsidR="009C55E0">
              <w:rPr>
                <w:b/>
              </w:rPr>
              <w:t xml:space="preserve"> n</w:t>
            </w:r>
          </w:p>
        </w:tc>
        <w:tc>
          <w:tcPr>
            <w:tcW w:w="1674" w:type="dxa"/>
          </w:tcPr>
          <w:p w14:paraId="71B52CC3" w14:textId="77777777" w:rsidR="00075E98" w:rsidRPr="001F6DBF" w:rsidRDefault="00075E98" w:rsidP="000D14F4">
            <w:pPr>
              <w:jc w:val="both"/>
              <w:rPr>
                <w:b/>
              </w:rPr>
            </w:pPr>
            <w:r w:rsidRPr="001F6DBF">
              <w:rPr>
                <w:b/>
              </w:rPr>
              <w:t xml:space="preserve">100 </w:t>
            </w:r>
            <w:proofErr w:type="spellStart"/>
            <w:r w:rsidRPr="001F6DBF">
              <w:rPr>
                <w:b/>
              </w:rPr>
              <w:t>puncte</w:t>
            </w:r>
            <w:proofErr w:type="spellEnd"/>
          </w:p>
        </w:tc>
      </w:tr>
    </w:tbl>
    <w:p w14:paraId="2F68B825" w14:textId="77777777" w:rsidR="00BC35BC" w:rsidRDefault="00BC35BC" w:rsidP="00075E98">
      <w:pPr>
        <w:tabs>
          <w:tab w:val="left" w:pos="990"/>
        </w:tabs>
        <w:spacing w:after="120"/>
        <w:ind w:left="900"/>
        <w:jc w:val="both"/>
        <w:rPr>
          <w:b/>
          <w:color w:val="000000"/>
          <w:lang w:val="it-IT"/>
        </w:rPr>
      </w:pPr>
    </w:p>
    <w:p w14:paraId="1801967E" w14:textId="13AEAE7D" w:rsidR="00075E98" w:rsidRPr="00DE130B" w:rsidRDefault="00075E98" w:rsidP="00075E98">
      <w:pPr>
        <w:tabs>
          <w:tab w:val="left" w:pos="990"/>
        </w:tabs>
        <w:spacing w:after="120"/>
        <w:ind w:left="900"/>
        <w:jc w:val="both"/>
        <w:rPr>
          <w:b/>
          <w:color w:val="000000"/>
          <w:lang w:val="it-IT"/>
        </w:rPr>
      </w:pPr>
      <w:r w:rsidRPr="00DE130B">
        <w:rPr>
          <w:b/>
          <w:color w:val="000000"/>
          <w:lang w:val="it-IT"/>
        </w:rPr>
        <w:t xml:space="preserve">Punctajul minim este de </w:t>
      </w:r>
      <w:r w:rsidR="00AC3923" w:rsidRPr="00DE130B">
        <w:rPr>
          <w:b/>
          <w:lang w:val="it-IT"/>
        </w:rPr>
        <w:t>7</w:t>
      </w:r>
      <w:r w:rsidR="00031982" w:rsidRPr="00DE130B">
        <w:rPr>
          <w:b/>
          <w:lang w:val="it-IT"/>
        </w:rPr>
        <w:t>0</w:t>
      </w:r>
      <w:r w:rsidRPr="00DE130B">
        <w:rPr>
          <w:b/>
          <w:lang w:val="it-IT"/>
        </w:rPr>
        <w:t xml:space="preserve"> </w:t>
      </w:r>
      <w:r w:rsidRPr="00DE130B">
        <w:rPr>
          <w:b/>
          <w:color w:val="000000"/>
          <w:lang w:val="it-IT"/>
        </w:rPr>
        <w:t>puncte.</w:t>
      </w:r>
    </w:p>
    <w:p w14:paraId="0FF70E88" w14:textId="77777777" w:rsidR="00075E98" w:rsidRPr="00DE130B" w:rsidRDefault="00075E98" w:rsidP="00075E98">
      <w:pPr>
        <w:jc w:val="both"/>
        <w:rPr>
          <w:b/>
          <w:color w:val="000000"/>
          <w:lang w:val="it-IT"/>
        </w:rPr>
      </w:pPr>
    </w:p>
    <w:p w14:paraId="575FACF4" w14:textId="77777777" w:rsidR="00B862C2" w:rsidRPr="00DE130B" w:rsidRDefault="00B862C2" w:rsidP="00B862C2">
      <w:pPr>
        <w:ind w:firstLine="720"/>
        <w:jc w:val="both"/>
        <w:rPr>
          <w:b/>
          <w:lang w:val="it-IT"/>
        </w:rPr>
      </w:pPr>
      <w:r w:rsidRPr="00DE130B">
        <w:rPr>
          <w:b/>
          <w:lang w:val="it-IT"/>
        </w:rPr>
        <w:t>Criterii de departajare</w:t>
      </w:r>
    </w:p>
    <w:p w14:paraId="0C7AF851" w14:textId="77777777" w:rsidR="00B862C2" w:rsidRPr="00DE130B" w:rsidRDefault="00B862C2" w:rsidP="00B862C2">
      <w:pPr>
        <w:ind w:firstLine="720"/>
        <w:jc w:val="both"/>
        <w:rPr>
          <w:lang w:val="it-IT"/>
        </w:rPr>
      </w:pPr>
      <w:r w:rsidRPr="00DE130B">
        <w:rPr>
          <w:lang w:val="it-IT"/>
        </w:rPr>
        <w:t>În cazul proiectelor cu acelaşi punctaj, departajarea acestora se va face în ordinea următoarelor priorităţi:</w:t>
      </w:r>
    </w:p>
    <w:p w14:paraId="6494EF93" w14:textId="77777777" w:rsidR="00B862C2" w:rsidRPr="00DE130B" w:rsidRDefault="00B862C2" w:rsidP="00B862C2">
      <w:pPr>
        <w:numPr>
          <w:ilvl w:val="0"/>
          <w:numId w:val="40"/>
        </w:numPr>
        <w:spacing w:after="200" w:line="276" w:lineRule="auto"/>
        <w:jc w:val="both"/>
        <w:rPr>
          <w:lang w:val="it-IT"/>
        </w:rPr>
      </w:pPr>
      <w:r w:rsidRPr="00DE130B">
        <w:rPr>
          <w:lang w:val="it-IT"/>
        </w:rPr>
        <w:t>pentru a deservi cât mai mulţi potenţiali beneficiari şi a finanţa cât mai multe proiecte pe teritoriul GAL, se va acorda prioritate proiectelor cu valoare mai mică;</w:t>
      </w:r>
    </w:p>
    <w:p w14:paraId="40B7C46D" w14:textId="277B8FB1" w:rsidR="00B862C2" w:rsidRPr="00DE130B" w:rsidRDefault="00B862C2" w:rsidP="00B862C2">
      <w:pPr>
        <w:numPr>
          <w:ilvl w:val="0"/>
          <w:numId w:val="40"/>
        </w:numPr>
        <w:spacing w:after="200" w:line="276" w:lineRule="auto"/>
        <w:jc w:val="both"/>
        <w:rPr>
          <w:lang w:val="it-IT"/>
        </w:rPr>
      </w:pPr>
      <w:bookmarkStart w:id="0" w:name="_Hlk504065336"/>
      <w:r w:rsidRPr="00DE130B">
        <w:rPr>
          <w:lang w:val="it-IT"/>
        </w:rPr>
        <w:t>vor fi prioritizate proiectele prin care se vor crea mai multe locuri de muncă</w:t>
      </w:r>
      <w:bookmarkEnd w:id="0"/>
      <w:r w:rsidR="00AC3923" w:rsidRPr="00DE130B">
        <w:rPr>
          <w:lang w:val="it-IT"/>
        </w:rPr>
        <w:t>;</w:t>
      </w:r>
    </w:p>
    <w:p w14:paraId="64F76442" w14:textId="4A4436E4" w:rsidR="00B862C2" w:rsidRPr="00DE130B" w:rsidRDefault="00B862C2" w:rsidP="00B862C2">
      <w:pPr>
        <w:numPr>
          <w:ilvl w:val="0"/>
          <w:numId w:val="40"/>
        </w:numPr>
        <w:spacing w:after="200" w:line="276" w:lineRule="auto"/>
        <w:jc w:val="both"/>
        <w:rPr>
          <w:lang w:val="it-IT"/>
        </w:rPr>
      </w:pPr>
      <w:r w:rsidRPr="00DE130B">
        <w:rPr>
          <w:lang w:val="it-IT"/>
        </w:rPr>
        <w:t>data si ora depunerii proiectului la GAL</w:t>
      </w:r>
      <w:r w:rsidR="00AC3923" w:rsidRPr="00DE130B">
        <w:rPr>
          <w:lang w:val="it-IT"/>
        </w:rPr>
        <w:t>.</w:t>
      </w:r>
    </w:p>
    <w:p w14:paraId="13F53813" w14:textId="01CE2FF1" w:rsidR="00B862C2" w:rsidRPr="00DE130B" w:rsidRDefault="00B862C2">
      <w:pPr>
        <w:rPr>
          <w:b/>
          <w:color w:val="000000"/>
          <w:lang w:val="it-IT"/>
        </w:rPr>
      </w:pPr>
      <w:r w:rsidRPr="00DE130B">
        <w:rPr>
          <w:b/>
          <w:color w:val="000000"/>
          <w:lang w:val="it-IT"/>
        </w:rPr>
        <w:br w:type="page"/>
      </w:r>
    </w:p>
    <w:p w14:paraId="5E11DC9B" w14:textId="77777777" w:rsidR="00075E98" w:rsidRPr="00DE130B" w:rsidRDefault="00075E98" w:rsidP="00075E98">
      <w:pPr>
        <w:jc w:val="both"/>
        <w:rPr>
          <w:b/>
          <w:color w:val="000000"/>
          <w:lang w:val="it-IT"/>
        </w:rPr>
      </w:pPr>
    </w:p>
    <w:p w14:paraId="3B02DF14" w14:textId="7A4EDC2F" w:rsidR="00075E98" w:rsidRPr="00DE130B" w:rsidRDefault="00B862C2" w:rsidP="00075E98">
      <w:pPr>
        <w:jc w:val="both"/>
        <w:rPr>
          <w:b/>
          <w:color w:val="000000"/>
          <w:lang w:val="it-IT"/>
        </w:rPr>
      </w:pPr>
      <w:r w:rsidRPr="00DE130B">
        <w:rPr>
          <w:b/>
          <w:color w:val="000000"/>
          <w:lang w:val="it-IT"/>
        </w:rPr>
        <w:t>METODOLOGIA DE VERIFICARE A CRITERIILOR DE SELECŢIE</w:t>
      </w:r>
    </w:p>
    <w:p w14:paraId="4DA34432" w14:textId="77777777" w:rsidR="00B862C2" w:rsidRPr="00DE130B" w:rsidRDefault="00B862C2" w:rsidP="00075E98">
      <w:pPr>
        <w:jc w:val="both"/>
        <w:rPr>
          <w:b/>
          <w:color w:val="000000"/>
          <w:u w:val="single"/>
          <w:lang w:val="it-IT"/>
        </w:rPr>
      </w:pPr>
    </w:p>
    <w:p w14:paraId="7834C5B3" w14:textId="3E61EBE3" w:rsidR="00075E98" w:rsidRPr="00DE130B" w:rsidRDefault="00075E98" w:rsidP="00075E98">
      <w:pPr>
        <w:jc w:val="both"/>
        <w:rPr>
          <w:b/>
          <w:color w:val="000000"/>
          <w:u w:val="single"/>
          <w:lang w:val="it-IT"/>
        </w:rPr>
      </w:pPr>
      <w:r w:rsidRPr="00DE130B">
        <w:rPr>
          <w:b/>
          <w:color w:val="000000"/>
          <w:u w:val="single"/>
          <w:lang w:val="it-IT"/>
        </w:rPr>
        <w:t>1</w:t>
      </w:r>
      <w:r w:rsidRPr="00DE130B">
        <w:rPr>
          <w:color w:val="000000"/>
          <w:u w:val="single"/>
          <w:lang w:val="it-IT"/>
        </w:rPr>
        <w:t xml:space="preserve">. </w:t>
      </w:r>
      <w:r w:rsidRPr="00DE130B">
        <w:rPr>
          <w:b/>
          <w:color w:val="000000"/>
          <w:u w:val="single"/>
          <w:lang w:val="it-IT"/>
        </w:rPr>
        <w:t>Locurile de muncă nou create şi menţinerea celor vechi</w:t>
      </w:r>
    </w:p>
    <w:p w14:paraId="1B915027" w14:textId="77777777" w:rsidR="00075E98" w:rsidRPr="00DE130B" w:rsidRDefault="00075E98" w:rsidP="00075E98">
      <w:pPr>
        <w:jc w:val="both"/>
        <w:rPr>
          <w:color w:val="000000"/>
          <w:lang w:val="it-IT"/>
        </w:rPr>
      </w:pPr>
      <w:r w:rsidRPr="00DE130B">
        <w:rPr>
          <w:color w:val="000000"/>
          <w:lang w:val="it-IT"/>
        </w:rPr>
        <w:t>Documente care se verifică/documente justificative:</w:t>
      </w:r>
    </w:p>
    <w:p w14:paraId="30BC9FD7" w14:textId="77777777" w:rsidR="00075E98" w:rsidRPr="00DE130B" w:rsidRDefault="00075E98" w:rsidP="00075E98">
      <w:pPr>
        <w:jc w:val="both"/>
        <w:rPr>
          <w:iCs/>
          <w:color w:val="000000"/>
          <w:lang w:val="it-IT"/>
        </w:rPr>
      </w:pPr>
      <w:r w:rsidRPr="00DE130B">
        <w:rPr>
          <w:iCs/>
          <w:color w:val="000000"/>
          <w:lang w:val="it-IT"/>
        </w:rPr>
        <w:t>Punctarea acestui criteriu se va face numai dac</w:t>
      </w:r>
      <w:r w:rsidRPr="00DE130B">
        <w:rPr>
          <w:color w:val="000000"/>
          <w:lang w:val="it-IT"/>
        </w:rPr>
        <w:t xml:space="preserve">ă </w:t>
      </w:r>
      <w:r w:rsidRPr="00DE130B">
        <w:rPr>
          <w:iCs/>
          <w:color w:val="000000"/>
          <w:lang w:val="it-IT"/>
        </w:rPr>
        <w:t>acest lucru este prezent şi demonstrat în Cerere de finanţare, Plan de afaceri/Studiu de fezabilitate, Anexa 14 Declaraţia beneficiarului privind locurile de muncă create</w:t>
      </w:r>
    </w:p>
    <w:p w14:paraId="4F4CD35F" w14:textId="77777777" w:rsidR="00075E98" w:rsidRPr="00F5272E" w:rsidRDefault="00075E98" w:rsidP="00075E98">
      <w:pPr>
        <w:jc w:val="both"/>
        <w:rPr>
          <w:iCs/>
          <w:color w:val="000000"/>
          <w:lang w:val="pt-BR"/>
        </w:rPr>
      </w:pPr>
      <w:r w:rsidRPr="00F5272E">
        <w:rPr>
          <w:iCs/>
          <w:color w:val="000000"/>
          <w:lang w:val="pt-BR"/>
        </w:rPr>
        <w:t>Acest criteriu se va puncta indiferent de categoria de beneficiar.</w:t>
      </w:r>
    </w:p>
    <w:p w14:paraId="33C2530F" w14:textId="77777777" w:rsidR="00B862C2" w:rsidRDefault="00B862C2" w:rsidP="00075E98">
      <w:pPr>
        <w:jc w:val="both"/>
        <w:rPr>
          <w:b/>
          <w:color w:val="000000"/>
          <w:u w:val="single"/>
          <w:lang w:val="pt-BR"/>
        </w:rPr>
      </w:pPr>
    </w:p>
    <w:p w14:paraId="5155BC4D" w14:textId="0B7C1F1D" w:rsidR="00075E98" w:rsidRPr="00DE130B" w:rsidRDefault="00075E98" w:rsidP="00075E98">
      <w:pPr>
        <w:jc w:val="both"/>
        <w:rPr>
          <w:b/>
          <w:color w:val="000000"/>
          <w:u w:val="single"/>
          <w:lang w:val="it-IT"/>
        </w:rPr>
      </w:pPr>
      <w:r w:rsidRPr="00F5272E">
        <w:rPr>
          <w:b/>
          <w:color w:val="000000"/>
          <w:u w:val="single"/>
          <w:lang w:val="pt-BR"/>
        </w:rPr>
        <w:t>2</w:t>
      </w:r>
      <w:r w:rsidRPr="00F5272E">
        <w:rPr>
          <w:color w:val="000000"/>
          <w:u w:val="single"/>
          <w:lang w:val="pt-BR"/>
        </w:rPr>
        <w:t xml:space="preserve">. </w:t>
      </w:r>
      <w:r w:rsidRPr="00DE130B">
        <w:rPr>
          <w:b/>
          <w:color w:val="000000"/>
          <w:u w:val="single"/>
          <w:lang w:val="it-IT"/>
        </w:rPr>
        <w:t>Prioritizarea sectoarelor cu potenţial de creştere din teritoriul microregiunii</w:t>
      </w:r>
    </w:p>
    <w:p w14:paraId="6125B92D" w14:textId="77777777" w:rsidR="00075E98" w:rsidRPr="00F5272E" w:rsidRDefault="00075E98" w:rsidP="00075E98">
      <w:pPr>
        <w:jc w:val="both"/>
        <w:rPr>
          <w:color w:val="000000"/>
          <w:lang w:val="pt-BR"/>
        </w:rPr>
      </w:pPr>
      <w:r w:rsidRPr="00F5272E">
        <w:rPr>
          <w:color w:val="000000"/>
          <w:lang w:val="pt-BR"/>
        </w:rPr>
        <w:t>Documente care se verifică/documente justificative:</w:t>
      </w:r>
    </w:p>
    <w:p w14:paraId="7F3DE011" w14:textId="0C976227" w:rsidR="00075E98" w:rsidRPr="00F5272E" w:rsidRDefault="00075E98" w:rsidP="00075E98">
      <w:pPr>
        <w:jc w:val="both"/>
        <w:rPr>
          <w:i/>
          <w:iCs/>
          <w:color w:val="000000"/>
          <w:lang w:val="pt-BR"/>
        </w:rPr>
      </w:pPr>
      <w:r w:rsidRPr="001C7C59">
        <w:rPr>
          <w:iCs/>
          <w:color w:val="000000"/>
          <w:lang w:val="pt-BR"/>
        </w:rPr>
        <w:t xml:space="preserve">Cererea de finanţare, </w:t>
      </w:r>
      <w:r w:rsidR="00B862C2">
        <w:rPr>
          <w:iCs/>
          <w:color w:val="000000"/>
          <w:lang w:val="pt-BR"/>
        </w:rPr>
        <w:t>Certificatul constatator eliberat de ONRC</w:t>
      </w:r>
      <w:r w:rsidRPr="001C7C59">
        <w:rPr>
          <w:iCs/>
          <w:color w:val="000000"/>
          <w:lang w:val="pt-BR"/>
        </w:rPr>
        <w:t xml:space="preserve">, Anexa </w:t>
      </w:r>
      <w:r>
        <w:rPr>
          <w:iCs/>
          <w:color w:val="000000"/>
          <w:lang w:val="pt-BR"/>
        </w:rPr>
        <w:t xml:space="preserve">9 </w:t>
      </w:r>
      <w:r w:rsidRPr="001C7C59">
        <w:rPr>
          <w:iCs/>
          <w:color w:val="000000"/>
          <w:lang w:val="pt-BR"/>
        </w:rPr>
        <w:t>Lista coduri CAEN eligibile pentru finanţare</w:t>
      </w:r>
      <w:r w:rsidRPr="00F5272E">
        <w:rPr>
          <w:i/>
          <w:iCs/>
          <w:color w:val="000000"/>
          <w:lang w:val="pt-BR"/>
        </w:rPr>
        <w:t xml:space="preserve">. </w:t>
      </w:r>
    </w:p>
    <w:p w14:paraId="03C9DB86" w14:textId="77777777" w:rsidR="00075E98" w:rsidRPr="00F5272E" w:rsidRDefault="00075E98" w:rsidP="00075E98">
      <w:pPr>
        <w:jc w:val="both"/>
        <w:rPr>
          <w:iCs/>
          <w:color w:val="000000"/>
          <w:lang w:val="pt-BR"/>
        </w:rPr>
      </w:pPr>
      <w:r w:rsidRPr="00F5272E">
        <w:rPr>
          <w:iCs/>
          <w:color w:val="000000"/>
          <w:lang w:val="pt-BR"/>
        </w:rPr>
        <w:t>Acest criteriu se va puncta indiferent de categoria de beneficiar.</w:t>
      </w:r>
    </w:p>
    <w:p w14:paraId="32D12354" w14:textId="77777777" w:rsidR="00B862C2" w:rsidRDefault="00B862C2" w:rsidP="00075E98">
      <w:pPr>
        <w:jc w:val="both"/>
        <w:rPr>
          <w:b/>
          <w:iCs/>
          <w:color w:val="000000"/>
          <w:u w:val="single"/>
          <w:lang w:val="pt-BR"/>
        </w:rPr>
      </w:pPr>
    </w:p>
    <w:p w14:paraId="71F75428" w14:textId="40F930C7" w:rsidR="00075E98" w:rsidRPr="00F5272E" w:rsidRDefault="00075E98" w:rsidP="00075E98">
      <w:pPr>
        <w:jc w:val="both"/>
        <w:rPr>
          <w:b/>
          <w:color w:val="000000"/>
          <w:u w:val="single"/>
          <w:lang w:val="pt-BR"/>
        </w:rPr>
      </w:pPr>
      <w:r w:rsidRPr="001C7C59">
        <w:rPr>
          <w:b/>
          <w:iCs/>
          <w:color w:val="000000"/>
          <w:u w:val="single"/>
          <w:lang w:val="pt-BR"/>
        </w:rPr>
        <w:t>3.</w:t>
      </w:r>
      <w:r w:rsidRPr="00F5272E">
        <w:rPr>
          <w:b/>
          <w:iCs/>
          <w:color w:val="000000"/>
          <w:u w:val="single"/>
          <w:lang w:val="pt-BR"/>
        </w:rPr>
        <w:t xml:space="preserve"> </w:t>
      </w:r>
      <w:r w:rsidRPr="00DE130B">
        <w:rPr>
          <w:b/>
          <w:iCs/>
          <w:color w:val="000000"/>
          <w:u w:val="single"/>
          <w:lang w:val="it-IT"/>
        </w:rPr>
        <w:t>Investiţia include măsuri de îmbunătăţire a calităţii mediului înconjurător şi de creştere a eficienţei energetice</w:t>
      </w:r>
    </w:p>
    <w:p w14:paraId="38647060" w14:textId="77777777" w:rsidR="00075E98" w:rsidRPr="009A6882" w:rsidRDefault="00075E98" w:rsidP="00075E98">
      <w:pPr>
        <w:jc w:val="both"/>
        <w:rPr>
          <w:iCs/>
          <w:lang w:val="pt-BR"/>
        </w:rPr>
      </w:pPr>
      <w:r w:rsidRPr="009A6882">
        <w:rPr>
          <w:iCs/>
          <w:lang w:val="pt-BR"/>
        </w:rPr>
        <w:t xml:space="preserve">Ca şi exemplu: pot fi punctate proiectele care includ </w:t>
      </w:r>
      <w:r w:rsidRPr="009A6882">
        <w:rPr>
          <w:lang w:val="pt-BR"/>
        </w:rPr>
        <w:t>investiţii pentru eficientizarea utilizării resurselor de tipul energie sau apă</w:t>
      </w:r>
      <w:r w:rsidRPr="00DE130B">
        <w:rPr>
          <w:lang w:val="pt-BR"/>
        </w:rPr>
        <w:t>, reabilitare termică a elementelor de anvelopă a clădirii.</w:t>
      </w:r>
    </w:p>
    <w:p w14:paraId="0037F7CF" w14:textId="77777777" w:rsidR="00075E98" w:rsidRPr="00F5272E" w:rsidRDefault="00075E98" w:rsidP="00075E98">
      <w:pPr>
        <w:jc w:val="both"/>
        <w:rPr>
          <w:color w:val="000000"/>
          <w:lang w:val="pt-BR"/>
        </w:rPr>
      </w:pPr>
      <w:r w:rsidRPr="00F5272E">
        <w:rPr>
          <w:color w:val="000000"/>
          <w:lang w:val="pt-BR"/>
        </w:rPr>
        <w:t>Documente care se verifică/documente justificative</w:t>
      </w:r>
    </w:p>
    <w:p w14:paraId="7E2A6702" w14:textId="77777777" w:rsidR="00075E98" w:rsidRPr="00F5272E" w:rsidRDefault="00075E98" w:rsidP="00075E98">
      <w:pPr>
        <w:jc w:val="both"/>
        <w:rPr>
          <w:iCs/>
          <w:color w:val="000000"/>
          <w:lang w:val="pt-BR"/>
        </w:rPr>
      </w:pPr>
      <w:r w:rsidRPr="00F5272E">
        <w:rPr>
          <w:iCs/>
          <w:color w:val="000000"/>
          <w:lang w:val="pt-BR"/>
        </w:rPr>
        <w:t>Punctarea acestui criteriu se va face numai dac</w:t>
      </w:r>
      <w:r w:rsidRPr="00F5272E">
        <w:rPr>
          <w:color w:val="000000"/>
          <w:lang w:val="pt-BR"/>
        </w:rPr>
        <w:t xml:space="preserve">ă </w:t>
      </w:r>
      <w:r w:rsidRPr="00F5272E">
        <w:rPr>
          <w:iCs/>
          <w:color w:val="000000"/>
          <w:lang w:val="pt-BR"/>
        </w:rPr>
        <w:t xml:space="preserve">acest lucru este </w:t>
      </w:r>
      <w:r w:rsidRPr="00F5272E">
        <w:rPr>
          <w:color w:val="000000"/>
          <w:lang w:val="pt-BR"/>
        </w:rPr>
        <w:t>descris în detaliu în</w:t>
      </w:r>
      <w:r w:rsidRPr="00DE130B">
        <w:rPr>
          <w:iCs/>
          <w:color w:val="000000"/>
          <w:lang w:val="it-IT"/>
        </w:rPr>
        <w:t xml:space="preserve">  Planul de afaceri/Studiul de fezabilitate</w:t>
      </w:r>
      <w:r w:rsidRPr="00F5272E">
        <w:rPr>
          <w:color w:val="000000"/>
          <w:lang w:val="pt-BR"/>
        </w:rPr>
        <w:t>.</w:t>
      </w:r>
    </w:p>
    <w:p w14:paraId="3BBEBB61" w14:textId="77777777" w:rsidR="00075E98" w:rsidRPr="00F5272E" w:rsidRDefault="00075E98" w:rsidP="00075E98">
      <w:pPr>
        <w:jc w:val="both"/>
        <w:rPr>
          <w:iCs/>
          <w:color w:val="000000"/>
          <w:lang w:val="pt-BR"/>
        </w:rPr>
      </w:pPr>
      <w:r w:rsidRPr="00F5272E">
        <w:rPr>
          <w:iCs/>
          <w:color w:val="000000"/>
          <w:lang w:val="pt-BR"/>
        </w:rPr>
        <w:t>Acest criteriu se va puncta indiferent de categoria de beneficiar.</w:t>
      </w:r>
    </w:p>
    <w:p w14:paraId="1F8E7313" w14:textId="77777777" w:rsidR="00B862C2" w:rsidRDefault="00B862C2" w:rsidP="00075E98">
      <w:pPr>
        <w:jc w:val="both"/>
        <w:rPr>
          <w:b/>
          <w:color w:val="000000"/>
          <w:lang w:val="pt-BR"/>
        </w:rPr>
      </w:pPr>
    </w:p>
    <w:p w14:paraId="1F273FA6" w14:textId="5354F068" w:rsidR="00075E98" w:rsidRPr="00DE130B" w:rsidRDefault="00075E98" w:rsidP="00075E98">
      <w:pPr>
        <w:jc w:val="both"/>
        <w:rPr>
          <w:b/>
          <w:color w:val="000000"/>
          <w:lang w:val="it-IT"/>
        </w:rPr>
      </w:pPr>
      <w:r w:rsidRPr="00F5272E">
        <w:rPr>
          <w:b/>
          <w:color w:val="000000"/>
          <w:lang w:val="pt-BR"/>
        </w:rPr>
        <w:t>4.</w:t>
      </w:r>
      <w:r w:rsidRPr="00DE130B">
        <w:rPr>
          <w:b/>
          <w:lang w:val="it-IT"/>
        </w:rPr>
        <w:t xml:space="preserve"> </w:t>
      </w:r>
      <w:r w:rsidRPr="00DE130B">
        <w:rPr>
          <w:b/>
          <w:u w:val="single"/>
          <w:lang w:val="it-IT"/>
        </w:rPr>
        <w:t xml:space="preserve">Localizarea întregii activităţi a solicitantului în teritoriul eligibil al Grupului de Acţiune Locală </w:t>
      </w:r>
      <w:r w:rsidR="00B862C2" w:rsidRPr="00DE130B">
        <w:rPr>
          <w:b/>
          <w:u w:val="single"/>
          <w:lang w:val="it-IT"/>
        </w:rPr>
        <w:t>Colinele Recaș</w:t>
      </w:r>
    </w:p>
    <w:p w14:paraId="73D6B333" w14:textId="77777777" w:rsidR="00B862C2" w:rsidRPr="00B862C2" w:rsidRDefault="00B862C2" w:rsidP="00B862C2">
      <w:pPr>
        <w:jc w:val="both"/>
        <w:rPr>
          <w:iCs/>
          <w:color w:val="000000"/>
          <w:lang w:val="pt-BR"/>
        </w:rPr>
      </w:pPr>
      <w:r w:rsidRPr="00B862C2">
        <w:rPr>
          <w:iCs/>
          <w:color w:val="000000"/>
          <w:lang w:val="pt-BR"/>
        </w:rPr>
        <w:t>Se vor verifica actele juridice de înfiinţare şi funcţionare, specifice fiecărei categorii de solicitanţi.</w:t>
      </w:r>
    </w:p>
    <w:p w14:paraId="4F8C436E" w14:textId="77777777" w:rsidR="00B862C2" w:rsidRPr="00DE130B" w:rsidRDefault="00B862C2" w:rsidP="00B862C2">
      <w:pPr>
        <w:jc w:val="both"/>
        <w:rPr>
          <w:b/>
          <w:color w:val="000000"/>
          <w:lang w:val="it-IT"/>
        </w:rPr>
      </w:pPr>
      <w:r w:rsidRPr="00B862C2">
        <w:rPr>
          <w:iCs/>
          <w:color w:val="000000"/>
          <w:lang w:val="pt-BR"/>
        </w:rPr>
        <w:t>Punctarea acestui criteriu se va face numai dacă atât sediul social al entității, cât și punctele de lucru se află în teritoriul GAL.</w:t>
      </w:r>
      <w:r w:rsidRPr="00DE130B">
        <w:rPr>
          <w:b/>
          <w:color w:val="000000"/>
          <w:lang w:val="it-IT"/>
        </w:rPr>
        <w:t xml:space="preserve"> </w:t>
      </w:r>
    </w:p>
    <w:p w14:paraId="1538641D" w14:textId="5057B374" w:rsidR="00075E98" w:rsidRPr="00F5272E" w:rsidRDefault="00075E98" w:rsidP="00B862C2">
      <w:pPr>
        <w:jc w:val="both"/>
        <w:rPr>
          <w:iCs/>
          <w:color w:val="000000"/>
          <w:lang w:val="pt-BR"/>
        </w:rPr>
      </w:pPr>
      <w:r w:rsidRPr="00F5272E">
        <w:rPr>
          <w:iCs/>
          <w:color w:val="000000"/>
          <w:lang w:val="pt-BR"/>
        </w:rPr>
        <w:t>Acest criteriu se va puncta indiferent de categoria de beneficiar.</w:t>
      </w:r>
    </w:p>
    <w:p w14:paraId="4E53EE4B" w14:textId="77777777" w:rsidR="00B862C2" w:rsidRPr="00DE130B" w:rsidRDefault="00B862C2" w:rsidP="00075E98">
      <w:pPr>
        <w:jc w:val="both"/>
        <w:rPr>
          <w:b/>
          <w:color w:val="000000"/>
          <w:lang w:val="it-IT"/>
        </w:rPr>
      </w:pPr>
    </w:p>
    <w:p w14:paraId="2F656867" w14:textId="5303A814" w:rsidR="00075E98" w:rsidRPr="00DE130B" w:rsidRDefault="00075E98" w:rsidP="00075E98">
      <w:pPr>
        <w:jc w:val="both"/>
        <w:rPr>
          <w:b/>
          <w:color w:val="000000"/>
          <w:lang w:val="it-IT"/>
        </w:rPr>
      </w:pPr>
      <w:r w:rsidRPr="00DE130B">
        <w:rPr>
          <w:b/>
          <w:color w:val="000000"/>
          <w:lang w:val="it-IT"/>
        </w:rPr>
        <w:t xml:space="preserve">ATENŢIE! </w:t>
      </w:r>
    </w:p>
    <w:p w14:paraId="60631647" w14:textId="77777777" w:rsidR="00075E98" w:rsidRPr="00DE130B" w:rsidRDefault="00075E98" w:rsidP="00075E98">
      <w:pPr>
        <w:jc w:val="both"/>
        <w:rPr>
          <w:i/>
          <w:color w:val="000000"/>
          <w:lang w:val="it-IT"/>
        </w:rPr>
      </w:pPr>
      <w:r w:rsidRPr="00DE130B">
        <w:rPr>
          <w:i/>
          <w:color w:val="000000"/>
          <w:lang w:val="it-IT"/>
        </w:rPr>
        <w:t>Toate activităţile pe care solicitantul se angajează să le efectueze prin investiţie, atât la faza de implementare a proiectului cât şi în perioada de monitorizare, activităţi pentru care cererea de finanţare a fost selectată pentru finanţare nerambursabilă, devin condiţii obligatorii. În situaţia în care la verificarea oricărei Cereri de Plată, sau în verificările efectuate in perioada de monitorizare, se constată că aceste condiţii nu mai sunt îndeplinite de către proiect sau beneficiar, plăţile vor fi sistate, Contractul de Finanţare va fi reziliat şi toate plăţile efectuate de AFIR până la momentul constatării neregularităţii vor fi încadrate ca debite în sarcina beneficiarului, la dispoziţia AFIR.</w:t>
      </w:r>
    </w:p>
    <w:p w14:paraId="545A79FC" w14:textId="77777777" w:rsidR="00075E98" w:rsidRPr="00DE130B" w:rsidRDefault="00075E98" w:rsidP="00075E98">
      <w:pPr>
        <w:jc w:val="both"/>
        <w:rPr>
          <w:b/>
          <w:color w:val="000000"/>
          <w:lang w:val="it-IT"/>
        </w:rPr>
      </w:pPr>
    </w:p>
    <w:p w14:paraId="7F7E1415" w14:textId="77777777" w:rsidR="00B862C2" w:rsidRPr="00DE130B" w:rsidRDefault="00B862C2">
      <w:pPr>
        <w:rPr>
          <w:b/>
          <w:lang w:val="it-IT"/>
        </w:rPr>
      </w:pPr>
      <w:r w:rsidRPr="00DE130B">
        <w:rPr>
          <w:b/>
          <w:lang w:val="it-IT"/>
        </w:rPr>
        <w:br w:type="page"/>
      </w:r>
    </w:p>
    <w:p w14:paraId="6F2D4EDA" w14:textId="77777777" w:rsidR="00B862C2" w:rsidRPr="00DE130B" w:rsidRDefault="00B862C2" w:rsidP="00075E98">
      <w:pPr>
        <w:ind w:right="-1"/>
        <w:jc w:val="both"/>
        <w:rPr>
          <w:b/>
          <w:lang w:val="it-IT"/>
        </w:rPr>
      </w:pPr>
    </w:p>
    <w:p w14:paraId="781D4971" w14:textId="77777777" w:rsidR="00B862C2" w:rsidRPr="00DE130B" w:rsidRDefault="00B862C2" w:rsidP="00B862C2">
      <w:pPr>
        <w:ind w:right="-1" w:firstLine="284"/>
        <w:jc w:val="both"/>
        <w:rPr>
          <w:b/>
          <w:lang w:val="it-IT"/>
        </w:rPr>
      </w:pPr>
      <w:r w:rsidRPr="00DE130B">
        <w:rPr>
          <w:b/>
          <w:lang w:val="it-IT"/>
        </w:rPr>
        <w:t xml:space="preserve">Procesul de evaluare şi selecţie a proiectelor la nivel de GAL </w:t>
      </w:r>
      <w:r w:rsidRPr="00DE130B">
        <w:rPr>
          <w:b/>
          <w:lang w:val="it-IT" w:eastAsia="ro-RO"/>
        </w:rPr>
        <w:t>Colinele Recaș</w:t>
      </w:r>
      <w:r w:rsidRPr="00DE130B">
        <w:rPr>
          <w:lang w:val="it-IT"/>
        </w:rPr>
        <w:t xml:space="preserve"> implică Comitetul de Selecţie a proiectelor şi Comisia de Soluţionare a Contestaţiilor.</w:t>
      </w:r>
    </w:p>
    <w:p w14:paraId="169772AF" w14:textId="77777777" w:rsidR="00B862C2" w:rsidRPr="00DE130B" w:rsidRDefault="00B862C2" w:rsidP="00B862C2">
      <w:pPr>
        <w:spacing w:after="120"/>
        <w:ind w:right="27" w:firstLine="284"/>
        <w:jc w:val="both"/>
        <w:rPr>
          <w:lang w:val="it-IT"/>
        </w:rPr>
      </w:pPr>
      <w:r w:rsidRPr="00DE130B">
        <w:rPr>
          <w:lang w:val="it-IT"/>
        </w:rPr>
        <w:t xml:space="preserve">Procedura de selecţie nediscriminatorie şi transparentă a proiectelor este stabilită în SDL de către GAL şi este aprobată de AM prin selecţia strategiei. Procedura de selecţie este publicată, în vederea asigurării transparenţei, pe pagina web a GAL Colinele Recaș </w:t>
      </w:r>
      <w:hyperlink r:id="rId8" w:history="1">
        <w:r w:rsidRPr="00DE130B">
          <w:rPr>
            <w:rStyle w:val="Hyperlink"/>
            <w:rFonts w:eastAsia="Calibri"/>
            <w:i/>
            <w:lang w:val="it-IT"/>
          </w:rPr>
          <w:t>www.galcolinelerecas.com</w:t>
        </w:r>
      </w:hyperlink>
      <w:r w:rsidRPr="00DE130B">
        <w:rPr>
          <w:i/>
          <w:lang w:val="it-IT"/>
        </w:rPr>
        <w:t>.</w:t>
      </w:r>
    </w:p>
    <w:p w14:paraId="4B175627" w14:textId="77777777" w:rsidR="00B862C2" w:rsidRPr="00DE130B" w:rsidRDefault="00B862C2" w:rsidP="00B862C2">
      <w:pPr>
        <w:spacing w:after="120"/>
        <w:ind w:right="27" w:firstLine="284"/>
        <w:jc w:val="both"/>
        <w:rPr>
          <w:lang w:val="it-IT"/>
        </w:rPr>
      </w:pPr>
      <w:r w:rsidRPr="00DE130B">
        <w:rPr>
          <w:lang w:val="it-IT"/>
        </w:rPr>
        <w:t>Angajaţii GAL vor întocmi şi completa Fişa de Verificare a criteriilor de selecţie pentru proiectele declarate eligibile. Aceasta cuprinde toate criteriile de selecţie ale măsurii în care se încadrează proiectul şi punctajul obţinut. Fişele de verificare ale conformităţii, eligibilităţii, fişa verificării pe teren şi a criteriilor de selecţie trebuie să fie datate şi să prezinte numele şi semnătura a doi angajaţi din cadrul GAL, implicaţi în procesul de evaluare a proiectelor, în termen de maximum 20 de zile lucrătoare de la încheierea termenului de depunere a proiectelor, în cazul în care nu au fost solicitate informaţii suplimentare. Astfel GAL va elabora Raportul de Selecţie Intermediar în max. 40 de zile lucrătoare de la încheierea termenului de depunere a proiectelor.</w:t>
      </w:r>
    </w:p>
    <w:p w14:paraId="5950E0F2" w14:textId="77777777" w:rsidR="00B862C2" w:rsidRPr="00DE130B" w:rsidRDefault="00B862C2" w:rsidP="00B862C2">
      <w:pPr>
        <w:ind w:right="27" w:firstLine="284"/>
        <w:jc w:val="both"/>
        <w:rPr>
          <w:lang w:val="it-IT"/>
        </w:rPr>
      </w:pPr>
      <w:r w:rsidRPr="00DE130B">
        <w:rPr>
          <w:lang w:val="it-IT"/>
        </w:rPr>
        <w:t>Expertul verificator poate să solicite informaţii suplimentare în etapa de verificare a eligibilităţii, dacă este cazul, în următoarele situaţii:</w:t>
      </w:r>
    </w:p>
    <w:p w14:paraId="0ED28865" w14:textId="77777777" w:rsidR="00B862C2" w:rsidRPr="00DE130B" w:rsidRDefault="00B862C2" w:rsidP="00B862C2">
      <w:pPr>
        <w:numPr>
          <w:ilvl w:val="0"/>
          <w:numId w:val="17"/>
        </w:numPr>
        <w:tabs>
          <w:tab w:val="left" w:pos="940"/>
        </w:tabs>
        <w:ind w:left="720" w:right="27" w:firstLine="284"/>
        <w:jc w:val="both"/>
        <w:rPr>
          <w:lang w:val="it-IT"/>
        </w:rPr>
      </w:pPr>
      <w:r w:rsidRPr="00DE130B">
        <w:rPr>
          <w:lang w:val="it-IT"/>
        </w:rPr>
        <w:t>informaţiile prezentate sunt insuficiente pentru clarificarea unor criterii de eligibilitate;</w:t>
      </w:r>
    </w:p>
    <w:p w14:paraId="3DC7546C" w14:textId="77777777" w:rsidR="00B862C2" w:rsidRPr="00DE130B" w:rsidRDefault="00B862C2" w:rsidP="00B862C2">
      <w:pPr>
        <w:numPr>
          <w:ilvl w:val="0"/>
          <w:numId w:val="17"/>
        </w:numPr>
        <w:tabs>
          <w:tab w:val="left" w:pos="940"/>
        </w:tabs>
        <w:ind w:left="720" w:right="27" w:firstLine="284"/>
        <w:jc w:val="both"/>
        <w:rPr>
          <w:lang w:val="it-IT"/>
        </w:rPr>
      </w:pPr>
      <w:r w:rsidRPr="00DE130B">
        <w:rPr>
          <w:lang w:val="it-IT"/>
        </w:rPr>
        <w:t>prezentarea unor informaţii contradictorii în cadrul documentelor aferente Cererii de Finanţare;</w:t>
      </w:r>
    </w:p>
    <w:p w14:paraId="22FE82E3" w14:textId="77777777" w:rsidR="00B862C2" w:rsidRPr="00DE130B" w:rsidRDefault="00B862C2" w:rsidP="00B862C2">
      <w:pPr>
        <w:numPr>
          <w:ilvl w:val="0"/>
          <w:numId w:val="18"/>
        </w:numPr>
        <w:tabs>
          <w:tab w:val="left" w:pos="720"/>
          <w:tab w:val="left" w:pos="990"/>
        </w:tabs>
        <w:ind w:left="720" w:right="27" w:firstLine="284"/>
        <w:jc w:val="both"/>
        <w:rPr>
          <w:lang w:val="it-IT"/>
        </w:rPr>
      </w:pPr>
      <w:r w:rsidRPr="00DE130B">
        <w:rPr>
          <w:lang w:val="it-IT"/>
        </w:rPr>
        <w:t>necesitatea prezentării unor documente suplimentare fără înlocuirea documentelor obligatorii la depunerea Cererii de Finanţare;</w:t>
      </w:r>
    </w:p>
    <w:p w14:paraId="18EFF52A" w14:textId="77777777" w:rsidR="00B862C2" w:rsidRPr="006170A4" w:rsidRDefault="00B862C2" w:rsidP="00B862C2">
      <w:pPr>
        <w:numPr>
          <w:ilvl w:val="0"/>
          <w:numId w:val="18"/>
        </w:numPr>
        <w:tabs>
          <w:tab w:val="left" w:pos="720"/>
          <w:tab w:val="left" w:pos="990"/>
        </w:tabs>
        <w:spacing w:after="120"/>
        <w:ind w:left="720" w:right="27" w:firstLine="284"/>
        <w:jc w:val="both"/>
      </w:pPr>
      <w:proofErr w:type="spellStart"/>
      <w:r w:rsidRPr="006170A4">
        <w:t>necesitatea</w:t>
      </w:r>
      <w:proofErr w:type="spellEnd"/>
      <w:r w:rsidRPr="006170A4">
        <w:t xml:space="preserve"> </w:t>
      </w:r>
      <w:proofErr w:type="spellStart"/>
      <w:r w:rsidRPr="006170A4">
        <w:t>corectării</w:t>
      </w:r>
      <w:proofErr w:type="spellEnd"/>
      <w:r w:rsidRPr="006170A4">
        <w:t xml:space="preserve"> </w:t>
      </w:r>
      <w:proofErr w:type="spellStart"/>
      <w:r w:rsidRPr="006170A4">
        <w:t>bugetului</w:t>
      </w:r>
      <w:proofErr w:type="spellEnd"/>
      <w:r w:rsidRPr="006170A4">
        <w:t xml:space="preserve"> </w:t>
      </w:r>
      <w:proofErr w:type="spellStart"/>
      <w:r w:rsidRPr="006170A4">
        <w:t>indicativ</w:t>
      </w:r>
      <w:proofErr w:type="spellEnd"/>
      <w:r w:rsidRPr="006170A4">
        <w:t>.</w:t>
      </w:r>
    </w:p>
    <w:p w14:paraId="489D16A9" w14:textId="77777777" w:rsidR="00B862C2" w:rsidRPr="00DE130B" w:rsidRDefault="00B862C2" w:rsidP="00B862C2">
      <w:pPr>
        <w:spacing w:after="120"/>
        <w:ind w:right="27" w:firstLine="284"/>
        <w:jc w:val="both"/>
        <w:rPr>
          <w:lang w:val="it-IT"/>
        </w:rPr>
      </w:pPr>
      <w:r w:rsidRPr="00DE130B">
        <w:rPr>
          <w:lang w:val="it-IT"/>
        </w:rPr>
        <w:t>Termenul de răspuns la solicitarea de informaţii suplimentare nu poate depăşi 5 zile începând cu ziua următoare de la primirea formularului E3.4L de către solicitant. În situaţii excepţionale, se pot solicita şi alte clarificări, a căror necesitate a apărut ulterior transmiterii răspunsului la informaţiile suplimentare solicitate iniţial.</w:t>
      </w:r>
    </w:p>
    <w:p w14:paraId="4D7B3965" w14:textId="77777777" w:rsidR="00B862C2" w:rsidRPr="00DE130B" w:rsidRDefault="00B862C2" w:rsidP="00B862C2">
      <w:pPr>
        <w:spacing w:after="120"/>
        <w:ind w:right="27" w:firstLine="284"/>
        <w:jc w:val="both"/>
        <w:rPr>
          <w:lang w:val="it-IT"/>
        </w:rPr>
      </w:pPr>
      <w:r w:rsidRPr="00DE130B">
        <w:rPr>
          <w:lang w:val="it-IT"/>
        </w:rPr>
        <w:t>Reprezentanţii GAL Colinele Recaș pot realiza vizite pe teren la amplasamentul proiectului (înştiinţând, în prealabil solicitantul) pentru toate proiectele depuse. Verificarea pe teren se va face în conformitate cu prevederile procedurale aferente acestei etape din cadrul Manualului de procedură pentru evaluarea, selectarea şi contractarea cererilor de finanţare.</w:t>
      </w:r>
    </w:p>
    <w:p w14:paraId="0B55B608" w14:textId="77777777" w:rsidR="00B862C2" w:rsidRPr="00DE130B" w:rsidRDefault="00B862C2" w:rsidP="00B862C2">
      <w:pPr>
        <w:spacing w:after="120"/>
        <w:ind w:right="27" w:firstLine="284"/>
        <w:jc w:val="both"/>
        <w:rPr>
          <w:lang w:val="it-IT"/>
        </w:rPr>
      </w:pPr>
      <w:r w:rsidRPr="00DE130B">
        <w:rPr>
          <w:lang w:val="it-IT"/>
        </w:rPr>
        <w:t>Toate verificările efectuate de către angajaţii GAL Colinele Recaș vor respecta principiul de verificare “4 ochi”, respectiv vor fi semnate de către 2 angajaţi - un angajat care completează şi un angajat care verifică.</w:t>
      </w:r>
    </w:p>
    <w:p w14:paraId="7234F851" w14:textId="77777777" w:rsidR="00B862C2" w:rsidRPr="00DE130B" w:rsidRDefault="00B862C2" w:rsidP="00B862C2">
      <w:pPr>
        <w:spacing w:after="120"/>
        <w:ind w:right="27" w:firstLine="284"/>
        <w:jc w:val="both"/>
        <w:rPr>
          <w:lang w:val="it-IT"/>
        </w:rPr>
      </w:pPr>
      <w:r w:rsidRPr="00DE130B">
        <w:rPr>
          <w:lang w:val="it-IT"/>
        </w:rPr>
        <w:t>Verificarea finală a proiectelor va fi realizată de Comitetul de Selecţie care semnează şi Raportul de Selecţie cu privire la rezultatul procesului de evaluare şi selectare.</w:t>
      </w:r>
    </w:p>
    <w:p w14:paraId="75272A18" w14:textId="77777777" w:rsidR="00B862C2" w:rsidRPr="00DE130B" w:rsidRDefault="00B862C2" w:rsidP="00B862C2">
      <w:pPr>
        <w:spacing w:after="120"/>
        <w:ind w:right="27" w:firstLine="284"/>
        <w:jc w:val="both"/>
        <w:rPr>
          <w:lang w:val="it-IT"/>
        </w:rPr>
      </w:pPr>
      <w:r w:rsidRPr="00DE130B">
        <w:rPr>
          <w:lang w:val="it-IT"/>
        </w:rPr>
        <w:t>Comitetul de selecţie şi Comisia de Soluţionare a Contestaţiilor este stabilit de către organele de decizie (Adunarea Generală/Consiliul Director). Comitetul de selecţie a proiectelor este format din 7 membri ai parteneriatului Grupului de Acţiune Locală Colinele Recaș.</w:t>
      </w:r>
    </w:p>
    <w:p w14:paraId="7A86BF7E" w14:textId="77777777" w:rsidR="00B862C2" w:rsidRPr="00DE130B" w:rsidRDefault="00B862C2" w:rsidP="00B862C2">
      <w:pPr>
        <w:spacing w:after="120"/>
        <w:ind w:right="27" w:firstLine="284"/>
        <w:jc w:val="both"/>
        <w:rPr>
          <w:lang w:val="it-IT"/>
        </w:rPr>
      </w:pPr>
      <w:r w:rsidRPr="00DE130B">
        <w:rPr>
          <w:lang w:val="it-IT"/>
        </w:rPr>
        <w:t xml:space="preserve">Comisia de Soluţionare a Contestaţiilor este formată din 5 membri ai parteneriatului Grupului de Acţiune Locală Colinele Recaș. Pentru fiecare membru al comitetului de selecţie şi al comisiei de soluţionare a contestaţiilor se va stabili de asemenea, un membru supleant. În situaţia în care persoana desemnată în Comitetul de Selecţie/Comisia de Soluţionare a Contestaţiilor nu poate participa la lucrările unei sesiuni de selecţie, înlocuirea acesteia se face prin convocarea supleantului care va prelua atribuţiile titularului. Membrii supleanţi ai Comitetului de Selecţie/Comisiei de Soluţionare a Contestaţiilor pot fi parteneri publici, parteneri privaţi, societate civilă respectiv persoane fizice relevante. </w:t>
      </w:r>
      <w:r w:rsidRPr="00DE130B">
        <w:rPr>
          <w:u w:val="single"/>
          <w:lang w:val="it-IT"/>
        </w:rPr>
        <w:t>Comitetul de</w:t>
      </w:r>
      <w:r w:rsidRPr="00DE130B">
        <w:rPr>
          <w:lang w:val="it-IT"/>
        </w:rPr>
        <w:t xml:space="preserve"> </w:t>
      </w:r>
      <w:r w:rsidRPr="00DE130B">
        <w:rPr>
          <w:u w:val="single"/>
          <w:lang w:val="it-IT"/>
        </w:rPr>
        <w:t>Selecţie/Comisia de Soluţionare</w:t>
      </w:r>
      <w:r w:rsidRPr="00DE130B">
        <w:rPr>
          <w:lang w:val="it-IT"/>
        </w:rPr>
        <w:t xml:space="preserve"> </w:t>
      </w:r>
      <w:r w:rsidRPr="00DE130B">
        <w:rPr>
          <w:u w:val="single"/>
          <w:lang w:val="it-IT"/>
        </w:rPr>
        <w:t>a Contestaţiilor trebuie să fie constituit</w:t>
      </w:r>
      <w:r w:rsidRPr="00DE130B">
        <w:rPr>
          <w:lang w:val="it-IT"/>
        </w:rPr>
        <w:t xml:space="preserve"> din minimum 51% reprezentanţi ai mediului privat şi ai </w:t>
      </w:r>
      <w:r w:rsidRPr="00DE130B">
        <w:rPr>
          <w:lang w:val="it-IT"/>
        </w:rPr>
        <w:lastRenderedPageBreak/>
        <w:t>societăţii civile (inclusiv persoane fizice relevante – maximum 5%), şi maximum 25% entităţi provenite din mediul urban. Componenţa Comitetului de Selecţie/Comisiei de Soluţion are a Contestaţiilor şi membri supleanţi poate fi modificată prin hotărârea Adunării Generale/Consiliul Director, păstrând în formă identică natura comitetului de selecţie mai sus menţionată cu privire la constituirea acestora.</w:t>
      </w:r>
    </w:p>
    <w:p w14:paraId="1E6D50D1" w14:textId="77777777" w:rsidR="00B862C2" w:rsidRPr="00DE130B" w:rsidRDefault="00B862C2" w:rsidP="00B862C2">
      <w:pPr>
        <w:tabs>
          <w:tab w:val="left" w:pos="1260"/>
        </w:tabs>
        <w:spacing w:after="60"/>
        <w:ind w:right="27" w:firstLine="284"/>
        <w:jc w:val="both"/>
        <w:rPr>
          <w:lang w:val="it-IT"/>
        </w:rPr>
      </w:pPr>
      <w:r w:rsidRPr="00DE130B">
        <w:rPr>
          <w:u w:val="single"/>
          <w:lang w:val="it-IT"/>
        </w:rPr>
        <w:t>Obligaţile Comitetului de Selecţie a proiectelor</w:t>
      </w:r>
      <w:r w:rsidRPr="00DE130B">
        <w:rPr>
          <w:lang w:val="it-IT"/>
        </w:rPr>
        <w:t>:</w:t>
      </w:r>
    </w:p>
    <w:p w14:paraId="62C22822" w14:textId="77777777" w:rsidR="00B862C2" w:rsidRPr="00DE130B" w:rsidRDefault="00B862C2" w:rsidP="00B862C2">
      <w:pPr>
        <w:numPr>
          <w:ilvl w:val="0"/>
          <w:numId w:val="19"/>
        </w:numPr>
        <w:tabs>
          <w:tab w:val="left" w:pos="1080"/>
          <w:tab w:val="left" w:pos="1260"/>
        </w:tabs>
        <w:spacing w:after="120"/>
        <w:ind w:left="302" w:right="27" w:firstLine="284"/>
        <w:jc w:val="both"/>
        <w:rPr>
          <w:lang w:val="it-IT"/>
        </w:rPr>
      </w:pPr>
      <w:r w:rsidRPr="00DE130B">
        <w:rPr>
          <w:lang w:val="it-IT"/>
        </w:rPr>
        <w:t>Fiecare membru al Comitetului de Selecţie respectă condiţiile de evitare a Conflictelor de interese şi semnează o declaraţie de confidenţialitate şi imparţialitate privind evitarea conflictelor de interese (inclusiv experţii tehnici care verifică şi semnează proiectele verificate)</w:t>
      </w:r>
    </w:p>
    <w:p w14:paraId="4D8A81C2" w14:textId="77777777" w:rsidR="00B862C2" w:rsidRPr="00DE130B" w:rsidRDefault="00B862C2" w:rsidP="00B862C2">
      <w:pPr>
        <w:numPr>
          <w:ilvl w:val="0"/>
          <w:numId w:val="19"/>
        </w:numPr>
        <w:tabs>
          <w:tab w:val="left" w:pos="1080"/>
          <w:tab w:val="left" w:pos="1260"/>
        </w:tabs>
        <w:spacing w:after="120"/>
        <w:ind w:left="302" w:right="27" w:firstLine="284"/>
        <w:jc w:val="both"/>
        <w:rPr>
          <w:lang w:val="it-IT"/>
        </w:rPr>
      </w:pPr>
      <w:r w:rsidRPr="00DE130B">
        <w:rPr>
          <w:lang w:val="it-IT"/>
        </w:rPr>
        <w:t>Verifică proiectele propuse pentru selecţie de către experţii tehnici, decide cu privire la proiectele care vor fi finanţate în cadrul strategiei de dezvoltare locală, respectiv studiază şi semnează rapoartele de selecţie a sesiunii.</w:t>
      </w:r>
    </w:p>
    <w:p w14:paraId="55A0CE69" w14:textId="77777777" w:rsidR="00B862C2" w:rsidRPr="00DE130B" w:rsidRDefault="00B862C2" w:rsidP="00B862C2">
      <w:pPr>
        <w:tabs>
          <w:tab w:val="left" w:pos="1260"/>
        </w:tabs>
        <w:spacing w:after="120"/>
        <w:ind w:right="27" w:firstLine="284"/>
        <w:jc w:val="both"/>
        <w:rPr>
          <w:u w:val="single"/>
          <w:lang w:val="it-IT"/>
        </w:rPr>
      </w:pPr>
      <w:r w:rsidRPr="00DE130B">
        <w:rPr>
          <w:u w:val="single"/>
          <w:lang w:val="it-IT"/>
        </w:rPr>
        <w:t>Obligaţiile Comisiei de Soluţionare a Contestaţiilor:</w:t>
      </w:r>
    </w:p>
    <w:p w14:paraId="151B714E" w14:textId="77777777" w:rsidR="00B862C2" w:rsidRPr="00DE130B" w:rsidRDefault="00B862C2" w:rsidP="00B862C2">
      <w:pPr>
        <w:numPr>
          <w:ilvl w:val="0"/>
          <w:numId w:val="21"/>
        </w:numPr>
        <w:tabs>
          <w:tab w:val="left" w:pos="990"/>
        </w:tabs>
        <w:spacing w:after="120"/>
        <w:ind w:left="302" w:right="27" w:firstLine="284"/>
        <w:jc w:val="both"/>
        <w:rPr>
          <w:lang w:val="it-IT"/>
        </w:rPr>
      </w:pPr>
      <w:r w:rsidRPr="00DE130B">
        <w:rPr>
          <w:lang w:val="it-IT"/>
        </w:rPr>
        <w:t>Fiecare membru al Comisiei de Soluţionare a Contestaţiilor respectă condiţiile de evitare a Conflictelor de interese şi semnează o declaraţie de confidenţialitate şi imparţialitate privind evitarea conflictelor de interese;</w:t>
      </w:r>
    </w:p>
    <w:p w14:paraId="58D68B09" w14:textId="77777777" w:rsidR="00B862C2" w:rsidRPr="00DE130B" w:rsidRDefault="00B862C2" w:rsidP="00B862C2">
      <w:pPr>
        <w:numPr>
          <w:ilvl w:val="0"/>
          <w:numId w:val="21"/>
        </w:numPr>
        <w:tabs>
          <w:tab w:val="left" w:pos="990"/>
        </w:tabs>
        <w:spacing w:after="120"/>
        <w:ind w:left="302" w:right="27" w:firstLine="284"/>
        <w:jc w:val="both"/>
        <w:rPr>
          <w:lang w:val="it-IT"/>
        </w:rPr>
      </w:pPr>
      <w:r w:rsidRPr="00DE130B">
        <w:rPr>
          <w:lang w:val="it-IT"/>
        </w:rPr>
        <w:t>Verifică conformitatea şi eligibilitatea contestaţiilor, decide cu privire la aprobarea sau respingerea proiectelor respective, semnează rapoartele de contestaţie întocmite de către experţii tehnici.</w:t>
      </w:r>
    </w:p>
    <w:p w14:paraId="39A0BFF9" w14:textId="77777777" w:rsidR="00B862C2" w:rsidRPr="00DE130B" w:rsidRDefault="00B862C2" w:rsidP="00B862C2">
      <w:pPr>
        <w:spacing w:after="120"/>
        <w:ind w:right="27" w:firstLine="284"/>
        <w:jc w:val="both"/>
        <w:rPr>
          <w:lang w:val="it-IT"/>
        </w:rPr>
      </w:pPr>
      <w:r w:rsidRPr="00DE130B">
        <w:rPr>
          <w:lang w:val="it-IT"/>
        </w:rPr>
        <w:t>La selecţia proiectelor, se va aplica regula „dublului cvorum”, respectiv pentru validarea voturilor, este necesar ca în momentul selecţiei să fie prezenţi cel puţin 50% din membrii Comitetului de Selecţie, din care peste 50% să fie din mediul privat şi societate civilă.</w:t>
      </w:r>
    </w:p>
    <w:p w14:paraId="66F175EB" w14:textId="77777777" w:rsidR="00B862C2" w:rsidRPr="00DE130B" w:rsidRDefault="00B862C2" w:rsidP="00B862C2">
      <w:pPr>
        <w:spacing w:after="120"/>
        <w:ind w:right="27" w:firstLine="284"/>
        <w:jc w:val="both"/>
        <w:rPr>
          <w:lang w:val="it-IT"/>
        </w:rPr>
      </w:pPr>
      <w:r w:rsidRPr="00DE130B">
        <w:rPr>
          <w:lang w:val="it-IT"/>
        </w:rPr>
        <w:t>GAL Colinele Recaș va înştiinţa solicitanţii asupra rezultatelor procesului de evaluare şi selecţie cu transmiterea unei Notificări şi va publica pe pagina proprie de web Raportul de Selecţie Intermediar şi îl va afişa la sediul GAL-ului. Notificările transmise solicitanţilor vor conţine motivele pentru care proiectele nu au fost eligibile şi/sau selectate - se vor menţiona criteriile de eligibilitate care nu au fost îndeplinite sau punctajul obţinut pentru fiecare criteriu de selecţie - precum şi perioada de depunere şi soluţionare a contestaţiilor. Contestaţiile primite vor fi analizate de Comisia de Soluţionare a Contestaţiilor. Solicitanţii ale căror proiecte au fost declarate neeligibile sau au fost declarate eligibile şi neselectate, pot depune contestaţii la biroul administrativ GAL Colinele Recaș în maximum 5 zile calendaristice de la data primirii notificării sau în maximum 10 zile lucrătoare de la data publicării Raportului de Selecţie Intermediar pe pagina de web a GAL. În maximum 10 zile lucrătoare de la încheierea termenului de depunere a contestaţiilor se va anunţa raportul de soluţionare a contestaţiilor şi Raportul de Selecţie pe site-ul GAL-ului şi prin afişare la sediul GAL.</w:t>
      </w:r>
    </w:p>
    <w:p w14:paraId="584596A1" w14:textId="77777777" w:rsidR="00B862C2" w:rsidRPr="00DE130B" w:rsidRDefault="00B862C2" w:rsidP="00B862C2">
      <w:pPr>
        <w:spacing w:after="120"/>
        <w:ind w:right="27" w:firstLine="284"/>
        <w:jc w:val="both"/>
        <w:rPr>
          <w:lang w:val="it-IT"/>
        </w:rPr>
      </w:pPr>
      <w:r w:rsidRPr="00DE130B">
        <w:rPr>
          <w:lang w:val="it-IT"/>
        </w:rPr>
        <w:br w:type="page"/>
      </w:r>
    </w:p>
    <w:p w14:paraId="00B08BAA" w14:textId="77777777" w:rsidR="00B862C2" w:rsidRPr="00DE130B" w:rsidRDefault="00B862C2" w:rsidP="00B862C2">
      <w:pPr>
        <w:spacing w:after="120"/>
        <w:ind w:right="27" w:firstLine="284"/>
        <w:jc w:val="both"/>
        <w:rPr>
          <w:lang w:val="it-IT"/>
        </w:rPr>
      </w:pPr>
      <w:r w:rsidRPr="00DE130B">
        <w:rPr>
          <w:lang w:val="it-IT"/>
        </w:rPr>
        <w:lastRenderedPageBreak/>
        <w:t>Componența Comitetului de Selecție al Asoiației GAL Colinele Recaș este conform tabelului următor:</w:t>
      </w:r>
    </w:p>
    <w:tbl>
      <w:tblPr>
        <w:tblW w:w="9108" w:type="dxa"/>
        <w:tblLook w:val="04A0" w:firstRow="1" w:lastRow="0" w:firstColumn="1" w:lastColumn="0" w:noHBand="0" w:noVBand="1"/>
      </w:tblPr>
      <w:tblGrid>
        <w:gridCol w:w="3438"/>
        <w:gridCol w:w="2160"/>
        <w:gridCol w:w="3510"/>
      </w:tblGrid>
      <w:tr w:rsidR="00B862C2" w:rsidRPr="00B667B2" w14:paraId="36DBC29F" w14:textId="77777777" w:rsidTr="00286C8A">
        <w:trPr>
          <w:trHeight w:val="107"/>
        </w:trPr>
        <w:tc>
          <w:tcPr>
            <w:tcW w:w="9108" w:type="dxa"/>
            <w:gridSpan w:val="3"/>
            <w:tcBorders>
              <w:top w:val="single" w:sz="4" w:space="0" w:color="auto"/>
              <w:left w:val="single" w:sz="4" w:space="0" w:color="auto"/>
              <w:bottom w:val="single" w:sz="4" w:space="0" w:color="auto"/>
              <w:right w:val="single" w:sz="4" w:space="0" w:color="auto"/>
            </w:tcBorders>
            <w:shd w:val="clear" w:color="000000" w:fill="D9D9D9"/>
            <w:vAlign w:val="bottom"/>
            <w:hideMark/>
          </w:tcPr>
          <w:p w14:paraId="0FEA9ED3" w14:textId="77777777" w:rsidR="00B862C2" w:rsidRPr="00B667B2" w:rsidRDefault="00B862C2" w:rsidP="00286C8A">
            <w:pPr>
              <w:ind w:firstLine="720"/>
              <w:rPr>
                <w:rFonts w:eastAsia="Calibri"/>
                <w:b/>
                <w:bCs/>
                <w:sz w:val="18"/>
              </w:rPr>
            </w:pPr>
            <w:r w:rsidRPr="00B667B2">
              <w:rPr>
                <w:rFonts w:eastAsia="Calibri"/>
                <w:b/>
                <w:bCs/>
                <w:sz w:val="18"/>
              </w:rPr>
              <w:t>PARTENERI PUBLICI 28,57 %</w:t>
            </w:r>
          </w:p>
        </w:tc>
      </w:tr>
      <w:tr w:rsidR="00B862C2" w:rsidRPr="00B667B2" w14:paraId="207F928E" w14:textId="77777777" w:rsidTr="00286C8A">
        <w:trPr>
          <w:trHeight w:val="125"/>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27C6150F" w14:textId="77777777" w:rsidR="00B862C2" w:rsidRPr="00B667B2" w:rsidRDefault="00B862C2" w:rsidP="00286C8A">
            <w:pPr>
              <w:ind w:firstLine="720"/>
              <w:jc w:val="center"/>
              <w:rPr>
                <w:rFonts w:eastAsia="Calibri"/>
                <w:color w:val="000000"/>
                <w:sz w:val="18"/>
              </w:rPr>
            </w:pPr>
            <w:proofErr w:type="spellStart"/>
            <w:r w:rsidRPr="00B667B2">
              <w:rPr>
                <w:rFonts w:eastAsia="Calibri"/>
                <w:color w:val="000000"/>
                <w:sz w:val="18"/>
              </w:rPr>
              <w:t>Partener</w:t>
            </w:r>
            <w:proofErr w:type="spellEnd"/>
          </w:p>
        </w:tc>
        <w:tc>
          <w:tcPr>
            <w:tcW w:w="2160" w:type="dxa"/>
            <w:tcBorders>
              <w:top w:val="nil"/>
              <w:left w:val="nil"/>
              <w:bottom w:val="single" w:sz="4" w:space="0" w:color="auto"/>
              <w:right w:val="single" w:sz="4" w:space="0" w:color="auto"/>
            </w:tcBorders>
            <w:shd w:val="clear" w:color="000000" w:fill="FFFFFF"/>
            <w:vAlign w:val="center"/>
            <w:hideMark/>
          </w:tcPr>
          <w:p w14:paraId="7522A096" w14:textId="77777777" w:rsidR="00B862C2" w:rsidRPr="00B667B2" w:rsidRDefault="00B862C2" w:rsidP="00286C8A">
            <w:pPr>
              <w:ind w:firstLine="720"/>
              <w:jc w:val="center"/>
              <w:rPr>
                <w:rFonts w:eastAsia="Calibri"/>
                <w:color w:val="000000"/>
                <w:sz w:val="18"/>
              </w:rPr>
            </w:pPr>
            <w:proofErr w:type="spellStart"/>
            <w:r w:rsidRPr="00B667B2">
              <w:rPr>
                <w:rFonts w:eastAsia="Calibri"/>
                <w:color w:val="000000"/>
                <w:sz w:val="18"/>
              </w:rPr>
              <w:t>Funcția</w:t>
            </w:r>
            <w:proofErr w:type="spellEnd"/>
            <w:r w:rsidRPr="00B667B2">
              <w:rPr>
                <w:rFonts w:eastAsia="Calibri"/>
                <w:color w:val="000000"/>
                <w:sz w:val="18"/>
              </w:rPr>
              <w:t xml:space="preserve"> </w:t>
            </w:r>
            <w:proofErr w:type="spellStart"/>
            <w:r w:rsidRPr="00B667B2">
              <w:rPr>
                <w:rFonts w:eastAsia="Calibri"/>
                <w:color w:val="000000"/>
                <w:sz w:val="18"/>
              </w:rPr>
              <w:t>în</w:t>
            </w:r>
            <w:proofErr w:type="spellEnd"/>
            <w:r w:rsidRPr="00B667B2">
              <w:rPr>
                <w:rFonts w:eastAsia="Calibri"/>
                <w:color w:val="000000"/>
                <w:sz w:val="18"/>
              </w:rPr>
              <w:t xml:space="preserve"> CS</w:t>
            </w:r>
          </w:p>
        </w:tc>
        <w:tc>
          <w:tcPr>
            <w:tcW w:w="3510" w:type="dxa"/>
            <w:tcBorders>
              <w:top w:val="nil"/>
              <w:left w:val="nil"/>
              <w:bottom w:val="single" w:sz="4" w:space="0" w:color="auto"/>
              <w:right w:val="single" w:sz="4" w:space="0" w:color="auto"/>
            </w:tcBorders>
            <w:shd w:val="clear" w:color="000000" w:fill="FFFFFF"/>
            <w:vAlign w:val="center"/>
            <w:hideMark/>
          </w:tcPr>
          <w:p w14:paraId="4C7786EA"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Tip/</w:t>
            </w:r>
            <w:proofErr w:type="spellStart"/>
            <w:r w:rsidRPr="00B667B2">
              <w:rPr>
                <w:rFonts w:eastAsia="Calibri"/>
                <w:color w:val="000000"/>
                <w:sz w:val="18"/>
              </w:rPr>
              <w:t>Observații</w:t>
            </w:r>
            <w:proofErr w:type="spellEnd"/>
          </w:p>
        </w:tc>
      </w:tr>
      <w:tr w:rsidR="00B862C2" w:rsidRPr="00B667B2" w14:paraId="31D8BBDD" w14:textId="77777777" w:rsidTr="00286C8A">
        <w:trPr>
          <w:trHeight w:val="170"/>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5926195E" w14:textId="77777777" w:rsidR="00B862C2" w:rsidRPr="00B667B2" w:rsidRDefault="00B862C2" w:rsidP="00286C8A">
            <w:pPr>
              <w:ind w:firstLine="720"/>
              <w:jc w:val="center"/>
              <w:rPr>
                <w:rFonts w:eastAsia="Calibri"/>
                <w:b/>
                <w:bCs/>
                <w:color w:val="000000"/>
                <w:sz w:val="18"/>
              </w:rPr>
            </w:pPr>
            <w:r w:rsidRPr="00B667B2">
              <w:rPr>
                <w:rFonts w:eastAsia="Calibri"/>
                <w:b/>
                <w:bCs/>
                <w:color w:val="000000"/>
                <w:sz w:val="18"/>
              </w:rPr>
              <w:t>COMUNA SÎNANDREI</w:t>
            </w:r>
          </w:p>
        </w:tc>
        <w:tc>
          <w:tcPr>
            <w:tcW w:w="2160" w:type="dxa"/>
            <w:tcBorders>
              <w:top w:val="nil"/>
              <w:left w:val="nil"/>
              <w:bottom w:val="single" w:sz="4" w:space="0" w:color="auto"/>
              <w:right w:val="single" w:sz="4" w:space="0" w:color="auto"/>
            </w:tcBorders>
            <w:shd w:val="clear" w:color="000000" w:fill="FFFFFF"/>
            <w:vAlign w:val="center"/>
            <w:hideMark/>
          </w:tcPr>
          <w:p w14:paraId="25A80570" w14:textId="77777777" w:rsidR="00B862C2" w:rsidRPr="00B667B2" w:rsidRDefault="00B862C2" w:rsidP="00286C8A">
            <w:pPr>
              <w:ind w:firstLine="720"/>
              <w:jc w:val="center"/>
              <w:rPr>
                <w:rFonts w:eastAsia="Calibri"/>
                <w:b/>
                <w:bCs/>
                <w:color w:val="000000"/>
                <w:sz w:val="18"/>
              </w:rPr>
            </w:pPr>
            <w:r w:rsidRPr="00B667B2">
              <w:rPr>
                <w:rFonts w:eastAsia="Calibri"/>
                <w:b/>
                <w:bCs/>
                <w:color w:val="000000"/>
                <w:sz w:val="18"/>
              </w:rPr>
              <w:t>MEMBRU</w:t>
            </w:r>
          </w:p>
        </w:tc>
        <w:tc>
          <w:tcPr>
            <w:tcW w:w="3510" w:type="dxa"/>
            <w:tcBorders>
              <w:top w:val="nil"/>
              <w:left w:val="nil"/>
              <w:bottom w:val="single" w:sz="4" w:space="0" w:color="auto"/>
              <w:right w:val="single" w:sz="4" w:space="0" w:color="auto"/>
            </w:tcBorders>
            <w:shd w:val="clear" w:color="000000" w:fill="FFFFFF"/>
            <w:vAlign w:val="center"/>
            <w:hideMark/>
          </w:tcPr>
          <w:p w14:paraId="39E56ECF" w14:textId="77777777" w:rsidR="00B862C2" w:rsidRPr="00B667B2" w:rsidRDefault="00B862C2" w:rsidP="00286C8A">
            <w:pPr>
              <w:ind w:firstLine="720"/>
              <w:jc w:val="center"/>
              <w:rPr>
                <w:rFonts w:eastAsia="Calibri"/>
                <w:b/>
                <w:bCs/>
                <w:color w:val="000000"/>
                <w:sz w:val="18"/>
              </w:rPr>
            </w:pPr>
            <w:r w:rsidRPr="00B667B2">
              <w:rPr>
                <w:rFonts w:eastAsia="Calibri"/>
                <w:b/>
                <w:bCs/>
                <w:color w:val="000000"/>
                <w:sz w:val="18"/>
              </w:rPr>
              <w:t>AUTORITATE PUBLICA LOCALĂ</w:t>
            </w:r>
          </w:p>
        </w:tc>
      </w:tr>
      <w:tr w:rsidR="00B862C2" w:rsidRPr="00B667B2" w14:paraId="733695E0" w14:textId="77777777" w:rsidTr="00286C8A">
        <w:trPr>
          <w:trHeight w:val="242"/>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62ABDDC2" w14:textId="77777777" w:rsidR="00B862C2" w:rsidRPr="00B667B2" w:rsidRDefault="00B862C2" w:rsidP="00286C8A">
            <w:pPr>
              <w:ind w:firstLine="720"/>
              <w:jc w:val="center"/>
              <w:rPr>
                <w:rFonts w:eastAsia="Calibri"/>
                <w:b/>
                <w:bCs/>
                <w:color w:val="000000"/>
                <w:sz w:val="18"/>
              </w:rPr>
            </w:pPr>
            <w:r w:rsidRPr="00B667B2">
              <w:rPr>
                <w:rFonts w:eastAsia="Calibri"/>
                <w:b/>
                <w:bCs/>
                <w:color w:val="000000"/>
                <w:sz w:val="18"/>
              </w:rPr>
              <w:t>COMUNA DUMBRĂVIŢA</w:t>
            </w:r>
          </w:p>
        </w:tc>
        <w:tc>
          <w:tcPr>
            <w:tcW w:w="2160" w:type="dxa"/>
            <w:tcBorders>
              <w:top w:val="nil"/>
              <w:left w:val="nil"/>
              <w:bottom w:val="single" w:sz="4" w:space="0" w:color="auto"/>
              <w:right w:val="single" w:sz="4" w:space="0" w:color="auto"/>
            </w:tcBorders>
            <w:shd w:val="clear" w:color="000000" w:fill="FFFFFF"/>
            <w:vAlign w:val="center"/>
            <w:hideMark/>
          </w:tcPr>
          <w:p w14:paraId="76673876" w14:textId="77777777" w:rsidR="00B862C2" w:rsidRPr="00B667B2" w:rsidRDefault="00B862C2" w:rsidP="00286C8A">
            <w:pPr>
              <w:ind w:firstLine="720"/>
              <w:jc w:val="center"/>
              <w:rPr>
                <w:rFonts w:eastAsia="Calibri"/>
                <w:b/>
                <w:bCs/>
                <w:color w:val="000000"/>
                <w:sz w:val="18"/>
              </w:rPr>
            </w:pPr>
            <w:r w:rsidRPr="00B667B2">
              <w:rPr>
                <w:rFonts w:eastAsia="Calibri"/>
                <w:b/>
                <w:bCs/>
                <w:color w:val="000000"/>
                <w:sz w:val="18"/>
              </w:rPr>
              <w:t>MEMBRU</w:t>
            </w:r>
          </w:p>
        </w:tc>
        <w:tc>
          <w:tcPr>
            <w:tcW w:w="3510" w:type="dxa"/>
            <w:tcBorders>
              <w:top w:val="nil"/>
              <w:left w:val="nil"/>
              <w:bottom w:val="single" w:sz="4" w:space="0" w:color="auto"/>
              <w:right w:val="single" w:sz="4" w:space="0" w:color="auto"/>
            </w:tcBorders>
            <w:shd w:val="clear" w:color="000000" w:fill="FFFFFF"/>
            <w:vAlign w:val="center"/>
            <w:hideMark/>
          </w:tcPr>
          <w:p w14:paraId="70EDF0AA" w14:textId="77777777" w:rsidR="00B862C2" w:rsidRPr="00B667B2" w:rsidRDefault="00B862C2" w:rsidP="00286C8A">
            <w:pPr>
              <w:ind w:firstLine="720"/>
              <w:jc w:val="center"/>
              <w:rPr>
                <w:rFonts w:eastAsia="Calibri"/>
                <w:b/>
                <w:bCs/>
                <w:color w:val="000000"/>
                <w:sz w:val="18"/>
              </w:rPr>
            </w:pPr>
            <w:r w:rsidRPr="00B667B2">
              <w:rPr>
                <w:rFonts w:eastAsia="Calibri"/>
                <w:b/>
                <w:bCs/>
                <w:color w:val="000000"/>
                <w:sz w:val="18"/>
              </w:rPr>
              <w:t>AUTORITATE PUBLICA LOCALĂ</w:t>
            </w:r>
          </w:p>
        </w:tc>
      </w:tr>
      <w:tr w:rsidR="00B862C2" w:rsidRPr="00B667B2" w14:paraId="79484DBC" w14:textId="77777777" w:rsidTr="00286C8A">
        <w:trPr>
          <w:trHeight w:val="170"/>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1020B6C7"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COMUNA FIBIȘ</w:t>
            </w:r>
          </w:p>
        </w:tc>
        <w:tc>
          <w:tcPr>
            <w:tcW w:w="2160" w:type="dxa"/>
            <w:tcBorders>
              <w:top w:val="nil"/>
              <w:left w:val="nil"/>
              <w:bottom w:val="single" w:sz="4" w:space="0" w:color="auto"/>
              <w:right w:val="single" w:sz="4" w:space="0" w:color="auto"/>
            </w:tcBorders>
            <w:shd w:val="clear" w:color="000000" w:fill="FFFFFF"/>
            <w:vAlign w:val="center"/>
            <w:hideMark/>
          </w:tcPr>
          <w:p w14:paraId="5210A245"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MEMBRU SUPLEANT</w:t>
            </w:r>
          </w:p>
        </w:tc>
        <w:tc>
          <w:tcPr>
            <w:tcW w:w="3510" w:type="dxa"/>
            <w:tcBorders>
              <w:top w:val="nil"/>
              <w:left w:val="nil"/>
              <w:bottom w:val="single" w:sz="4" w:space="0" w:color="auto"/>
              <w:right w:val="single" w:sz="4" w:space="0" w:color="auto"/>
            </w:tcBorders>
            <w:shd w:val="clear" w:color="000000" w:fill="FFFFFF"/>
            <w:vAlign w:val="center"/>
            <w:hideMark/>
          </w:tcPr>
          <w:p w14:paraId="632E10D3"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AUTORITATE PUBLICA LOCALĂ</w:t>
            </w:r>
          </w:p>
        </w:tc>
      </w:tr>
      <w:tr w:rsidR="00B862C2" w:rsidRPr="00B667B2" w14:paraId="283D1365" w14:textId="77777777" w:rsidTr="00286C8A">
        <w:trPr>
          <w:trHeight w:val="152"/>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65DB1264"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COMUNA ŞIŞTAROVĂŢ</w:t>
            </w:r>
          </w:p>
        </w:tc>
        <w:tc>
          <w:tcPr>
            <w:tcW w:w="2160" w:type="dxa"/>
            <w:tcBorders>
              <w:top w:val="nil"/>
              <w:left w:val="nil"/>
              <w:bottom w:val="single" w:sz="4" w:space="0" w:color="auto"/>
              <w:right w:val="single" w:sz="4" w:space="0" w:color="auto"/>
            </w:tcBorders>
            <w:shd w:val="clear" w:color="000000" w:fill="FFFFFF"/>
            <w:vAlign w:val="center"/>
            <w:hideMark/>
          </w:tcPr>
          <w:p w14:paraId="205D7227"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MEMBRU SUPLEANT</w:t>
            </w:r>
          </w:p>
        </w:tc>
        <w:tc>
          <w:tcPr>
            <w:tcW w:w="3510" w:type="dxa"/>
            <w:tcBorders>
              <w:top w:val="nil"/>
              <w:left w:val="nil"/>
              <w:bottom w:val="single" w:sz="4" w:space="0" w:color="auto"/>
              <w:right w:val="single" w:sz="4" w:space="0" w:color="auto"/>
            </w:tcBorders>
            <w:shd w:val="clear" w:color="000000" w:fill="FFFFFF"/>
            <w:vAlign w:val="center"/>
            <w:hideMark/>
          </w:tcPr>
          <w:p w14:paraId="3BF10441"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AUTORITATE PUBLICA LOCALĂ</w:t>
            </w:r>
          </w:p>
        </w:tc>
      </w:tr>
      <w:tr w:rsidR="00B862C2" w:rsidRPr="00B667B2" w14:paraId="77EB075C" w14:textId="77777777" w:rsidTr="00286C8A">
        <w:trPr>
          <w:trHeight w:val="143"/>
        </w:trPr>
        <w:tc>
          <w:tcPr>
            <w:tcW w:w="9108" w:type="dxa"/>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4A1DE51B" w14:textId="77777777" w:rsidR="00B862C2" w:rsidRPr="00B667B2" w:rsidRDefault="00B862C2" w:rsidP="00286C8A">
            <w:pPr>
              <w:ind w:firstLine="720"/>
              <w:rPr>
                <w:rFonts w:eastAsia="Calibri"/>
                <w:b/>
                <w:bCs/>
                <w:color w:val="000000"/>
                <w:sz w:val="18"/>
              </w:rPr>
            </w:pPr>
            <w:r w:rsidRPr="00B667B2">
              <w:rPr>
                <w:rFonts w:eastAsia="Calibri"/>
                <w:b/>
                <w:bCs/>
                <w:color w:val="000000"/>
                <w:sz w:val="18"/>
              </w:rPr>
              <w:t>PARTENERI PRIVAȚI 42,86 %</w:t>
            </w:r>
          </w:p>
        </w:tc>
      </w:tr>
      <w:tr w:rsidR="00B862C2" w:rsidRPr="00B667B2" w14:paraId="697FCABA" w14:textId="77777777" w:rsidTr="00286C8A">
        <w:trPr>
          <w:trHeight w:val="300"/>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0E864A5D" w14:textId="77777777" w:rsidR="00B862C2" w:rsidRPr="00B667B2" w:rsidRDefault="00B862C2" w:rsidP="00286C8A">
            <w:pPr>
              <w:ind w:firstLine="720"/>
              <w:jc w:val="center"/>
              <w:rPr>
                <w:rFonts w:eastAsia="Calibri"/>
                <w:color w:val="000000"/>
                <w:sz w:val="18"/>
              </w:rPr>
            </w:pPr>
            <w:proofErr w:type="spellStart"/>
            <w:r w:rsidRPr="00B667B2">
              <w:rPr>
                <w:rFonts w:eastAsia="Calibri"/>
                <w:color w:val="000000"/>
                <w:sz w:val="18"/>
              </w:rPr>
              <w:t>Partener</w:t>
            </w:r>
            <w:proofErr w:type="spellEnd"/>
          </w:p>
        </w:tc>
        <w:tc>
          <w:tcPr>
            <w:tcW w:w="2160" w:type="dxa"/>
            <w:tcBorders>
              <w:top w:val="nil"/>
              <w:left w:val="nil"/>
              <w:bottom w:val="single" w:sz="4" w:space="0" w:color="auto"/>
              <w:right w:val="single" w:sz="4" w:space="0" w:color="auto"/>
            </w:tcBorders>
            <w:shd w:val="clear" w:color="000000" w:fill="FFFFFF"/>
            <w:vAlign w:val="center"/>
            <w:hideMark/>
          </w:tcPr>
          <w:p w14:paraId="50DF81AA" w14:textId="77777777" w:rsidR="00B862C2" w:rsidRPr="00B667B2" w:rsidRDefault="00B862C2" w:rsidP="00286C8A">
            <w:pPr>
              <w:ind w:firstLine="720"/>
              <w:jc w:val="center"/>
              <w:rPr>
                <w:rFonts w:eastAsia="Calibri"/>
                <w:color w:val="000000"/>
                <w:sz w:val="18"/>
              </w:rPr>
            </w:pPr>
            <w:proofErr w:type="spellStart"/>
            <w:r w:rsidRPr="00B667B2">
              <w:rPr>
                <w:rFonts w:eastAsia="Calibri"/>
                <w:color w:val="000000"/>
                <w:sz w:val="18"/>
              </w:rPr>
              <w:t>Funcția</w:t>
            </w:r>
            <w:proofErr w:type="spellEnd"/>
            <w:r w:rsidRPr="00B667B2">
              <w:rPr>
                <w:rFonts w:eastAsia="Calibri"/>
                <w:color w:val="000000"/>
                <w:sz w:val="18"/>
              </w:rPr>
              <w:t xml:space="preserve"> </w:t>
            </w:r>
            <w:proofErr w:type="spellStart"/>
            <w:r w:rsidRPr="00B667B2">
              <w:rPr>
                <w:rFonts w:eastAsia="Calibri"/>
                <w:color w:val="000000"/>
                <w:sz w:val="18"/>
              </w:rPr>
              <w:t>în</w:t>
            </w:r>
            <w:proofErr w:type="spellEnd"/>
            <w:r w:rsidRPr="00B667B2">
              <w:rPr>
                <w:rFonts w:eastAsia="Calibri"/>
                <w:color w:val="000000"/>
                <w:sz w:val="18"/>
              </w:rPr>
              <w:t xml:space="preserve"> CS</w:t>
            </w:r>
          </w:p>
        </w:tc>
        <w:tc>
          <w:tcPr>
            <w:tcW w:w="3510" w:type="dxa"/>
            <w:tcBorders>
              <w:top w:val="nil"/>
              <w:left w:val="nil"/>
              <w:bottom w:val="single" w:sz="4" w:space="0" w:color="auto"/>
              <w:right w:val="single" w:sz="4" w:space="0" w:color="auto"/>
            </w:tcBorders>
            <w:shd w:val="clear" w:color="000000" w:fill="FFFFFF"/>
            <w:vAlign w:val="center"/>
            <w:hideMark/>
          </w:tcPr>
          <w:p w14:paraId="297E3339"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Tip/</w:t>
            </w:r>
            <w:proofErr w:type="spellStart"/>
            <w:r w:rsidRPr="00B667B2">
              <w:rPr>
                <w:rFonts w:eastAsia="Calibri"/>
                <w:color w:val="000000"/>
                <w:sz w:val="18"/>
              </w:rPr>
              <w:t>Observații</w:t>
            </w:r>
            <w:proofErr w:type="spellEnd"/>
          </w:p>
        </w:tc>
      </w:tr>
      <w:tr w:rsidR="00B862C2" w:rsidRPr="008F11BC" w14:paraId="39D87460" w14:textId="77777777" w:rsidTr="00286C8A">
        <w:trPr>
          <w:trHeight w:val="70"/>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6691242D" w14:textId="77777777" w:rsidR="00B862C2" w:rsidRPr="00B667B2" w:rsidRDefault="00B862C2" w:rsidP="00286C8A">
            <w:pPr>
              <w:ind w:firstLine="720"/>
              <w:jc w:val="center"/>
              <w:rPr>
                <w:rFonts w:eastAsia="Calibri"/>
                <w:b/>
                <w:bCs/>
                <w:color w:val="000000"/>
                <w:sz w:val="18"/>
              </w:rPr>
            </w:pPr>
            <w:r w:rsidRPr="00B667B2">
              <w:rPr>
                <w:rFonts w:eastAsia="Calibri"/>
                <w:b/>
                <w:bCs/>
                <w:color w:val="000000"/>
                <w:sz w:val="18"/>
              </w:rPr>
              <w:t>AMA-MAR CAR SRL-D</w:t>
            </w:r>
          </w:p>
        </w:tc>
        <w:tc>
          <w:tcPr>
            <w:tcW w:w="2160" w:type="dxa"/>
            <w:tcBorders>
              <w:top w:val="nil"/>
              <w:left w:val="nil"/>
              <w:bottom w:val="single" w:sz="4" w:space="0" w:color="auto"/>
              <w:right w:val="single" w:sz="4" w:space="0" w:color="auto"/>
            </w:tcBorders>
            <w:shd w:val="clear" w:color="000000" w:fill="FFFFFF"/>
            <w:vAlign w:val="center"/>
            <w:hideMark/>
          </w:tcPr>
          <w:p w14:paraId="6925ADAF" w14:textId="77777777" w:rsidR="00B862C2" w:rsidRPr="00B667B2" w:rsidRDefault="00B862C2" w:rsidP="00286C8A">
            <w:pPr>
              <w:ind w:firstLine="720"/>
              <w:jc w:val="center"/>
              <w:rPr>
                <w:rFonts w:eastAsia="Calibri"/>
                <w:b/>
                <w:bCs/>
                <w:color w:val="000000"/>
                <w:sz w:val="18"/>
              </w:rPr>
            </w:pPr>
            <w:r w:rsidRPr="00B667B2">
              <w:rPr>
                <w:rFonts w:eastAsia="Calibri"/>
                <w:b/>
                <w:bCs/>
                <w:color w:val="000000"/>
                <w:sz w:val="18"/>
              </w:rPr>
              <w:t>MEMBRU</w:t>
            </w:r>
          </w:p>
        </w:tc>
        <w:tc>
          <w:tcPr>
            <w:tcW w:w="3510" w:type="dxa"/>
            <w:tcBorders>
              <w:top w:val="nil"/>
              <w:left w:val="nil"/>
              <w:bottom w:val="single" w:sz="4" w:space="0" w:color="auto"/>
              <w:right w:val="single" w:sz="4" w:space="0" w:color="auto"/>
            </w:tcBorders>
            <w:shd w:val="clear" w:color="000000" w:fill="FFFFFF"/>
            <w:vAlign w:val="center"/>
            <w:hideMark/>
          </w:tcPr>
          <w:p w14:paraId="6584FC85" w14:textId="77777777" w:rsidR="00B862C2" w:rsidRPr="00DE130B" w:rsidRDefault="00B862C2" w:rsidP="00286C8A">
            <w:pPr>
              <w:ind w:firstLine="720"/>
              <w:jc w:val="center"/>
              <w:rPr>
                <w:rFonts w:eastAsia="Calibri"/>
                <w:b/>
                <w:color w:val="000000"/>
                <w:sz w:val="18"/>
                <w:lang w:val="it-IT"/>
              </w:rPr>
            </w:pPr>
            <w:r w:rsidRPr="00DE130B">
              <w:rPr>
                <w:rFonts w:eastAsia="Calibri"/>
                <w:b/>
                <w:color w:val="000000"/>
                <w:sz w:val="18"/>
                <w:lang w:val="it-IT"/>
              </w:rPr>
              <w:t>Fabricarea altor articole de îmbrăcăminte (exclusiv lenjerie de corp)</w:t>
            </w:r>
          </w:p>
        </w:tc>
      </w:tr>
      <w:tr w:rsidR="00B862C2" w:rsidRPr="00B667B2" w14:paraId="5EF6DC05" w14:textId="77777777" w:rsidTr="00286C8A">
        <w:trPr>
          <w:trHeight w:val="70"/>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3FF55C98" w14:textId="77777777" w:rsidR="00B862C2" w:rsidRPr="00B667B2" w:rsidRDefault="00B862C2" w:rsidP="00286C8A">
            <w:pPr>
              <w:ind w:firstLine="720"/>
              <w:jc w:val="center"/>
              <w:rPr>
                <w:rFonts w:eastAsia="Calibri"/>
                <w:b/>
                <w:bCs/>
                <w:color w:val="000000"/>
                <w:sz w:val="18"/>
              </w:rPr>
            </w:pPr>
            <w:r w:rsidRPr="00B667B2">
              <w:rPr>
                <w:rFonts w:eastAsia="Calibri"/>
                <w:b/>
                <w:bCs/>
                <w:color w:val="000000"/>
                <w:sz w:val="18"/>
              </w:rPr>
              <w:t>ECHIPA IUBIRE SRL</w:t>
            </w:r>
          </w:p>
        </w:tc>
        <w:tc>
          <w:tcPr>
            <w:tcW w:w="2160" w:type="dxa"/>
            <w:tcBorders>
              <w:top w:val="nil"/>
              <w:left w:val="nil"/>
              <w:bottom w:val="single" w:sz="4" w:space="0" w:color="auto"/>
              <w:right w:val="single" w:sz="4" w:space="0" w:color="auto"/>
            </w:tcBorders>
            <w:shd w:val="clear" w:color="000000" w:fill="FFFFFF"/>
            <w:vAlign w:val="center"/>
            <w:hideMark/>
          </w:tcPr>
          <w:p w14:paraId="42EE0544" w14:textId="77777777" w:rsidR="00B862C2" w:rsidRPr="00B667B2" w:rsidRDefault="00B862C2" w:rsidP="00286C8A">
            <w:pPr>
              <w:ind w:firstLine="720"/>
              <w:jc w:val="center"/>
              <w:rPr>
                <w:rFonts w:eastAsia="Calibri"/>
                <w:b/>
                <w:bCs/>
                <w:color w:val="000000"/>
                <w:sz w:val="18"/>
              </w:rPr>
            </w:pPr>
            <w:r w:rsidRPr="00B667B2">
              <w:rPr>
                <w:rFonts w:eastAsia="Calibri"/>
                <w:b/>
                <w:bCs/>
                <w:color w:val="000000"/>
                <w:sz w:val="18"/>
              </w:rPr>
              <w:t>MEMBRU</w:t>
            </w:r>
          </w:p>
        </w:tc>
        <w:tc>
          <w:tcPr>
            <w:tcW w:w="3510" w:type="dxa"/>
            <w:tcBorders>
              <w:top w:val="nil"/>
              <w:left w:val="nil"/>
              <w:bottom w:val="single" w:sz="4" w:space="0" w:color="auto"/>
              <w:right w:val="single" w:sz="4" w:space="0" w:color="auto"/>
            </w:tcBorders>
            <w:shd w:val="clear" w:color="000000" w:fill="FFFFFF"/>
            <w:vAlign w:val="center"/>
            <w:hideMark/>
          </w:tcPr>
          <w:p w14:paraId="404CD792" w14:textId="77777777" w:rsidR="00B862C2" w:rsidRPr="00B667B2" w:rsidRDefault="00B862C2" w:rsidP="00286C8A">
            <w:pPr>
              <w:ind w:firstLine="720"/>
              <w:jc w:val="center"/>
              <w:rPr>
                <w:rFonts w:eastAsia="Calibri"/>
                <w:b/>
                <w:color w:val="000000"/>
                <w:sz w:val="18"/>
              </w:rPr>
            </w:pPr>
            <w:proofErr w:type="spellStart"/>
            <w:r w:rsidRPr="00B667B2">
              <w:rPr>
                <w:rFonts w:eastAsia="Calibri"/>
                <w:b/>
                <w:color w:val="000000"/>
                <w:sz w:val="18"/>
              </w:rPr>
              <w:t>Activități</w:t>
            </w:r>
            <w:proofErr w:type="spellEnd"/>
            <w:r w:rsidRPr="00B667B2">
              <w:rPr>
                <w:rFonts w:eastAsia="Calibri"/>
                <w:b/>
                <w:color w:val="000000"/>
                <w:sz w:val="18"/>
              </w:rPr>
              <w:t xml:space="preserve"> de </w:t>
            </w:r>
            <w:proofErr w:type="spellStart"/>
            <w:r w:rsidRPr="00B667B2">
              <w:rPr>
                <w:rFonts w:eastAsia="Calibri"/>
                <w:b/>
                <w:color w:val="000000"/>
                <w:sz w:val="18"/>
              </w:rPr>
              <w:t>întreținere</w:t>
            </w:r>
            <w:proofErr w:type="spellEnd"/>
            <w:r w:rsidRPr="00B667B2">
              <w:rPr>
                <w:rFonts w:eastAsia="Calibri"/>
                <w:b/>
                <w:color w:val="000000"/>
                <w:sz w:val="18"/>
              </w:rPr>
              <w:t xml:space="preserve"> </w:t>
            </w:r>
            <w:proofErr w:type="spellStart"/>
            <w:r w:rsidRPr="00B667B2">
              <w:rPr>
                <w:rFonts w:eastAsia="Calibri"/>
                <w:b/>
                <w:color w:val="000000"/>
                <w:sz w:val="18"/>
              </w:rPr>
              <w:t>peisagistică</w:t>
            </w:r>
            <w:proofErr w:type="spellEnd"/>
          </w:p>
        </w:tc>
      </w:tr>
      <w:tr w:rsidR="00B862C2" w:rsidRPr="008F11BC" w14:paraId="5C0B6ECC" w14:textId="77777777" w:rsidTr="00286C8A">
        <w:trPr>
          <w:trHeight w:val="70"/>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3F639FCE" w14:textId="77777777" w:rsidR="00B862C2" w:rsidRPr="00B667B2" w:rsidRDefault="00B862C2" w:rsidP="00286C8A">
            <w:pPr>
              <w:ind w:firstLine="720"/>
              <w:jc w:val="center"/>
              <w:rPr>
                <w:rFonts w:eastAsia="Calibri"/>
                <w:b/>
                <w:bCs/>
                <w:color w:val="000000"/>
                <w:sz w:val="18"/>
              </w:rPr>
            </w:pPr>
            <w:r w:rsidRPr="00B667B2">
              <w:rPr>
                <w:rFonts w:eastAsia="Calibri"/>
                <w:b/>
                <w:bCs/>
                <w:color w:val="000000"/>
                <w:sz w:val="18"/>
              </w:rPr>
              <w:t>SILUPLANT 2009 SRL</w:t>
            </w:r>
          </w:p>
        </w:tc>
        <w:tc>
          <w:tcPr>
            <w:tcW w:w="2160" w:type="dxa"/>
            <w:tcBorders>
              <w:top w:val="nil"/>
              <w:left w:val="nil"/>
              <w:bottom w:val="single" w:sz="4" w:space="0" w:color="auto"/>
              <w:right w:val="single" w:sz="4" w:space="0" w:color="auto"/>
            </w:tcBorders>
            <w:shd w:val="clear" w:color="000000" w:fill="FFFFFF"/>
            <w:vAlign w:val="center"/>
            <w:hideMark/>
          </w:tcPr>
          <w:p w14:paraId="6BF68291" w14:textId="77777777" w:rsidR="00B862C2" w:rsidRPr="00B667B2" w:rsidRDefault="00B862C2" w:rsidP="00286C8A">
            <w:pPr>
              <w:ind w:firstLine="720"/>
              <w:jc w:val="center"/>
              <w:rPr>
                <w:rFonts w:eastAsia="Calibri"/>
                <w:b/>
                <w:bCs/>
                <w:color w:val="000000"/>
                <w:sz w:val="18"/>
              </w:rPr>
            </w:pPr>
            <w:r w:rsidRPr="00B667B2">
              <w:rPr>
                <w:rFonts w:eastAsia="Calibri"/>
                <w:b/>
                <w:bCs/>
                <w:color w:val="000000"/>
                <w:sz w:val="18"/>
              </w:rPr>
              <w:t>MEMBRU</w:t>
            </w:r>
          </w:p>
        </w:tc>
        <w:tc>
          <w:tcPr>
            <w:tcW w:w="3510" w:type="dxa"/>
            <w:tcBorders>
              <w:top w:val="nil"/>
              <w:left w:val="nil"/>
              <w:bottom w:val="single" w:sz="4" w:space="0" w:color="auto"/>
              <w:right w:val="single" w:sz="4" w:space="0" w:color="auto"/>
            </w:tcBorders>
            <w:shd w:val="clear" w:color="000000" w:fill="FFFFFF"/>
            <w:vAlign w:val="center"/>
            <w:hideMark/>
          </w:tcPr>
          <w:p w14:paraId="6AFBE19F" w14:textId="77777777" w:rsidR="00B862C2" w:rsidRPr="00DE130B" w:rsidRDefault="00B862C2" w:rsidP="00286C8A">
            <w:pPr>
              <w:ind w:firstLine="720"/>
              <w:jc w:val="center"/>
              <w:rPr>
                <w:rFonts w:eastAsia="Calibri"/>
                <w:b/>
                <w:color w:val="000000"/>
                <w:sz w:val="18"/>
                <w:lang w:val="it-IT"/>
              </w:rPr>
            </w:pPr>
            <w:r w:rsidRPr="00DE130B">
              <w:rPr>
                <w:rFonts w:eastAsia="Calibri"/>
                <w:b/>
                <w:color w:val="000000"/>
                <w:sz w:val="18"/>
                <w:lang w:val="it-IT"/>
              </w:rPr>
              <w:t>Comerț cu ridicata al produselor farmaceutice</w:t>
            </w:r>
          </w:p>
        </w:tc>
      </w:tr>
      <w:tr w:rsidR="00B862C2" w:rsidRPr="00B667B2" w14:paraId="6445B94A" w14:textId="77777777" w:rsidTr="00286C8A">
        <w:trPr>
          <w:trHeight w:val="70"/>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3DA66073"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VIGNA SRL</w:t>
            </w:r>
          </w:p>
        </w:tc>
        <w:tc>
          <w:tcPr>
            <w:tcW w:w="2160" w:type="dxa"/>
            <w:tcBorders>
              <w:top w:val="nil"/>
              <w:left w:val="nil"/>
              <w:bottom w:val="single" w:sz="4" w:space="0" w:color="auto"/>
              <w:right w:val="single" w:sz="4" w:space="0" w:color="auto"/>
            </w:tcBorders>
            <w:shd w:val="clear" w:color="000000" w:fill="FFFFFF"/>
            <w:vAlign w:val="center"/>
            <w:hideMark/>
          </w:tcPr>
          <w:p w14:paraId="32CEFB89"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MEMBRU SUPLEANT</w:t>
            </w:r>
          </w:p>
        </w:tc>
        <w:tc>
          <w:tcPr>
            <w:tcW w:w="3510" w:type="dxa"/>
            <w:tcBorders>
              <w:top w:val="nil"/>
              <w:left w:val="nil"/>
              <w:bottom w:val="single" w:sz="4" w:space="0" w:color="auto"/>
              <w:right w:val="single" w:sz="4" w:space="0" w:color="auto"/>
            </w:tcBorders>
            <w:shd w:val="clear" w:color="000000" w:fill="FFFFFF"/>
            <w:vAlign w:val="center"/>
            <w:hideMark/>
          </w:tcPr>
          <w:p w14:paraId="499495DA" w14:textId="77777777" w:rsidR="00B862C2" w:rsidRPr="00B667B2" w:rsidRDefault="00B862C2" w:rsidP="00286C8A">
            <w:pPr>
              <w:ind w:firstLine="720"/>
              <w:jc w:val="center"/>
              <w:rPr>
                <w:rFonts w:eastAsia="Calibri"/>
                <w:color w:val="000000"/>
                <w:sz w:val="18"/>
              </w:rPr>
            </w:pPr>
            <w:proofErr w:type="spellStart"/>
            <w:r w:rsidRPr="00B667B2">
              <w:rPr>
                <w:rFonts w:eastAsia="Calibri"/>
                <w:color w:val="000000"/>
                <w:sz w:val="18"/>
              </w:rPr>
              <w:t>Fabricarea</w:t>
            </w:r>
            <w:proofErr w:type="spellEnd"/>
            <w:r w:rsidRPr="00B667B2">
              <w:rPr>
                <w:rFonts w:eastAsia="Calibri"/>
                <w:color w:val="000000"/>
                <w:sz w:val="18"/>
              </w:rPr>
              <w:t xml:space="preserve"> </w:t>
            </w:r>
            <w:proofErr w:type="spellStart"/>
            <w:r w:rsidRPr="00B667B2">
              <w:rPr>
                <w:rFonts w:eastAsia="Calibri"/>
                <w:color w:val="000000"/>
                <w:sz w:val="18"/>
              </w:rPr>
              <w:t>vinurilor</w:t>
            </w:r>
            <w:proofErr w:type="spellEnd"/>
            <w:r w:rsidRPr="00B667B2">
              <w:rPr>
                <w:rFonts w:eastAsia="Calibri"/>
                <w:color w:val="000000"/>
                <w:sz w:val="18"/>
              </w:rPr>
              <w:t xml:space="preserve"> din </w:t>
            </w:r>
            <w:proofErr w:type="spellStart"/>
            <w:r w:rsidRPr="00B667B2">
              <w:rPr>
                <w:rFonts w:eastAsia="Calibri"/>
                <w:color w:val="000000"/>
                <w:sz w:val="18"/>
              </w:rPr>
              <w:t>struguri</w:t>
            </w:r>
            <w:proofErr w:type="spellEnd"/>
          </w:p>
        </w:tc>
      </w:tr>
      <w:tr w:rsidR="00B862C2" w:rsidRPr="00B667B2" w14:paraId="4816B0E1" w14:textId="77777777" w:rsidTr="00286C8A">
        <w:trPr>
          <w:trHeight w:val="197"/>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61E237B4"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SÂRBU MIHAI VALER II</w:t>
            </w:r>
          </w:p>
        </w:tc>
        <w:tc>
          <w:tcPr>
            <w:tcW w:w="2160" w:type="dxa"/>
            <w:tcBorders>
              <w:top w:val="nil"/>
              <w:left w:val="nil"/>
              <w:bottom w:val="single" w:sz="4" w:space="0" w:color="auto"/>
              <w:right w:val="single" w:sz="4" w:space="0" w:color="auto"/>
            </w:tcBorders>
            <w:shd w:val="clear" w:color="000000" w:fill="FFFFFF"/>
            <w:vAlign w:val="center"/>
            <w:hideMark/>
          </w:tcPr>
          <w:p w14:paraId="3E7FDCD7"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MEMBRU SUPLEANT</w:t>
            </w:r>
          </w:p>
        </w:tc>
        <w:tc>
          <w:tcPr>
            <w:tcW w:w="3510" w:type="dxa"/>
            <w:tcBorders>
              <w:top w:val="nil"/>
              <w:left w:val="nil"/>
              <w:bottom w:val="single" w:sz="4" w:space="0" w:color="auto"/>
              <w:right w:val="single" w:sz="4" w:space="0" w:color="auto"/>
            </w:tcBorders>
            <w:shd w:val="clear" w:color="000000" w:fill="FFFFFF"/>
            <w:vAlign w:val="center"/>
            <w:hideMark/>
          </w:tcPr>
          <w:p w14:paraId="4A4805E3" w14:textId="77777777" w:rsidR="00B862C2" w:rsidRPr="00B667B2" w:rsidRDefault="00B862C2" w:rsidP="00286C8A">
            <w:pPr>
              <w:ind w:firstLine="720"/>
              <w:jc w:val="center"/>
              <w:rPr>
                <w:rFonts w:eastAsia="Calibri"/>
                <w:color w:val="000000"/>
                <w:sz w:val="18"/>
              </w:rPr>
            </w:pPr>
            <w:proofErr w:type="spellStart"/>
            <w:r w:rsidRPr="00B667B2">
              <w:rPr>
                <w:rFonts w:eastAsia="Calibri"/>
                <w:color w:val="000000"/>
                <w:sz w:val="18"/>
              </w:rPr>
              <w:t>Activități</w:t>
            </w:r>
            <w:proofErr w:type="spellEnd"/>
            <w:r w:rsidRPr="00B667B2">
              <w:rPr>
                <w:rFonts w:eastAsia="Calibri"/>
                <w:color w:val="000000"/>
                <w:sz w:val="18"/>
              </w:rPr>
              <w:t xml:space="preserve"> </w:t>
            </w:r>
            <w:proofErr w:type="spellStart"/>
            <w:r w:rsidRPr="00B667B2">
              <w:rPr>
                <w:rFonts w:eastAsia="Calibri"/>
                <w:color w:val="000000"/>
                <w:sz w:val="18"/>
              </w:rPr>
              <w:t>veterinare</w:t>
            </w:r>
            <w:proofErr w:type="spellEnd"/>
          </w:p>
        </w:tc>
      </w:tr>
      <w:tr w:rsidR="00B862C2" w:rsidRPr="00B667B2" w14:paraId="07537A21" w14:textId="77777777" w:rsidTr="00286C8A">
        <w:trPr>
          <w:trHeight w:val="70"/>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298C724B"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2MG S.R.L.</w:t>
            </w:r>
          </w:p>
        </w:tc>
        <w:tc>
          <w:tcPr>
            <w:tcW w:w="2160" w:type="dxa"/>
            <w:tcBorders>
              <w:top w:val="nil"/>
              <w:left w:val="nil"/>
              <w:bottom w:val="single" w:sz="4" w:space="0" w:color="auto"/>
              <w:right w:val="single" w:sz="4" w:space="0" w:color="auto"/>
            </w:tcBorders>
            <w:shd w:val="clear" w:color="000000" w:fill="FFFFFF"/>
            <w:vAlign w:val="center"/>
            <w:hideMark/>
          </w:tcPr>
          <w:p w14:paraId="0C0976D3"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MEMBRU SUPLEANT</w:t>
            </w:r>
          </w:p>
        </w:tc>
        <w:tc>
          <w:tcPr>
            <w:tcW w:w="3510" w:type="dxa"/>
            <w:tcBorders>
              <w:top w:val="nil"/>
              <w:left w:val="nil"/>
              <w:bottom w:val="single" w:sz="4" w:space="0" w:color="auto"/>
              <w:right w:val="single" w:sz="4" w:space="0" w:color="auto"/>
            </w:tcBorders>
            <w:shd w:val="clear" w:color="000000" w:fill="FFFFFF"/>
            <w:vAlign w:val="center"/>
            <w:hideMark/>
          </w:tcPr>
          <w:p w14:paraId="62202C61" w14:textId="77777777" w:rsidR="00B862C2" w:rsidRPr="00B667B2" w:rsidRDefault="00B862C2" w:rsidP="00286C8A">
            <w:pPr>
              <w:ind w:firstLine="720"/>
              <w:jc w:val="center"/>
              <w:rPr>
                <w:rFonts w:eastAsia="Calibri"/>
                <w:color w:val="000000"/>
                <w:sz w:val="18"/>
              </w:rPr>
            </w:pPr>
            <w:proofErr w:type="spellStart"/>
            <w:r w:rsidRPr="00B667B2">
              <w:rPr>
                <w:rFonts w:eastAsia="Calibri"/>
                <w:color w:val="000000"/>
                <w:sz w:val="18"/>
              </w:rPr>
              <w:t>Activităţi</w:t>
            </w:r>
            <w:proofErr w:type="spellEnd"/>
            <w:r w:rsidRPr="00B667B2">
              <w:rPr>
                <w:rFonts w:eastAsia="Calibri"/>
                <w:color w:val="000000"/>
                <w:sz w:val="18"/>
              </w:rPr>
              <w:t xml:space="preserve"> de </w:t>
            </w:r>
            <w:proofErr w:type="spellStart"/>
            <w:r w:rsidRPr="00B667B2">
              <w:rPr>
                <w:rFonts w:eastAsia="Calibri"/>
                <w:color w:val="000000"/>
                <w:sz w:val="18"/>
              </w:rPr>
              <w:t>telecomunicaţii</w:t>
            </w:r>
            <w:proofErr w:type="spellEnd"/>
            <w:r w:rsidRPr="00B667B2">
              <w:rPr>
                <w:rFonts w:eastAsia="Calibri"/>
                <w:color w:val="000000"/>
                <w:sz w:val="18"/>
              </w:rPr>
              <w:t xml:space="preserve"> </w:t>
            </w:r>
            <w:proofErr w:type="spellStart"/>
            <w:r w:rsidRPr="00B667B2">
              <w:rPr>
                <w:rFonts w:eastAsia="Calibri"/>
                <w:color w:val="000000"/>
                <w:sz w:val="18"/>
              </w:rPr>
              <w:t>prin</w:t>
            </w:r>
            <w:proofErr w:type="spellEnd"/>
            <w:r w:rsidRPr="00B667B2">
              <w:rPr>
                <w:rFonts w:eastAsia="Calibri"/>
                <w:color w:val="000000"/>
                <w:sz w:val="18"/>
              </w:rPr>
              <w:t xml:space="preserve"> </w:t>
            </w:r>
            <w:proofErr w:type="spellStart"/>
            <w:r w:rsidRPr="00B667B2">
              <w:rPr>
                <w:rFonts w:eastAsia="Calibri"/>
                <w:color w:val="000000"/>
                <w:sz w:val="18"/>
              </w:rPr>
              <w:t>reţele</w:t>
            </w:r>
            <w:proofErr w:type="spellEnd"/>
            <w:r w:rsidRPr="00B667B2">
              <w:rPr>
                <w:rFonts w:eastAsia="Calibri"/>
                <w:color w:val="000000"/>
                <w:sz w:val="18"/>
              </w:rPr>
              <w:t xml:space="preserve"> cu </w:t>
            </w:r>
            <w:proofErr w:type="spellStart"/>
            <w:r w:rsidRPr="00B667B2">
              <w:rPr>
                <w:rFonts w:eastAsia="Calibri"/>
                <w:color w:val="000000"/>
                <w:sz w:val="18"/>
              </w:rPr>
              <w:t>cablu</w:t>
            </w:r>
            <w:proofErr w:type="spellEnd"/>
          </w:p>
        </w:tc>
      </w:tr>
      <w:tr w:rsidR="00B862C2" w:rsidRPr="00B667B2" w14:paraId="78B34A1A" w14:textId="77777777" w:rsidTr="00286C8A">
        <w:trPr>
          <w:trHeight w:val="143"/>
        </w:trPr>
        <w:tc>
          <w:tcPr>
            <w:tcW w:w="9108" w:type="dxa"/>
            <w:gridSpan w:val="3"/>
            <w:tcBorders>
              <w:top w:val="single" w:sz="4" w:space="0" w:color="auto"/>
              <w:left w:val="single" w:sz="4" w:space="0" w:color="auto"/>
              <w:bottom w:val="single" w:sz="4" w:space="0" w:color="auto"/>
              <w:right w:val="single" w:sz="4" w:space="0" w:color="000000"/>
            </w:tcBorders>
            <w:shd w:val="clear" w:color="000000" w:fill="D9D9D9"/>
            <w:vAlign w:val="center"/>
            <w:hideMark/>
          </w:tcPr>
          <w:p w14:paraId="28810541" w14:textId="77777777" w:rsidR="00B862C2" w:rsidRPr="00B667B2" w:rsidRDefault="00B862C2" w:rsidP="00286C8A">
            <w:pPr>
              <w:ind w:firstLine="720"/>
              <w:rPr>
                <w:rFonts w:eastAsia="Calibri"/>
                <w:b/>
                <w:bCs/>
                <w:color w:val="000000"/>
                <w:sz w:val="18"/>
              </w:rPr>
            </w:pPr>
            <w:r w:rsidRPr="00B667B2">
              <w:rPr>
                <w:rFonts w:eastAsia="Calibri"/>
                <w:b/>
                <w:bCs/>
                <w:color w:val="000000"/>
                <w:sz w:val="18"/>
              </w:rPr>
              <w:t>SOCIETATE CIVILĂ 28,57  %</w:t>
            </w:r>
          </w:p>
        </w:tc>
      </w:tr>
      <w:tr w:rsidR="00B862C2" w:rsidRPr="00B667B2" w14:paraId="7424F2D8" w14:textId="77777777" w:rsidTr="00286C8A">
        <w:trPr>
          <w:trHeight w:val="70"/>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112ED031" w14:textId="77777777" w:rsidR="00B862C2" w:rsidRPr="00B667B2" w:rsidRDefault="00B862C2" w:rsidP="00286C8A">
            <w:pPr>
              <w:ind w:firstLine="720"/>
              <w:jc w:val="center"/>
              <w:rPr>
                <w:rFonts w:eastAsia="Calibri"/>
                <w:color w:val="000000"/>
                <w:sz w:val="18"/>
              </w:rPr>
            </w:pPr>
            <w:proofErr w:type="spellStart"/>
            <w:r w:rsidRPr="00B667B2">
              <w:rPr>
                <w:rFonts w:eastAsia="Calibri"/>
                <w:color w:val="000000"/>
                <w:sz w:val="18"/>
              </w:rPr>
              <w:t>Partener</w:t>
            </w:r>
            <w:proofErr w:type="spellEnd"/>
          </w:p>
        </w:tc>
        <w:tc>
          <w:tcPr>
            <w:tcW w:w="2160" w:type="dxa"/>
            <w:tcBorders>
              <w:top w:val="nil"/>
              <w:left w:val="nil"/>
              <w:bottom w:val="single" w:sz="4" w:space="0" w:color="auto"/>
              <w:right w:val="single" w:sz="4" w:space="0" w:color="auto"/>
            </w:tcBorders>
            <w:shd w:val="clear" w:color="000000" w:fill="FFFFFF"/>
            <w:vAlign w:val="center"/>
            <w:hideMark/>
          </w:tcPr>
          <w:p w14:paraId="4BF5AE4F" w14:textId="77777777" w:rsidR="00B862C2" w:rsidRPr="00B667B2" w:rsidRDefault="00B862C2" w:rsidP="00286C8A">
            <w:pPr>
              <w:ind w:firstLine="720"/>
              <w:jc w:val="center"/>
              <w:rPr>
                <w:rFonts w:eastAsia="Calibri"/>
                <w:color w:val="000000"/>
                <w:sz w:val="18"/>
              </w:rPr>
            </w:pPr>
            <w:proofErr w:type="spellStart"/>
            <w:r w:rsidRPr="00B667B2">
              <w:rPr>
                <w:rFonts w:eastAsia="Calibri"/>
                <w:color w:val="000000"/>
                <w:sz w:val="18"/>
              </w:rPr>
              <w:t>Funcția</w:t>
            </w:r>
            <w:proofErr w:type="spellEnd"/>
            <w:r w:rsidRPr="00B667B2">
              <w:rPr>
                <w:rFonts w:eastAsia="Calibri"/>
                <w:color w:val="000000"/>
                <w:sz w:val="18"/>
              </w:rPr>
              <w:t xml:space="preserve"> </w:t>
            </w:r>
            <w:proofErr w:type="spellStart"/>
            <w:r w:rsidRPr="00B667B2">
              <w:rPr>
                <w:rFonts w:eastAsia="Calibri"/>
                <w:color w:val="000000"/>
                <w:sz w:val="18"/>
              </w:rPr>
              <w:t>în</w:t>
            </w:r>
            <w:proofErr w:type="spellEnd"/>
            <w:r w:rsidRPr="00B667B2">
              <w:rPr>
                <w:rFonts w:eastAsia="Calibri"/>
                <w:color w:val="000000"/>
                <w:sz w:val="18"/>
              </w:rPr>
              <w:t xml:space="preserve"> CS</w:t>
            </w:r>
          </w:p>
        </w:tc>
        <w:tc>
          <w:tcPr>
            <w:tcW w:w="3510" w:type="dxa"/>
            <w:tcBorders>
              <w:top w:val="nil"/>
              <w:left w:val="nil"/>
              <w:bottom w:val="single" w:sz="4" w:space="0" w:color="auto"/>
              <w:right w:val="single" w:sz="4" w:space="0" w:color="auto"/>
            </w:tcBorders>
            <w:shd w:val="clear" w:color="000000" w:fill="FFFFFF"/>
            <w:vAlign w:val="center"/>
            <w:hideMark/>
          </w:tcPr>
          <w:p w14:paraId="2B2CE39E"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Tip/</w:t>
            </w:r>
            <w:proofErr w:type="spellStart"/>
            <w:r w:rsidRPr="00B667B2">
              <w:rPr>
                <w:rFonts w:eastAsia="Calibri"/>
                <w:color w:val="000000"/>
                <w:sz w:val="18"/>
              </w:rPr>
              <w:t>Observații</w:t>
            </w:r>
            <w:proofErr w:type="spellEnd"/>
          </w:p>
        </w:tc>
      </w:tr>
      <w:tr w:rsidR="00B862C2" w:rsidRPr="00B667B2" w14:paraId="5FFF5D31" w14:textId="77777777" w:rsidTr="00286C8A">
        <w:trPr>
          <w:trHeight w:val="287"/>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48854F7D" w14:textId="77777777" w:rsidR="00B862C2" w:rsidRPr="00B667B2" w:rsidRDefault="00B862C2" w:rsidP="00286C8A">
            <w:pPr>
              <w:ind w:firstLine="720"/>
              <w:jc w:val="center"/>
              <w:rPr>
                <w:rFonts w:eastAsia="Calibri"/>
                <w:b/>
                <w:bCs/>
                <w:color w:val="000000"/>
                <w:sz w:val="18"/>
              </w:rPr>
            </w:pPr>
            <w:r w:rsidRPr="00B667B2">
              <w:rPr>
                <w:rFonts w:eastAsia="Calibri"/>
                <w:b/>
                <w:bCs/>
                <w:color w:val="000000"/>
                <w:sz w:val="18"/>
              </w:rPr>
              <w:t>CLUBUL SPORTIV UNIREA CERNETEAZ</w:t>
            </w:r>
          </w:p>
        </w:tc>
        <w:tc>
          <w:tcPr>
            <w:tcW w:w="2160" w:type="dxa"/>
            <w:tcBorders>
              <w:top w:val="nil"/>
              <w:left w:val="nil"/>
              <w:bottom w:val="single" w:sz="4" w:space="0" w:color="auto"/>
              <w:right w:val="single" w:sz="4" w:space="0" w:color="auto"/>
            </w:tcBorders>
            <w:shd w:val="clear" w:color="000000" w:fill="FFFFFF"/>
            <w:vAlign w:val="center"/>
            <w:hideMark/>
          </w:tcPr>
          <w:p w14:paraId="3D47548A" w14:textId="77777777" w:rsidR="00B862C2" w:rsidRPr="00B667B2" w:rsidRDefault="00B862C2" w:rsidP="00286C8A">
            <w:pPr>
              <w:ind w:firstLine="720"/>
              <w:jc w:val="center"/>
              <w:rPr>
                <w:rFonts w:eastAsia="Calibri"/>
                <w:b/>
                <w:bCs/>
                <w:color w:val="000000"/>
                <w:sz w:val="18"/>
              </w:rPr>
            </w:pPr>
            <w:r w:rsidRPr="00B667B2">
              <w:rPr>
                <w:rFonts w:eastAsia="Calibri"/>
                <w:b/>
                <w:bCs/>
                <w:color w:val="000000"/>
                <w:sz w:val="18"/>
              </w:rPr>
              <w:t>MEMBRU</w:t>
            </w:r>
          </w:p>
        </w:tc>
        <w:tc>
          <w:tcPr>
            <w:tcW w:w="3510" w:type="dxa"/>
            <w:tcBorders>
              <w:top w:val="nil"/>
              <w:left w:val="nil"/>
              <w:bottom w:val="single" w:sz="4" w:space="0" w:color="auto"/>
              <w:right w:val="single" w:sz="4" w:space="0" w:color="auto"/>
            </w:tcBorders>
            <w:shd w:val="clear" w:color="000000" w:fill="FFFFFF"/>
            <w:vAlign w:val="center"/>
            <w:hideMark/>
          </w:tcPr>
          <w:p w14:paraId="7482FBB6" w14:textId="77777777" w:rsidR="00B862C2" w:rsidRPr="00B667B2" w:rsidRDefault="00B862C2" w:rsidP="00286C8A">
            <w:pPr>
              <w:ind w:firstLine="720"/>
              <w:jc w:val="center"/>
              <w:rPr>
                <w:rFonts w:eastAsia="Calibri"/>
                <w:b/>
                <w:color w:val="000000"/>
                <w:sz w:val="18"/>
              </w:rPr>
            </w:pPr>
            <w:proofErr w:type="spellStart"/>
            <w:r w:rsidRPr="00B667B2">
              <w:rPr>
                <w:rFonts w:eastAsia="Calibri"/>
                <w:b/>
                <w:color w:val="000000"/>
                <w:sz w:val="18"/>
              </w:rPr>
              <w:t>Activități</w:t>
            </w:r>
            <w:proofErr w:type="spellEnd"/>
            <w:r w:rsidRPr="00B667B2">
              <w:rPr>
                <w:rFonts w:eastAsia="Calibri"/>
                <w:b/>
                <w:color w:val="000000"/>
                <w:sz w:val="18"/>
              </w:rPr>
              <w:t xml:space="preserve"> ale </w:t>
            </w:r>
            <w:proofErr w:type="spellStart"/>
            <w:r w:rsidRPr="00B667B2">
              <w:rPr>
                <w:rFonts w:eastAsia="Calibri"/>
                <w:b/>
                <w:color w:val="000000"/>
                <w:sz w:val="18"/>
              </w:rPr>
              <w:t>cluburilor</w:t>
            </w:r>
            <w:proofErr w:type="spellEnd"/>
            <w:r w:rsidRPr="00B667B2">
              <w:rPr>
                <w:rFonts w:eastAsia="Calibri"/>
                <w:b/>
                <w:color w:val="000000"/>
                <w:sz w:val="18"/>
              </w:rPr>
              <w:t xml:space="preserve"> sportive</w:t>
            </w:r>
          </w:p>
        </w:tc>
      </w:tr>
      <w:tr w:rsidR="00B862C2" w:rsidRPr="008F11BC" w14:paraId="78548007" w14:textId="77777777" w:rsidTr="00286C8A">
        <w:trPr>
          <w:trHeight w:val="70"/>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62A7062D" w14:textId="77777777" w:rsidR="00B862C2" w:rsidRPr="00B667B2" w:rsidRDefault="00B862C2" w:rsidP="00286C8A">
            <w:pPr>
              <w:ind w:firstLine="720"/>
              <w:jc w:val="center"/>
              <w:rPr>
                <w:rFonts w:eastAsia="Calibri"/>
                <w:b/>
                <w:bCs/>
                <w:color w:val="000000"/>
                <w:sz w:val="18"/>
              </w:rPr>
            </w:pPr>
            <w:r w:rsidRPr="00B667B2">
              <w:rPr>
                <w:rFonts w:eastAsia="Calibri"/>
                <w:b/>
                <w:bCs/>
                <w:color w:val="000000"/>
                <w:sz w:val="18"/>
              </w:rPr>
              <w:t>ASOCIAȚIA ECOLOGICĂ BANAT</w:t>
            </w:r>
          </w:p>
        </w:tc>
        <w:tc>
          <w:tcPr>
            <w:tcW w:w="2160" w:type="dxa"/>
            <w:tcBorders>
              <w:top w:val="nil"/>
              <w:left w:val="nil"/>
              <w:bottom w:val="single" w:sz="4" w:space="0" w:color="auto"/>
              <w:right w:val="single" w:sz="4" w:space="0" w:color="auto"/>
            </w:tcBorders>
            <w:shd w:val="clear" w:color="000000" w:fill="FFFFFF"/>
            <w:vAlign w:val="center"/>
            <w:hideMark/>
          </w:tcPr>
          <w:p w14:paraId="3CA4E356" w14:textId="77777777" w:rsidR="00B862C2" w:rsidRPr="00B667B2" w:rsidRDefault="00B862C2" w:rsidP="00286C8A">
            <w:pPr>
              <w:ind w:firstLine="720"/>
              <w:jc w:val="center"/>
              <w:rPr>
                <w:rFonts w:eastAsia="Calibri"/>
                <w:b/>
                <w:bCs/>
                <w:color w:val="000000"/>
                <w:sz w:val="18"/>
              </w:rPr>
            </w:pPr>
            <w:r w:rsidRPr="00B667B2">
              <w:rPr>
                <w:rFonts w:eastAsia="Calibri"/>
                <w:b/>
                <w:bCs/>
                <w:color w:val="000000"/>
                <w:sz w:val="18"/>
              </w:rPr>
              <w:t>MEMBRU</w:t>
            </w:r>
          </w:p>
        </w:tc>
        <w:tc>
          <w:tcPr>
            <w:tcW w:w="3510" w:type="dxa"/>
            <w:tcBorders>
              <w:top w:val="nil"/>
              <w:left w:val="nil"/>
              <w:bottom w:val="single" w:sz="4" w:space="0" w:color="auto"/>
              <w:right w:val="single" w:sz="4" w:space="0" w:color="auto"/>
            </w:tcBorders>
            <w:shd w:val="clear" w:color="000000" w:fill="FFFFFF"/>
            <w:vAlign w:val="center"/>
            <w:hideMark/>
          </w:tcPr>
          <w:p w14:paraId="1CB21ECE" w14:textId="77777777" w:rsidR="00B862C2" w:rsidRPr="00DE130B" w:rsidRDefault="00B862C2" w:rsidP="00286C8A">
            <w:pPr>
              <w:ind w:firstLine="720"/>
              <w:jc w:val="center"/>
              <w:rPr>
                <w:rFonts w:eastAsia="Calibri"/>
                <w:b/>
                <w:color w:val="000000"/>
                <w:sz w:val="18"/>
                <w:lang w:val="it-IT"/>
              </w:rPr>
            </w:pPr>
            <w:r w:rsidRPr="00DE130B">
              <w:rPr>
                <w:rFonts w:eastAsia="Calibri"/>
                <w:b/>
                <w:color w:val="000000"/>
                <w:sz w:val="18"/>
                <w:lang w:val="it-IT"/>
              </w:rPr>
              <w:t>Asociația reprezintă domeniul protecției mediului</w:t>
            </w:r>
          </w:p>
        </w:tc>
      </w:tr>
      <w:tr w:rsidR="00B862C2" w:rsidRPr="00B667B2" w14:paraId="24AFC8E9" w14:textId="77777777" w:rsidTr="00286C8A">
        <w:trPr>
          <w:trHeight w:val="354"/>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5CC0796A" w14:textId="77777777" w:rsidR="00B862C2" w:rsidRPr="00DE130B" w:rsidRDefault="00B862C2" w:rsidP="00286C8A">
            <w:pPr>
              <w:ind w:firstLine="720"/>
              <w:jc w:val="center"/>
              <w:rPr>
                <w:rFonts w:eastAsia="Calibri"/>
                <w:color w:val="000000"/>
                <w:sz w:val="18"/>
                <w:lang w:val="it-IT"/>
              </w:rPr>
            </w:pPr>
            <w:r w:rsidRPr="00DE130B">
              <w:rPr>
                <w:rFonts w:eastAsia="Calibri"/>
                <w:color w:val="000000"/>
                <w:sz w:val="18"/>
                <w:lang w:val="it-IT"/>
              </w:rPr>
              <w:t>ASOCIAȚIA CLUB SPORTIV LEU GIARMATA</w:t>
            </w:r>
          </w:p>
        </w:tc>
        <w:tc>
          <w:tcPr>
            <w:tcW w:w="2160" w:type="dxa"/>
            <w:tcBorders>
              <w:top w:val="nil"/>
              <w:left w:val="nil"/>
              <w:bottom w:val="single" w:sz="4" w:space="0" w:color="auto"/>
              <w:right w:val="single" w:sz="4" w:space="0" w:color="auto"/>
            </w:tcBorders>
            <w:shd w:val="clear" w:color="000000" w:fill="FFFFFF"/>
            <w:vAlign w:val="center"/>
            <w:hideMark/>
          </w:tcPr>
          <w:p w14:paraId="5EFEAE7F"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MEMBRU SUPLEANT</w:t>
            </w:r>
          </w:p>
        </w:tc>
        <w:tc>
          <w:tcPr>
            <w:tcW w:w="3510" w:type="dxa"/>
            <w:tcBorders>
              <w:top w:val="nil"/>
              <w:left w:val="nil"/>
              <w:bottom w:val="single" w:sz="4" w:space="0" w:color="auto"/>
              <w:right w:val="single" w:sz="4" w:space="0" w:color="auto"/>
            </w:tcBorders>
            <w:shd w:val="clear" w:color="000000" w:fill="FFFFFF"/>
            <w:vAlign w:val="center"/>
            <w:hideMark/>
          </w:tcPr>
          <w:p w14:paraId="6B7939EA" w14:textId="77777777" w:rsidR="00B862C2" w:rsidRPr="00B667B2" w:rsidRDefault="00B862C2" w:rsidP="00286C8A">
            <w:pPr>
              <w:ind w:firstLine="720"/>
              <w:jc w:val="center"/>
              <w:rPr>
                <w:rFonts w:eastAsia="Calibri"/>
                <w:color w:val="000000"/>
                <w:sz w:val="18"/>
              </w:rPr>
            </w:pPr>
            <w:proofErr w:type="spellStart"/>
            <w:r w:rsidRPr="00B667B2">
              <w:rPr>
                <w:rFonts w:eastAsia="Calibri"/>
                <w:color w:val="000000"/>
                <w:sz w:val="18"/>
              </w:rPr>
              <w:t>Activități</w:t>
            </w:r>
            <w:proofErr w:type="spellEnd"/>
            <w:r w:rsidRPr="00B667B2">
              <w:rPr>
                <w:rFonts w:eastAsia="Calibri"/>
                <w:color w:val="000000"/>
                <w:sz w:val="18"/>
              </w:rPr>
              <w:t xml:space="preserve"> ale </w:t>
            </w:r>
            <w:proofErr w:type="spellStart"/>
            <w:r w:rsidRPr="00B667B2">
              <w:rPr>
                <w:rFonts w:eastAsia="Calibri"/>
                <w:color w:val="000000"/>
                <w:sz w:val="18"/>
              </w:rPr>
              <w:t>cluburilor</w:t>
            </w:r>
            <w:proofErr w:type="spellEnd"/>
            <w:r w:rsidRPr="00B667B2">
              <w:rPr>
                <w:rFonts w:eastAsia="Calibri"/>
                <w:color w:val="000000"/>
                <w:sz w:val="18"/>
              </w:rPr>
              <w:t xml:space="preserve"> sportive</w:t>
            </w:r>
          </w:p>
        </w:tc>
      </w:tr>
      <w:tr w:rsidR="00B862C2" w:rsidRPr="00B667B2" w14:paraId="303F7446" w14:textId="77777777" w:rsidTr="00286C8A">
        <w:trPr>
          <w:trHeight w:val="354"/>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06BB52B6" w14:textId="77777777" w:rsidR="00B862C2" w:rsidRPr="00DE130B" w:rsidRDefault="00B862C2" w:rsidP="00286C8A">
            <w:pPr>
              <w:ind w:firstLine="720"/>
              <w:jc w:val="center"/>
              <w:rPr>
                <w:rFonts w:eastAsia="Calibri"/>
                <w:color w:val="000000"/>
                <w:sz w:val="18"/>
                <w:lang w:val="it-IT"/>
              </w:rPr>
            </w:pPr>
            <w:r w:rsidRPr="00DE130B">
              <w:rPr>
                <w:rFonts w:eastAsia="Calibri"/>
                <w:color w:val="000000"/>
                <w:sz w:val="18"/>
                <w:lang w:val="it-IT"/>
              </w:rPr>
              <w:t>Asociația CRESCĂTORILOR DE BOVINE ŞI OVINE</w:t>
            </w:r>
          </w:p>
        </w:tc>
        <w:tc>
          <w:tcPr>
            <w:tcW w:w="2160" w:type="dxa"/>
            <w:tcBorders>
              <w:top w:val="nil"/>
              <w:left w:val="nil"/>
              <w:bottom w:val="single" w:sz="4" w:space="0" w:color="auto"/>
              <w:right w:val="single" w:sz="4" w:space="0" w:color="auto"/>
            </w:tcBorders>
            <w:shd w:val="clear" w:color="000000" w:fill="FFFFFF"/>
            <w:vAlign w:val="center"/>
            <w:hideMark/>
          </w:tcPr>
          <w:p w14:paraId="5B60CF35"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MEMBRU SUPLEANT</w:t>
            </w:r>
          </w:p>
        </w:tc>
        <w:tc>
          <w:tcPr>
            <w:tcW w:w="3510" w:type="dxa"/>
            <w:tcBorders>
              <w:top w:val="nil"/>
              <w:left w:val="nil"/>
              <w:bottom w:val="single" w:sz="4" w:space="0" w:color="auto"/>
              <w:right w:val="single" w:sz="4" w:space="0" w:color="auto"/>
            </w:tcBorders>
            <w:shd w:val="clear" w:color="000000" w:fill="FFFFFF"/>
            <w:vAlign w:val="center"/>
            <w:hideMark/>
          </w:tcPr>
          <w:p w14:paraId="2BF9FBD9" w14:textId="77777777" w:rsidR="00B862C2" w:rsidRPr="00B667B2" w:rsidRDefault="00B862C2" w:rsidP="00286C8A">
            <w:pPr>
              <w:ind w:firstLine="720"/>
              <w:jc w:val="center"/>
              <w:rPr>
                <w:rFonts w:eastAsia="Calibri"/>
                <w:color w:val="000000"/>
                <w:sz w:val="18"/>
              </w:rPr>
            </w:pPr>
            <w:proofErr w:type="spellStart"/>
            <w:r w:rsidRPr="00B667B2">
              <w:rPr>
                <w:rFonts w:eastAsia="Calibri"/>
                <w:color w:val="000000"/>
                <w:sz w:val="18"/>
              </w:rPr>
              <w:t>Creșterea</w:t>
            </w:r>
            <w:proofErr w:type="spellEnd"/>
            <w:r w:rsidRPr="00B667B2">
              <w:rPr>
                <w:rFonts w:eastAsia="Calibri"/>
                <w:color w:val="000000"/>
                <w:sz w:val="18"/>
              </w:rPr>
              <w:t xml:space="preserve"> </w:t>
            </w:r>
            <w:proofErr w:type="spellStart"/>
            <w:r w:rsidRPr="00B667B2">
              <w:rPr>
                <w:rFonts w:eastAsia="Calibri"/>
                <w:color w:val="000000"/>
                <w:sz w:val="18"/>
              </w:rPr>
              <w:t>animalelor</w:t>
            </w:r>
            <w:proofErr w:type="spellEnd"/>
          </w:p>
        </w:tc>
      </w:tr>
    </w:tbl>
    <w:p w14:paraId="0D5C5D00" w14:textId="77777777" w:rsidR="00B862C2" w:rsidRDefault="00B862C2" w:rsidP="00B862C2">
      <w:pPr>
        <w:ind w:right="-1"/>
        <w:jc w:val="both"/>
        <w:rPr>
          <w:b/>
          <w:bCs/>
          <w:u w:val="single"/>
        </w:rPr>
      </w:pPr>
    </w:p>
    <w:p w14:paraId="55C2EE9F" w14:textId="2B688BFD" w:rsidR="00075E98" w:rsidRPr="00F5272E" w:rsidRDefault="00B862C2" w:rsidP="00B862C2">
      <w:pPr>
        <w:ind w:right="-1"/>
        <w:jc w:val="both"/>
        <w:rPr>
          <w:b/>
          <w:bCs/>
          <w:u w:val="single"/>
        </w:rPr>
      </w:pPr>
      <w:r>
        <w:rPr>
          <w:b/>
          <w:bCs/>
          <w:u w:val="single"/>
        </w:rPr>
        <w:br w:type="page"/>
      </w:r>
    </w:p>
    <w:p w14:paraId="4BB9D3F5" w14:textId="77777777" w:rsidR="00B862C2" w:rsidRDefault="00B862C2" w:rsidP="00075E98">
      <w:pPr>
        <w:ind w:right="-1"/>
        <w:jc w:val="both"/>
        <w:rPr>
          <w:b/>
          <w:bCs/>
          <w:u w:val="single"/>
        </w:rPr>
      </w:pPr>
    </w:p>
    <w:p w14:paraId="5DC89EE9" w14:textId="7AB9FA07" w:rsidR="00075E98" w:rsidRPr="00F5272E" w:rsidRDefault="00075E98" w:rsidP="00075E98">
      <w:pPr>
        <w:ind w:right="-1"/>
        <w:jc w:val="both"/>
        <w:rPr>
          <w:b/>
          <w:bCs/>
          <w:u w:val="single"/>
        </w:rPr>
      </w:pPr>
      <w:r w:rsidRPr="00F5272E">
        <w:rPr>
          <w:b/>
          <w:bCs/>
          <w:u w:val="single"/>
        </w:rPr>
        <w:t>CAPITOLUL 7 - VALOAREA SPRIJINULUI NERAMBURSABIL</w:t>
      </w:r>
    </w:p>
    <w:p w14:paraId="74853B44" w14:textId="77777777" w:rsidR="00075E98" w:rsidRPr="00F5272E" w:rsidRDefault="00075E98" w:rsidP="00075E98">
      <w:pPr>
        <w:ind w:right="-1"/>
        <w:jc w:val="both"/>
        <w:rPr>
          <w:b/>
          <w:bCs/>
          <w:u w:val="single"/>
        </w:rPr>
      </w:pPr>
    </w:p>
    <w:p w14:paraId="363F8BC0" w14:textId="77777777" w:rsidR="00075E98" w:rsidRPr="00DE130B" w:rsidRDefault="00075E98" w:rsidP="00075E98">
      <w:pPr>
        <w:jc w:val="both"/>
        <w:rPr>
          <w:lang w:val="it-IT"/>
        </w:rPr>
      </w:pPr>
      <w:r w:rsidRPr="00DE130B">
        <w:rPr>
          <w:lang w:val="it-IT"/>
        </w:rPr>
        <w:t>Intensitatea sprijinului poate fi de maxim 90% şi va respecta prevederile Regulamentului (CE) 1407/2013 cu privire la sprijinul de minimis şi nu va depăşi 200.000 de euro/beneficiar pe 3 ani fiscali:</w:t>
      </w:r>
    </w:p>
    <w:p w14:paraId="6C348258" w14:textId="77777777" w:rsidR="00B862C2" w:rsidRPr="00DE130B" w:rsidRDefault="00B862C2" w:rsidP="00075E98">
      <w:pPr>
        <w:jc w:val="both"/>
        <w:rPr>
          <w:lang w:val="it-IT"/>
        </w:rPr>
      </w:pPr>
    </w:p>
    <w:p w14:paraId="3EE11BE4" w14:textId="2F784235" w:rsidR="00075E98" w:rsidRPr="00DE130B" w:rsidRDefault="00075E98" w:rsidP="00075E98">
      <w:pPr>
        <w:jc w:val="both"/>
        <w:rPr>
          <w:lang w:val="it-IT"/>
        </w:rPr>
      </w:pPr>
      <w:r w:rsidRPr="00DE130B">
        <w:rPr>
          <w:lang w:val="it-IT"/>
        </w:rPr>
        <w:t xml:space="preserve">Valoarea proiectelor poate fi </w:t>
      </w:r>
      <w:r w:rsidR="00B862C2" w:rsidRPr="00DE130B">
        <w:rPr>
          <w:lang w:val="it-IT"/>
        </w:rPr>
        <w:t xml:space="preserve">de maxim </w:t>
      </w:r>
      <w:r w:rsidR="002F7B31" w:rsidRPr="00DE130B">
        <w:rPr>
          <w:lang w:val="it-IT"/>
        </w:rPr>
        <w:t>100.000,00</w:t>
      </w:r>
      <w:r w:rsidR="009A6BE3" w:rsidRPr="00DE130B">
        <w:rPr>
          <w:lang w:val="it-IT"/>
        </w:rPr>
        <w:t xml:space="preserve"> </w:t>
      </w:r>
      <w:r w:rsidRPr="00DE130B">
        <w:rPr>
          <w:lang w:val="it-IT"/>
        </w:rPr>
        <w:t>euro</w:t>
      </w:r>
      <w:r w:rsidR="00B862C2" w:rsidRPr="00DE130B">
        <w:rPr>
          <w:lang w:val="it-IT"/>
        </w:rPr>
        <w:t>.</w:t>
      </w:r>
    </w:p>
    <w:p w14:paraId="0A0298BD" w14:textId="77777777" w:rsidR="00B862C2" w:rsidRPr="00DE130B" w:rsidRDefault="00B862C2" w:rsidP="00075E98">
      <w:pPr>
        <w:spacing w:after="120"/>
        <w:jc w:val="both"/>
        <w:rPr>
          <w:b/>
          <w:lang w:val="it-IT"/>
        </w:rPr>
      </w:pPr>
    </w:p>
    <w:p w14:paraId="5CF7DD2E" w14:textId="35795019" w:rsidR="00075E98" w:rsidRPr="00DE130B" w:rsidRDefault="00075E98" w:rsidP="00075E98">
      <w:pPr>
        <w:spacing w:after="120"/>
        <w:jc w:val="both"/>
        <w:rPr>
          <w:b/>
          <w:lang w:val="it-IT"/>
        </w:rPr>
      </w:pPr>
      <w:r w:rsidRPr="00DE130B">
        <w:rPr>
          <w:b/>
          <w:lang w:val="it-IT"/>
        </w:rPr>
        <w:t>Proiectului i se aplică principiul finanţării nerambursabile sub forma rambursării costurilor eligibile suportate şi plătite efectiv în prealabil de către beneficiar.</w:t>
      </w:r>
    </w:p>
    <w:p w14:paraId="2BED285F" w14:textId="77777777" w:rsidR="00075E98" w:rsidRPr="00DE130B" w:rsidRDefault="00075E98" w:rsidP="00075E98">
      <w:pPr>
        <w:spacing w:after="120"/>
        <w:jc w:val="both"/>
        <w:rPr>
          <w:b/>
          <w:u w:val="single"/>
          <w:lang w:val="it-IT"/>
        </w:rPr>
      </w:pPr>
    </w:p>
    <w:p w14:paraId="44328540" w14:textId="77777777" w:rsidR="00075E98" w:rsidRPr="00DE130B" w:rsidRDefault="00075E98" w:rsidP="00075E98">
      <w:pPr>
        <w:jc w:val="both"/>
        <w:rPr>
          <w:b/>
          <w:u w:val="single"/>
          <w:lang w:val="it-IT"/>
        </w:rPr>
      </w:pPr>
      <w:r w:rsidRPr="00DE130B">
        <w:rPr>
          <w:b/>
          <w:u w:val="single"/>
          <w:lang w:val="it-IT"/>
        </w:rPr>
        <w:br w:type="page"/>
      </w:r>
    </w:p>
    <w:p w14:paraId="612EBFB1" w14:textId="77777777" w:rsidR="00075E98" w:rsidRPr="00DE130B" w:rsidRDefault="00075E98" w:rsidP="00075E98">
      <w:pPr>
        <w:ind w:right="-1"/>
        <w:jc w:val="both"/>
        <w:rPr>
          <w:b/>
          <w:bCs/>
          <w:u w:val="single"/>
          <w:lang w:val="it-IT"/>
        </w:rPr>
      </w:pPr>
      <w:r w:rsidRPr="00DE130B">
        <w:rPr>
          <w:b/>
          <w:bCs/>
          <w:u w:val="single"/>
          <w:lang w:val="it-IT"/>
        </w:rPr>
        <w:lastRenderedPageBreak/>
        <w:t>CAPITOLUL 8 - COMPLETAREA, DEPUNEREA ŞI VERIFICAREA DOSARULUI CERERII DE FINANŢARE</w:t>
      </w:r>
    </w:p>
    <w:p w14:paraId="597CC22A" w14:textId="77777777" w:rsidR="00075E98" w:rsidRPr="00DE130B" w:rsidRDefault="00075E98" w:rsidP="00075E98">
      <w:pPr>
        <w:spacing w:after="120"/>
        <w:jc w:val="both"/>
        <w:rPr>
          <w:b/>
          <w:u w:val="single"/>
          <w:lang w:val="it-IT"/>
        </w:rPr>
      </w:pPr>
    </w:p>
    <w:p w14:paraId="2231AF6F" w14:textId="77777777" w:rsidR="00075E98" w:rsidRPr="00DE130B" w:rsidRDefault="00075E98" w:rsidP="00075E98">
      <w:pPr>
        <w:spacing w:after="120"/>
        <w:jc w:val="both"/>
        <w:rPr>
          <w:i/>
          <w:lang w:val="it-IT"/>
        </w:rPr>
      </w:pPr>
      <w:r w:rsidRPr="00DE130B">
        <w:rPr>
          <w:b/>
          <w:bCs/>
          <w:i/>
          <w:lang w:val="it-IT"/>
        </w:rPr>
        <w:t>COMPLETAREA CERERII DE FINANŢARE</w:t>
      </w:r>
    </w:p>
    <w:p w14:paraId="6723F78F" w14:textId="77777777" w:rsidR="00075E98" w:rsidRPr="00DE130B" w:rsidRDefault="00075E98" w:rsidP="00075E98">
      <w:pPr>
        <w:spacing w:after="120"/>
        <w:jc w:val="both"/>
        <w:rPr>
          <w:lang w:val="it-IT"/>
        </w:rPr>
      </w:pPr>
      <w:r w:rsidRPr="00DE130B">
        <w:rPr>
          <w:lang w:val="it-IT"/>
        </w:rPr>
        <w:t>Completarea Cererii de Finanţare, inclusiv a anexelor acesteia, se va face conform modelului standard. Modificarea modelului standard (eliminarea, renumerotarea secţiunilor, anexarea documentelor suport în altă ordine decât cea specificată etc.) poate conduce la respingerea Dosarului Cererii de Finanţare pe motiv de neconformitate administrativă.</w:t>
      </w:r>
    </w:p>
    <w:p w14:paraId="69DD18AA" w14:textId="77777777" w:rsidR="00075E98" w:rsidRPr="00DE130B" w:rsidRDefault="00075E98" w:rsidP="00075E98">
      <w:pPr>
        <w:spacing w:after="120"/>
        <w:jc w:val="both"/>
        <w:rPr>
          <w:b/>
          <w:lang w:val="it-IT"/>
        </w:rPr>
      </w:pPr>
      <w:r w:rsidRPr="00DE130B">
        <w:rPr>
          <w:b/>
          <w:lang w:val="it-IT"/>
        </w:rPr>
        <w:t>Cererea de Finanţare trebuie redactată pe calculator, în limba română.</w:t>
      </w:r>
    </w:p>
    <w:p w14:paraId="62082B4A" w14:textId="77777777" w:rsidR="00075E98" w:rsidRPr="00DE130B" w:rsidRDefault="00075E98" w:rsidP="00075E98">
      <w:pPr>
        <w:spacing w:after="120"/>
        <w:jc w:val="both"/>
        <w:rPr>
          <w:lang w:val="it-IT"/>
        </w:rPr>
      </w:pPr>
      <w:r w:rsidRPr="00DE130B">
        <w:rPr>
          <w:lang w:val="it-IT"/>
        </w:rPr>
        <w:t>Cererea de Finanţare trebuie completată într - un mod clar şi coerent pentru a înlesni procesul de evaluare a acesteia. În acest sens, se vor furniza numai informaţiile necesare şi relevante, care vor preciza modul în care va fi atins scopul proiectului, avantajele ce vor rezulta din implementarea acestuia şi în ce măsură  contribuie la realizarea obiectivelor programului.</w:t>
      </w:r>
    </w:p>
    <w:p w14:paraId="6E71A78C" w14:textId="77777777" w:rsidR="00075E98" w:rsidRPr="00DE130B" w:rsidRDefault="00075E98" w:rsidP="00075E98">
      <w:pPr>
        <w:spacing w:after="120"/>
        <w:jc w:val="both"/>
        <w:rPr>
          <w:lang w:val="it-IT"/>
        </w:rPr>
      </w:pPr>
    </w:p>
    <w:p w14:paraId="193594C2" w14:textId="77777777" w:rsidR="00075E98" w:rsidRPr="00DE130B" w:rsidRDefault="00075E98" w:rsidP="00075E98">
      <w:pPr>
        <w:spacing w:after="120"/>
        <w:jc w:val="both"/>
        <w:rPr>
          <w:b/>
          <w:bCs/>
          <w:lang w:val="it-IT"/>
        </w:rPr>
      </w:pPr>
      <w:r w:rsidRPr="00DE130B">
        <w:rPr>
          <w:b/>
          <w:bCs/>
          <w:lang w:val="it-IT"/>
        </w:rPr>
        <w:t xml:space="preserve">DOCUMENTELE NECESARE LA DEPUNEREA CERERII DE FINANŢARE (NUMEROTATE CONFORM POZIŢIEI DIN CEREREA DE FINANŢARE): </w:t>
      </w:r>
    </w:p>
    <w:p w14:paraId="3798835C" w14:textId="77777777" w:rsidR="00075E98" w:rsidRPr="00DE130B" w:rsidRDefault="00075E98" w:rsidP="00075E98">
      <w:pPr>
        <w:jc w:val="both"/>
        <w:rPr>
          <w:lang w:val="it-IT"/>
        </w:rPr>
      </w:pPr>
      <w:r w:rsidRPr="00DE130B">
        <w:rPr>
          <w:b/>
          <w:lang w:val="it-IT"/>
        </w:rPr>
        <w:t xml:space="preserve">1. Planul de afaceri </w:t>
      </w:r>
      <w:r w:rsidRPr="00DE130B">
        <w:rPr>
          <w:lang w:val="it-IT"/>
        </w:rPr>
        <w:t>pentru proiectele fără construcţii - montaj (Anexa 2 din Ghidul solicitantului)/</w:t>
      </w:r>
      <w:r w:rsidRPr="00DE130B">
        <w:rPr>
          <w:b/>
          <w:lang w:val="it-IT"/>
        </w:rPr>
        <w:t>Studiul de fezabilitate</w:t>
      </w:r>
      <w:r w:rsidRPr="00DE130B">
        <w:rPr>
          <w:lang w:val="it-IT"/>
        </w:rPr>
        <w:t xml:space="preserve"> pentru proiectele care prevăd construcţii-montaj (Anexa 3 din Ghidul solicitantului)</w:t>
      </w:r>
    </w:p>
    <w:p w14:paraId="70F432B1" w14:textId="77777777" w:rsidR="00075E98" w:rsidRPr="00DE130B" w:rsidRDefault="00075E98" w:rsidP="00075E98">
      <w:pPr>
        <w:jc w:val="both"/>
        <w:rPr>
          <w:lang w:val="it-IT"/>
        </w:rPr>
      </w:pPr>
      <w:r w:rsidRPr="00DE130B">
        <w:rPr>
          <w:lang w:val="it-IT"/>
        </w:rPr>
        <w:t>În cazul în care solicitantul realizează în regie proprie construcţiile în care va amplasa utilajele achiziţionate prin investiţia FEADR, cheltuielile cu realizarea construcţiei vor fi trecute în coloana „neeligibile”, solicitantul va prezenta Certificatul de urbanism şi va întocmi Studiul de fezabilitate.</w:t>
      </w:r>
    </w:p>
    <w:p w14:paraId="63499B12" w14:textId="77777777" w:rsidR="00075E98" w:rsidRPr="00DE130B" w:rsidRDefault="00075E98" w:rsidP="00075E98">
      <w:pPr>
        <w:jc w:val="both"/>
        <w:rPr>
          <w:b/>
          <w:lang w:val="it-IT"/>
        </w:rPr>
      </w:pPr>
      <w:r w:rsidRPr="00DE130B">
        <w:rPr>
          <w:b/>
          <w:lang w:val="it-IT"/>
        </w:rPr>
        <w:t>IMPORTANT:</w:t>
      </w:r>
    </w:p>
    <w:p w14:paraId="19CEFB9A" w14:textId="77777777" w:rsidR="00075E98" w:rsidRPr="00DE130B" w:rsidRDefault="00075E98" w:rsidP="00075E98">
      <w:pPr>
        <w:jc w:val="both"/>
        <w:rPr>
          <w:b/>
          <w:i/>
          <w:lang w:val="it-IT"/>
        </w:rPr>
      </w:pPr>
      <w:r w:rsidRPr="00DE130B">
        <w:rPr>
          <w:b/>
          <w:i/>
          <w:lang w:val="it-IT"/>
        </w:rPr>
        <w:t xml:space="preserve">În cadrul Studiului de fezabilitate se vor regăsi obligatoriu următoarele elemente: </w:t>
      </w:r>
    </w:p>
    <w:p w14:paraId="3496F24D" w14:textId="77777777" w:rsidR="00075E98" w:rsidRPr="00DE130B" w:rsidRDefault="00075E98" w:rsidP="00075E98">
      <w:pPr>
        <w:jc w:val="both"/>
        <w:rPr>
          <w:i/>
          <w:lang w:val="it-IT"/>
        </w:rPr>
      </w:pPr>
      <w:r w:rsidRPr="00DE130B">
        <w:rPr>
          <w:b/>
          <w:i/>
          <w:lang w:val="it-IT"/>
        </w:rPr>
        <w:t xml:space="preserve">- cheltuielile privind consultanţa; </w:t>
      </w:r>
      <w:r w:rsidRPr="00DE130B">
        <w:rPr>
          <w:i/>
          <w:lang w:val="it-IT"/>
        </w:rPr>
        <w:t xml:space="preserve">acestea sunt eligibile numai în cazul în care este menţionat codul CAEN şi datele de identificare ale firmei de consultanţă menţionate în Studiul de fezabilitate; </w:t>
      </w:r>
    </w:p>
    <w:p w14:paraId="1DDA4606" w14:textId="77777777" w:rsidR="00075E98" w:rsidRPr="00DE130B" w:rsidRDefault="00075E98" w:rsidP="00075E98">
      <w:pPr>
        <w:jc w:val="both"/>
        <w:rPr>
          <w:b/>
          <w:i/>
          <w:lang w:val="it-IT"/>
        </w:rPr>
      </w:pPr>
      <w:r w:rsidRPr="00DE130B">
        <w:rPr>
          <w:b/>
          <w:i/>
          <w:lang w:val="it-IT"/>
        </w:rPr>
        <w:t xml:space="preserve">- devizul general şi devizele pe obiect </w:t>
      </w:r>
      <w:r w:rsidRPr="00DE130B">
        <w:rPr>
          <w:i/>
          <w:lang w:val="it-IT"/>
        </w:rPr>
        <w:t>care trebuie să fie semnate de persoana care le-a întocmit şi să poarte ştampila elaboratorului documentaţiei</w:t>
      </w:r>
      <w:r w:rsidRPr="00DE130B">
        <w:rPr>
          <w:b/>
          <w:i/>
          <w:lang w:val="it-IT"/>
        </w:rPr>
        <w:t xml:space="preserve"> </w:t>
      </w:r>
    </w:p>
    <w:p w14:paraId="59BD03AF" w14:textId="77777777" w:rsidR="00075E98" w:rsidRPr="00DE130B" w:rsidRDefault="00075E98" w:rsidP="00075E98">
      <w:pPr>
        <w:jc w:val="both"/>
        <w:rPr>
          <w:b/>
          <w:i/>
          <w:lang w:val="it-IT"/>
        </w:rPr>
      </w:pPr>
      <w:r w:rsidRPr="00DE130B">
        <w:rPr>
          <w:b/>
          <w:i/>
          <w:lang w:val="it-IT"/>
        </w:rPr>
        <w:t xml:space="preserve">- „foaia de capăt”, </w:t>
      </w:r>
      <w:r w:rsidRPr="00DE130B">
        <w:rPr>
          <w:i/>
          <w:lang w:val="it-IT"/>
        </w:rPr>
        <w:t>care conţine semnăturile colectivului format din specialişti condus de un şef de proiect care a participat la elaborarea documentaţiei şi ştampila elaboratorului.</w:t>
      </w:r>
      <w:r w:rsidRPr="00DE130B">
        <w:rPr>
          <w:b/>
          <w:i/>
          <w:lang w:val="it-IT"/>
        </w:rPr>
        <w:t xml:space="preserve"> </w:t>
      </w:r>
    </w:p>
    <w:p w14:paraId="4343308F" w14:textId="77777777" w:rsidR="00075E98" w:rsidRPr="00DE130B" w:rsidRDefault="00075E98" w:rsidP="00075E98">
      <w:pPr>
        <w:jc w:val="both"/>
        <w:rPr>
          <w:i/>
          <w:lang w:val="it-IT"/>
        </w:rPr>
      </w:pPr>
      <w:r w:rsidRPr="00DE130B">
        <w:rPr>
          <w:b/>
          <w:i/>
          <w:lang w:val="it-IT"/>
        </w:rPr>
        <w:t xml:space="preserve">- </w:t>
      </w:r>
      <w:r w:rsidRPr="00DE130B">
        <w:rPr>
          <w:i/>
          <w:lang w:val="it-IT"/>
        </w:rPr>
        <w:t xml:space="preserve">detalierea </w:t>
      </w:r>
      <w:r w:rsidRPr="00DE130B">
        <w:rPr>
          <w:b/>
          <w:i/>
          <w:lang w:val="it-IT"/>
        </w:rPr>
        <w:t xml:space="preserve">capitolului 3 - pct. 3.3 – „Proiectare şi inginerie” şi pct. 3.5 – „Consultanţă” (conform HG 907/2016) sau capitolului 3 - pct. 3.5 – „Proiectare” </w:t>
      </w:r>
      <w:r w:rsidRPr="00DE130B">
        <w:rPr>
          <w:i/>
          <w:lang w:val="it-IT"/>
        </w:rPr>
        <w:t>şi</w:t>
      </w:r>
      <w:r w:rsidRPr="00DE130B">
        <w:rPr>
          <w:b/>
          <w:i/>
          <w:lang w:val="it-IT"/>
        </w:rPr>
        <w:t xml:space="preserve"> pct. 3.7 – „Consultanţă” (conform HG 907/ 2016), </w:t>
      </w:r>
      <w:r w:rsidRPr="00DE130B">
        <w:rPr>
          <w:i/>
          <w:lang w:val="it-IT"/>
        </w:rPr>
        <w:t xml:space="preserve">în ceea ce priveşte numărul de ore şi tarifele aferente din care rezultă valoarea totală per sub - capitol, pentru a putea fi verificate în etapa de achiziţii şi autorizare plăţi; </w:t>
      </w:r>
    </w:p>
    <w:p w14:paraId="03AAAB94" w14:textId="77777777" w:rsidR="00075E98" w:rsidRPr="00DE130B" w:rsidRDefault="00075E98" w:rsidP="00075E98">
      <w:pPr>
        <w:jc w:val="both"/>
        <w:rPr>
          <w:i/>
          <w:lang w:val="it-IT"/>
        </w:rPr>
      </w:pPr>
      <w:r w:rsidRPr="00DE130B">
        <w:rPr>
          <w:b/>
          <w:i/>
          <w:lang w:val="it-IT"/>
        </w:rPr>
        <w:t xml:space="preserve">- părţile desenate din cadrul secţiunii B </w:t>
      </w:r>
      <w:r w:rsidRPr="00DE130B">
        <w:rPr>
          <w:i/>
          <w:lang w:val="it-IT"/>
        </w:rPr>
        <w:t xml:space="preserve">(planuri de amplasare în zonă, planul general, relevee, secţiuni etc.), care trebuie să fie semnate, ştampilate de către elaborator în cartuşul indicator; </w:t>
      </w:r>
    </w:p>
    <w:p w14:paraId="45850722" w14:textId="77777777" w:rsidR="00075E98" w:rsidRPr="00DE130B" w:rsidRDefault="00075E98" w:rsidP="00075E98">
      <w:pPr>
        <w:jc w:val="both"/>
        <w:rPr>
          <w:b/>
          <w:i/>
          <w:lang w:val="it-IT"/>
        </w:rPr>
      </w:pPr>
      <w:r w:rsidRPr="00DE130B">
        <w:rPr>
          <w:b/>
          <w:i/>
          <w:lang w:val="it-IT"/>
        </w:rPr>
        <w:t xml:space="preserve">- </w:t>
      </w:r>
      <w:r w:rsidRPr="00DE130B">
        <w:rPr>
          <w:i/>
          <w:lang w:val="it-IT"/>
        </w:rPr>
        <w:t>în cazul în care investiţia prevede utilaje cu montaj, solicitantul este obligat să evidenţieze montajul la</w:t>
      </w:r>
      <w:r w:rsidRPr="00DE130B">
        <w:rPr>
          <w:b/>
          <w:i/>
          <w:lang w:val="it-IT"/>
        </w:rPr>
        <w:t xml:space="preserve"> capitolul 4.2 Montaj utilaj tehnologic din Bugetul indicativ al Proiectului, </w:t>
      </w:r>
      <w:r w:rsidRPr="00DE130B">
        <w:rPr>
          <w:i/>
          <w:lang w:val="it-IT"/>
        </w:rPr>
        <w:t xml:space="preserve">chiar dacă montajul este inclus în oferta/ factura utilajului sau se realizează în regie proprie (caz în care se va evidenţia în coloana „cheltuieli neeligibile”) </w:t>
      </w:r>
    </w:p>
    <w:p w14:paraId="1B6F904D" w14:textId="77777777" w:rsidR="00075E98" w:rsidRPr="00DE130B" w:rsidRDefault="00075E98" w:rsidP="00075E98">
      <w:pPr>
        <w:jc w:val="both"/>
        <w:rPr>
          <w:b/>
          <w:i/>
          <w:lang w:val="it-IT"/>
        </w:rPr>
      </w:pPr>
      <w:r w:rsidRPr="00DE130B">
        <w:rPr>
          <w:b/>
          <w:i/>
          <w:lang w:val="it-IT"/>
        </w:rPr>
        <w:t xml:space="preserve">- devize defalcate cu estimarea costurilor </w:t>
      </w:r>
      <w:r w:rsidRPr="00DE130B">
        <w:rPr>
          <w:i/>
          <w:lang w:val="it-IT"/>
        </w:rPr>
        <w:t xml:space="preserve">(nr. experţi, ore/ expert, costuri/ ora), pentru proiecte care propun prestarea de servicii. Pentru situaţiile în care valorile sunt peste limitele prevăzute în baza de date a Agenţiei, sau sunt nejustificate prin numărul de experţi, prin numărul de ore prognozate sau prin natura investiţiei, la verificarea proiectului, acestea pot fi reduse, cu informarea solicitantului. </w:t>
      </w:r>
    </w:p>
    <w:p w14:paraId="21FF917F" w14:textId="77777777" w:rsidR="00075E98" w:rsidRPr="00DE130B" w:rsidRDefault="00075E98" w:rsidP="00075E98">
      <w:pPr>
        <w:jc w:val="both"/>
        <w:rPr>
          <w:i/>
          <w:lang w:val="it-IT"/>
        </w:rPr>
      </w:pPr>
      <w:r w:rsidRPr="00DE130B">
        <w:rPr>
          <w:b/>
          <w:i/>
          <w:lang w:val="it-IT"/>
        </w:rPr>
        <w:t xml:space="preserve">- </w:t>
      </w:r>
      <w:r w:rsidRPr="00DE130B">
        <w:rPr>
          <w:i/>
          <w:lang w:val="it-IT"/>
        </w:rPr>
        <w:t>în cazul în care investiţia cuprinde cheltuieli cu construcţii noi sau modernizări,</w:t>
      </w:r>
      <w:r w:rsidRPr="00DE130B">
        <w:rPr>
          <w:b/>
          <w:i/>
          <w:lang w:val="it-IT"/>
        </w:rPr>
        <w:t xml:space="preserve"> </w:t>
      </w:r>
      <w:r w:rsidRPr="00DE130B">
        <w:rPr>
          <w:i/>
          <w:lang w:val="it-IT"/>
        </w:rPr>
        <w:t>se va prezenta</w:t>
      </w:r>
      <w:r w:rsidRPr="00DE130B">
        <w:rPr>
          <w:b/>
          <w:i/>
          <w:lang w:val="it-IT"/>
        </w:rPr>
        <w:t xml:space="preserve"> calcul pentru investiţia specifică </w:t>
      </w:r>
      <w:r w:rsidRPr="00DE130B">
        <w:rPr>
          <w:i/>
          <w:lang w:val="it-IT"/>
        </w:rPr>
        <w:t>în care suma tuturor cheltuielilor cu construcţii şi instalaţii se raportează la mp de construcţie.</w:t>
      </w:r>
    </w:p>
    <w:p w14:paraId="647D7F77" w14:textId="77777777" w:rsidR="00075E98" w:rsidRPr="00DE130B" w:rsidRDefault="00075E98" w:rsidP="00075E98">
      <w:pPr>
        <w:jc w:val="both"/>
        <w:rPr>
          <w:lang w:val="it-IT"/>
        </w:rPr>
      </w:pPr>
      <w:r w:rsidRPr="00DE130B">
        <w:rPr>
          <w:lang w:val="it-IT"/>
        </w:rPr>
        <w:lastRenderedPageBreak/>
        <w:t xml:space="preserve">În cazul proiectelor care prevăd modernizarea/finalizarea construcţiilor existente/ achiziţii de utilaje cu montaj </w:t>
      </w:r>
      <w:r w:rsidRPr="00DE130B">
        <w:rPr>
          <w:b/>
          <w:lang w:val="it-IT"/>
        </w:rPr>
        <w:t>care schimbă regimul de exploatare a construcţiei existente</w:t>
      </w:r>
      <w:r w:rsidRPr="00DE130B">
        <w:rPr>
          <w:lang w:val="it-IT"/>
        </w:rPr>
        <w:t xml:space="preserve">, la Studiul de fezabilitate se ataşează: </w:t>
      </w:r>
    </w:p>
    <w:p w14:paraId="3D8FD943" w14:textId="77777777" w:rsidR="00075E98" w:rsidRPr="003F10F6" w:rsidRDefault="00075E98" w:rsidP="00075E98">
      <w:pPr>
        <w:jc w:val="both"/>
        <w:rPr>
          <w:lang w:val="pt-BR"/>
        </w:rPr>
      </w:pPr>
      <w:r w:rsidRPr="006C246A">
        <w:rPr>
          <w:b/>
          <w:lang w:val="pt-BR"/>
        </w:rPr>
        <w:t>1b)</w:t>
      </w:r>
      <w:r>
        <w:rPr>
          <w:lang w:val="pt-BR"/>
        </w:rPr>
        <w:t xml:space="preserve"> </w:t>
      </w:r>
      <w:r w:rsidRPr="003F10F6">
        <w:rPr>
          <w:lang w:val="pt-BR"/>
        </w:rPr>
        <w:t xml:space="preserve">Expertiza tehnică de specialitate asupra construcţiei existente </w:t>
      </w:r>
    </w:p>
    <w:p w14:paraId="528EC1CB" w14:textId="77777777" w:rsidR="00075E98" w:rsidRPr="003F10F6" w:rsidRDefault="00075E98" w:rsidP="00075E98">
      <w:pPr>
        <w:jc w:val="both"/>
        <w:rPr>
          <w:lang w:val="it-IT"/>
        </w:rPr>
      </w:pPr>
      <w:r w:rsidRPr="006C246A">
        <w:rPr>
          <w:b/>
          <w:lang w:val="it-IT"/>
        </w:rPr>
        <w:t>1c)</w:t>
      </w:r>
      <w:r>
        <w:rPr>
          <w:lang w:val="it-IT"/>
        </w:rPr>
        <w:t xml:space="preserve"> </w:t>
      </w:r>
      <w:r w:rsidRPr="003F10F6">
        <w:rPr>
          <w:lang w:val="it-IT"/>
        </w:rPr>
        <w:t>Raportul privind stadiul fizic al lucrărilor (numai in cazul constructiilor nefinalizate),</w:t>
      </w:r>
    </w:p>
    <w:p w14:paraId="49AD7C83" w14:textId="77777777" w:rsidR="00075E98" w:rsidRPr="003F10F6" w:rsidRDefault="00075E98" w:rsidP="00075E98">
      <w:pPr>
        <w:jc w:val="both"/>
        <w:rPr>
          <w:lang w:val="it-IT"/>
        </w:rPr>
      </w:pPr>
      <w:r w:rsidRPr="006C246A">
        <w:rPr>
          <w:b/>
          <w:lang w:val="it-IT"/>
        </w:rPr>
        <w:t>2.1 Situaţiile financiare</w:t>
      </w:r>
      <w:r w:rsidRPr="003F10F6">
        <w:rPr>
          <w:lang w:val="it-IT"/>
        </w:rPr>
        <w:t xml:space="preserve"> (bilanţ –formularul 10, contul de profit şi pierderi - formularul 20, formularele 30 şi 40), precedente anului depunerii proiectului înregistrate la Administraţia Financiară în care rezultatul operaţional (rezultatul de exploatare din contul de profit şi pierdere - formularul 20) să fie pozitiv (inclusiv 0).</w:t>
      </w:r>
    </w:p>
    <w:p w14:paraId="1F8E796B" w14:textId="77777777" w:rsidR="00075E98" w:rsidRPr="003F10F6" w:rsidRDefault="00075E98" w:rsidP="00075E98">
      <w:pPr>
        <w:jc w:val="both"/>
        <w:rPr>
          <w:lang w:val="it-IT"/>
        </w:rPr>
      </w:pPr>
      <w:r w:rsidRPr="003F10F6">
        <w:rPr>
          <w:lang w:val="it-IT"/>
        </w:rPr>
        <w:t>În cazul în care solicitantul este înfiinţat cu cel puţin doi ani financiari înainte de anul depunerii cererii de finanţare se vor depune ultimele doua situaţii financiare.</w:t>
      </w:r>
    </w:p>
    <w:p w14:paraId="37D4D0D1" w14:textId="77777777" w:rsidR="00075E98" w:rsidRPr="003F10F6" w:rsidRDefault="00075E98" w:rsidP="00075E98">
      <w:pPr>
        <w:jc w:val="both"/>
        <w:rPr>
          <w:lang w:val="it-IT"/>
        </w:rPr>
      </w:pPr>
      <w:r w:rsidRPr="003F10F6">
        <w:rPr>
          <w:lang w:val="it-IT"/>
        </w:rPr>
        <w:t>Excepţie fac intreprinderile infiinţate în anul depunerii cererii de finanţare.</w:t>
      </w:r>
    </w:p>
    <w:p w14:paraId="7A5BBEAF" w14:textId="77777777" w:rsidR="00075E98" w:rsidRPr="003F10F6" w:rsidRDefault="00075E98" w:rsidP="00075E98">
      <w:pPr>
        <w:jc w:val="both"/>
        <w:rPr>
          <w:lang w:val="it-IT"/>
        </w:rPr>
      </w:pPr>
      <w:r w:rsidRPr="003F10F6">
        <w:rPr>
          <w:lang w:val="it-IT"/>
        </w:rPr>
        <w:t>sau</w:t>
      </w:r>
    </w:p>
    <w:p w14:paraId="2CAF3AD5" w14:textId="77777777" w:rsidR="00075E98" w:rsidRPr="003F10F6" w:rsidRDefault="00075E98" w:rsidP="00075E98">
      <w:pPr>
        <w:jc w:val="both"/>
        <w:rPr>
          <w:lang w:val="it-IT"/>
        </w:rPr>
      </w:pPr>
      <w:r w:rsidRPr="006C246A">
        <w:rPr>
          <w:b/>
          <w:lang w:val="it-IT"/>
        </w:rPr>
        <w:t>2.2</w:t>
      </w:r>
      <w:r w:rsidRPr="003F10F6">
        <w:rPr>
          <w:lang w:val="it-IT"/>
        </w:rPr>
        <w:t xml:space="preserve"> </w:t>
      </w:r>
      <w:r w:rsidRPr="003F10F6">
        <w:rPr>
          <w:b/>
          <w:lang w:val="it-IT"/>
        </w:rPr>
        <w:t xml:space="preserve">Declaraţie </w:t>
      </w:r>
      <w:r w:rsidRPr="003F10F6">
        <w:rPr>
          <w:lang w:val="it-IT"/>
        </w:rPr>
        <w:t>privind veniturile realizate din Romania în anul precedent depunerii proiectului, înregistrată la Administraţia Financiară (formularul 200), însoţită de Anexele la formular în care rezultatul brut (veniturile să fie cel puţin egale cu cheltuielile) obţinut în anul precedent depunerii proiectului să fie pozitiv (inclusiv 0)</w:t>
      </w:r>
    </w:p>
    <w:p w14:paraId="5970CF93" w14:textId="77777777" w:rsidR="00075E98" w:rsidRPr="003F10F6" w:rsidRDefault="00075E98" w:rsidP="00075E98">
      <w:pPr>
        <w:jc w:val="both"/>
        <w:rPr>
          <w:lang w:val="it-IT"/>
        </w:rPr>
      </w:pPr>
      <w:r w:rsidRPr="003F10F6">
        <w:rPr>
          <w:lang w:val="it-IT"/>
        </w:rPr>
        <w:t>şi/sau</w:t>
      </w:r>
    </w:p>
    <w:p w14:paraId="57D81E35" w14:textId="77777777" w:rsidR="00075E98" w:rsidRPr="003F10F6" w:rsidRDefault="00075E98" w:rsidP="00075E98">
      <w:pPr>
        <w:jc w:val="both"/>
        <w:rPr>
          <w:lang w:val="it-IT"/>
        </w:rPr>
      </w:pPr>
      <w:r w:rsidRPr="006C246A">
        <w:rPr>
          <w:b/>
          <w:lang w:val="it-IT"/>
        </w:rPr>
        <w:t>2.3</w:t>
      </w:r>
      <w:r w:rsidRPr="003F10F6">
        <w:rPr>
          <w:lang w:val="it-IT"/>
        </w:rPr>
        <w:t xml:space="preserve"> </w:t>
      </w:r>
      <w:r w:rsidRPr="003F10F6">
        <w:rPr>
          <w:b/>
          <w:lang w:val="it-IT"/>
        </w:rPr>
        <w:t>Declaraţia</w:t>
      </w:r>
      <w:r w:rsidRPr="003F10F6">
        <w:rPr>
          <w:lang w:val="it-IT"/>
        </w:rPr>
        <w:t xml:space="preserve"> privind veniturile din activităţi agricole impuse pe norme de venit (formularul 221), document obligatoriu de prezentat la depunerea cererii de finanţare;</w:t>
      </w:r>
    </w:p>
    <w:p w14:paraId="190BAEFF" w14:textId="77777777" w:rsidR="00075E98" w:rsidRPr="00DE130B" w:rsidRDefault="00075E98" w:rsidP="00075E98">
      <w:pPr>
        <w:jc w:val="both"/>
        <w:rPr>
          <w:lang w:val="it-IT"/>
        </w:rPr>
      </w:pPr>
      <w:r w:rsidRPr="00DE130B">
        <w:rPr>
          <w:lang w:val="it-IT"/>
        </w:rPr>
        <w:t xml:space="preserve">sau </w:t>
      </w:r>
    </w:p>
    <w:p w14:paraId="70453B02" w14:textId="77777777" w:rsidR="00075E98" w:rsidRPr="003F10F6" w:rsidRDefault="00075E98" w:rsidP="00075E98">
      <w:pPr>
        <w:jc w:val="both"/>
        <w:rPr>
          <w:lang w:val="it-IT"/>
        </w:rPr>
      </w:pPr>
      <w:r w:rsidRPr="00DE130B">
        <w:rPr>
          <w:b/>
          <w:lang w:val="it-IT"/>
        </w:rPr>
        <w:t>2.4</w:t>
      </w:r>
      <w:r w:rsidRPr="00DE130B">
        <w:rPr>
          <w:lang w:val="it-IT"/>
        </w:rPr>
        <w:t xml:space="preserve"> </w:t>
      </w:r>
      <w:r w:rsidRPr="00DE130B">
        <w:rPr>
          <w:b/>
          <w:lang w:val="it-IT"/>
        </w:rPr>
        <w:t xml:space="preserve">Declaraţia </w:t>
      </w:r>
      <w:r w:rsidRPr="00DE130B">
        <w:rPr>
          <w:lang w:val="it-IT"/>
        </w:rPr>
        <w:t>de inactivitate înregistrată la Administraţia Financiară, în cazul solicitanţilor care nu au desfăşurat activitate anterior depunerii proiectului.</w:t>
      </w:r>
    </w:p>
    <w:p w14:paraId="2AF5BBC8" w14:textId="77777777" w:rsidR="00075E98" w:rsidRPr="003F10F6" w:rsidRDefault="00075E98" w:rsidP="00075E98">
      <w:pPr>
        <w:jc w:val="both"/>
        <w:rPr>
          <w:lang w:val="it-IT"/>
        </w:rPr>
      </w:pPr>
      <w:r w:rsidRPr="003F10F6">
        <w:rPr>
          <w:lang w:val="it-IT"/>
        </w:rPr>
        <w:t xml:space="preserve">Pot apărea următoarele situaţii: </w:t>
      </w:r>
    </w:p>
    <w:p w14:paraId="3031AB78" w14:textId="77777777" w:rsidR="00075E98" w:rsidRPr="003F10F6" w:rsidRDefault="00075E98" w:rsidP="00075E98">
      <w:pPr>
        <w:jc w:val="both"/>
        <w:rPr>
          <w:lang w:val="it-IT"/>
        </w:rPr>
      </w:pPr>
      <w:r w:rsidRPr="003F10F6">
        <w:rPr>
          <w:lang w:val="it-IT"/>
        </w:rPr>
        <w:t xml:space="preserve">a) În cazul solicitantilor înfiinţaţi în anul depunerii proiectului, aceştia nu vor depune situaţiile financiare. </w:t>
      </w:r>
    </w:p>
    <w:p w14:paraId="7C8BDCD4" w14:textId="77777777" w:rsidR="00075E98" w:rsidRPr="003F10F6" w:rsidRDefault="00075E98" w:rsidP="00075E98">
      <w:pPr>
        <w:jc w:val="both"/>
        <w:rPr>
          <w:lang w:val="it-IT"/>
        </w:rPr>
      </w:pPr>
      <w:r w:rsidRPr="003F10F6">
        <w:rPr>
          <w:lang w:val="it-IT"/>
        </w:rPr>
        <w:t xml:space="preserve">b) În cazul în care anul precedent depunerii cererii de finanţare este anul înfiinţării, nu se analizează rezultatul operaţional din contul de profit şi pierdere sau rezultatul brut din cadrul formularului 2 00, care poate fi şi negativ. </w:t>
      </w:r>
    </w:p>
    <w:p w14:paraId="1CA3A0BC" w14:textId="77777777" w:rsidR="00075E98" w:rsidRPr="003F10F6" w:rsidRDefault="00075E98" w:rsidP="00075E98">
      <w:pPr>
        <w:jc w:val="both"/>
        <w:rPr>
          <w:lang w:val="it-IT"/>
        </w:rPr>
      </w:pPr>
      <w:r w:rsidRPr="003F10F6">
        <w:rPr>
          <w:lang w:val="it-IT"/>
        </w:rPr>
        <w:t>c) În cazul solicitanţilor care nu au desfăşurat activitate anterioară depunerii proiectului şi au depus la Administraţia Financiară Declaraţia de inactivitate (conform legii) în anul anterior depunerii proiectului, atunci la dosarul Cererii de finanţare solicitantul va depune Declaraţia de inactivitate înregistrată la Administraţia Financiară. Pentru întreprinderi familiale şi întreprinderi individuale şi persoane fizice autorizate: Declaraţie specială privind veniturile realizate în anul precedent depunerii proiectului înregistrată la Administraţia Financiară.</w:t>
      </w:r>
    </w:p>
    <w:p w14:paraId="4C5A1F8B" w14:textId="77777777" w:rsidR="00075E98" w:rsidRPr="003F10F6" w:rsidRDefault="00075E98" w:rsidP="00075E98">
      <w:pPr>
        <w:jc w:val="both"/>
        <w:rPr>
          <w:b/>
          <w:lang w:val="it-IT"/>
        </w:rPr>
      </w:pPr>
      <w:r w:rsidRPr="003F10F6">
        <w:rPr>
          <w:b/>
          <w:lang w:val="it-IT"/>
        </w:rPr>
        <w:t>3. Documente pentru terenurile şi clădirile pe/în care sunt/vor fi realizate investiţiile:</w:t>
      </w:r>
    </w:p>
    <w:p w14:paraId="3878E9C5" w14:textId="77777777" w:rsidR="00075E98" w:rsidRPr="003F10F6" w:rsidRDefault="00075E98" w:rsidP="00075E98">
      <w:pPr>
        <w:jc w:val="both"/>
        <w:rPr>
          <w:b/>
          <w:lang w:val="it-IT"/>
        </w:rPr>
      </w:pPr>
      <w:r w:rsidRPr="003F10F6">
        <w:rPr>
          <w:b/>
          <w:lang w:val="it-IT"/>
        </w:rPr>
        <w:t>3.1 Pentru proiectele care presupun realizarea de lucrări de construcţie sau achiziţia de utilaje/ echipamente cu montaj, se va prezenta înscrisul care să certifice, după caz:</w:t>
      </w:r>
    </w:p>
    <w:p w14:paraId="11ACEEFB" w14:textId="77777777" w:rsidR="00075E98" w:rsidRPr="003F10F6" w:rsidRDefault="00075E98" w:rsidP="00075E98">
      <w:pPr>
        <w:jc w:val="both"/>
        <w:rPr>
          <w:lang w:val="it-IT"/>
        </w:rPr>
      </w:pPr>
      <w:r w:rsidRPr="006C246A">
        <w:rPr>
          <w:b/>
          <w:lang w:val="it-IT"/>
        </w:rPr>
        <w:t>a)</w:t>
      </w:r>
      <w:r w:rsidRPr="003F10F6">
        <w:rPr>
          <w:lang w:val="it-IT"/>
        </w:rPr>
        <w:t xml:space="preserve"> </w:t>
      </w:r>
      <w:r w:rsidRPr="003F10F6">
        <w:rPr>
          <w:b/>
          <w:lang w:val="it-IT"/>
        </w:rPr>
        <w:t>Dreptul de proprietate privată</w:t>
      </w:r>
      <w:r w:rsidRPr="003F10F6">
        <w:rPr>
          <w:lang w:val="it-IT"/>
        </w:rPr>
        <w:t xml:space="preserve"> </w:t>
      </w:r>
    </w:p>
    <w:p w14:paraId="3258C071" w14:textId="77777777" w:rsidR="00075E98" w:rsidRPr="003F10F6" w:rsidRDefault="00075E98" w:rsidP="00075E98">
      <w:pPr>
        <w:jc w:val="both"/>
        <w:rPr>
          <w:lang w:val="it-IT"/>
        </w:rPr>
      </w:pPr>
      <w:r w:rsidRPr="003F10F6">
        <w:rPr>
          <w:lang w:val="it-IT"/>
        </w:rPr>
        <w:t xml:space="preserve">Actele doveditoare ale dreptului de proprietate privată, reprezentate de înscrisurile constatatoare ale unui act juridic civil, jurisdicţional sau administrativ cu efect constitutiv translativ sau declarativ de proprietate, precum: </w:t>
      </w:r>
    </w:p>
    <w:p w14:paraId="11DB7DCE" w14:textId="77777777" w:rsidR="00075E98" w:rsidRPr="003F10F6" w:rsidRDefault="00075E98" w:rsidP="00075E98">
      <w:pPr>
        <w:jc w:val="both"/>
        <w:rPr>
          <w:lang w:val="pt-BR"/>
        </w:rPr>
      </w:pPr>
      <w:r w:rsidRPr="003F10F6">
        <w:rPr>
          <w:lang w:val="pt-BR"/>
        </w:rPr>
        <w:t xml:space="preserve">- Actele juridice translative de proprietate, precum contractele de vânzare-cumpărare, donaţie, schimb, etc; </w:t>
      </w:r>
    </w:p>
    <w:p w14:paraId="2C75F7A4" w14:textId="77777777" w:rsidR="00075E98" w:rsidRPr="003F10F6" w:rsidRDefault="00075E98" w:rsidP="00075E98">
      <w:pPr>
        <w:jc w:val="both"/>
        <w:rPr>
          <w:lang w:val="pt-BR"/>
        </w:rPr>
      </w:pPr>
      <w:r w:rsidRPr="003F10F6">
        <w:rPr>
          <w:lang w:val="pt-BR"/>
        </w:rPr>
        <w:t xml:space="preserve">- Actele juridice declarative de proprietate, precum împărţeala judiciară sau tranzacţia; </w:t>
      </w:r>
    </w:p>
    <w:p w14:paraId="44AA2412" w14:textId="77777777" w:rsidR="00075E98" w:rsidRPr="003F10F6" w:rsidRDefault="00075E98" w:rsidP="00075E98">
      <w:pPr>
        <w:jc w:val="both"/>
        <w:rPr>
          <w:lang w:val="pt-BR"/>
        </w:rPr>
      </w:pPr>
      <w:r w:rsidRPr="003F10F6">
        <w:rPr>
          <w:lang w:val="pt-BR"/>
        </w:rPr>
        <w:t xml:space="preserve">- Actele jurisdicţionale declarative, precum hotărârile judecătoreşti cu putere de resjudecata, de partaj, de constatare a uzucapiunii imobiliare, etc. </w:t>
      </w:r>
    </w:p>
    <w:p w14:paraId="4E36AA0B" w14:textId="77777777" w:rsidR="00075E98" w:rsidRPr="003F10F6" w:rsidRDefault="00075E98" w:rsidP="00075E98">
      <w:pPr>
        <w:jc w:val="both"/>
        <w:rPr>
          <w:lang w:val="pt-BR"/>
        </w:rPr>
      </w:pPr>
      <w:r w:rsidRPr="003F10F6">
        <w:rPr>
          <w:lang w:val="pt-BR"/>
        </w:rPr>
        <w:t>- Actele jurisdicţionale, precum ordonanţele de adjudecare;</w:t>
      </w:r>
    </w:p>
    <w:p w14:paraId="22264A3B" w14:textId="77777777" w:rsidR="00075E98" w:rsidRPr="003F10F6" w:rsidRDefault="00075E98" w:rsidP="00075E98">
      <w:pPr>
        <w:jc w:val="both"/>
        <w:rPr>
          <w:lang w:val="pt-BR"/>
        </w:rPr>
      </w:pPr>
      <w:r w:rsidRPr="006C246A">
        <w:rPr>
          <w:b/>
          <w:lang w:val="pt-BR"/>
        </w:rPr>
        <w:t>b)</w:t>
      </w:r>
      <w:r w:rsidRPr="003F10F6">
        <w:rPr>
          <w:lang w:val="pt-BR"/>
        </w:rPr>
        <w:t xml:space="preserve"> </w:t>
      </w:r>
      <w:r w:rsidRPr="003F10F6">
        <w:rPr>
          <w:b/>
          <w:lang w:val="pt-BR"/>
        </w:rPr>
        <w:t>Dreptul de concesiune</w:t>
      </w:r>
      <w:r w:rsidRPr="003F10F6">
        <w:rPr>
          <w:lang w:val="pt-BR"/>
        </w:rPr>
        <w:t xml:space="preserve"> - Contract de concesiune care acoperă o perioadă de cel puţin 10 ani începând cu anul depunerii cererii de finanţare, corespunzătoare asigurării sustenabilităţii investiţiei şi care oferă dreptul titularului de a executa lucrările de construcţie prevăzute prin proiect, în copie.</w:t>
      </w:r>
    </w:p>
    <w:p w14:paraId="31FA71EE" w14:textId="77777777" w:rsidR="00075E98" w:rsidRPr="003F10F6" w:rsidRDefault="00075E98" w:rsidP="00075E98">
      <w:pPr>
        <w:jc w:val="both"/>
        <w:rPr>
          <w:lang w:val="pt-BR"/>
        </w:rPr>
      </w:pPr>
      <w:r w:rsidRPr="003F10F6">
        <w:rPr>
          <w:lang w:val="pt-BR"/>
        </w:rPr>
        <w:lastRenderedPageBreak/>
        <w:t xml:space="preserve">În cazul contractului de concesiune pentru cladiri, acesta va fi însoţit de o adresă emisă de concedent care să specifice dacă pentru clădirea concesionată există solicitări privind retrocedarea. </w:t>
      </w:r>
    </w:p>
    <w:p w14:paraId="6FF18FA6" w14:textId="77777777" w:rsidR="00075E98" w:rsidRPr="003F10F6" w:rsidRDefault="00075E98" w:rsidP="00075E98">
      <w:pPr>
        <w:jc w:val="both"/>
        <w:rPr>
          <w:lang w:val="pt-BR"/>
        </w:rPr>
      </w:pPr>
      <w:r w:rsidRPr="003F10F6">
        <w:rPr>
          <w:lang w:val="pt-BR"/>
        </w:rPr>
        <w:t xml:space="preserve">În cazul contractului de concesiune pentru terenuri, acesta va fi însoţit de o adresă emisă de concedent care să specifice: </w:t>
      </w:r>
    </w:p>
    <w:p w14:paraId="2120CB7E" w14:textId="77777777" w:rsidR="00075E98" w:rsidRPr="003F10F6" w:rsidRDefault="00075E98" w:rsidP="00075E98">
      <w:pPr>
        <w:jc w:val="both"/>
        <w:rPr>
          <w:lang w:val="pt-BR"/>
        </w:rPr>
      </w:pPr>
      <w:r w:rsidRPr="003F10F6">
        <w:rPr>
          <w:lang w:val="pt-BR"/>
        </w:rPr>
        <w:t xml:space="preserve">- suprafaţa concesionată la zi - dacă pentru suprafaţa concesionată există solicitări privind retrocedarea sau diminuarea şi dacă da, să se menţioneze care este suprafaţa supusă acestui proces; </w:t>
      </w:r>
    </w:p>
    <w:p w14:paraId="022B61BE" w14:textId="77777777" w:rsidR="00075E98" w:rsidRPr="003F10F6" w:rsidRDefault="00075E98" w:rsidP="00075E98">
      <w:pPr>
        <w:jc w:val="both"/>
        <w:rPr>
          <w:lang w:val="pt-BR"/>
        </w:rPr>
      </w:pPr>
      <w:r w:rsidRPr="003F10F6">
        <w:rPr>
          <w:lang w:val="pt-BR"/>
        </w:rPr>
        <w:t>- situaţia privind respectarea clauzelor contractuale, dacă este în graficul de realizare a investiţiilor prevăzute în contract, dacă concesionarul şi-a respectat graficul de plată a redevenţei şi alte clauze.</w:t>
      </w:r>
    </w:p>
    <w:p w14:paraId="555155A4" w14:textId="77777777" w:rsidR="00075E98" w:rsidRPr="003F10F6" w:rsidRDefault="00075E98" w:rsidP="00075E98">
      <w:pPr>
        <w:jc w:val="both"/>
        <w:rPr>
          <w:lang w:val="pt-BR"/>
        </w:rPr>
      </w:pPr>
      <w:r w:rsidRPr="006C246A">
        <w:rPr>
          <w:b/>
          <w:lang w:val="pt-BR"/>
        </w:rPr>
        <w:t>c)</w:t>
      </w:r>
      <w:r w:rsidRPr="003F10F6">
        <w:rPr>
          <w:lang w:val="pt-BR"/>
        </w:rPr>
        <w:t xml:space="preserve"> </w:t>
      </w:r>
      <w:r w:rsidRPr="003F10F6">
        <w:rPr>
          <w:b/>
          <w:lang w:val="pt-BR"/>
        </w:rPr>
        <w:t xml:space="preserve">Dreptul de superficie </w:t>
      </w:r>
      <w:r w:rsidRPr="003F10F6">
        <w:rPr>
          <w:lang w:val="pt-BR"/>
        </w:rPr>
        <w:t xml:space="preserve">contract de superficie care acoperă o perioadă de cel puţin 10 ani începând cu anul depunerii cererii de finanţare, corespunzătoare asigurării sustenabilităţii investiţiei şi care oferă dreptul titularului de a executa lucrările de construcţie prevăzute prin proiect, în copie. </w:t>
      </w:r>
    </w:p>
    <w:p w14:paraId="2C4F6772" w14:textId="77777777" w:rsidR="00075E98" w:rsidRPr="003F10F6" w:rsidRDefault="00075E98" w:rsidP="00075E98">
      <w:pPr>
        <w:jc w:val="both"/>
        <w:rPr>
          <w:lang w:val="pt-BR"/>
        </w:rPr>
      </w:pPr>
      <w:r w:rsidRPr="003F10F6">
        <w:rPr>
          <w:lang w:val="pt-BR"/>
        </w:rPr>
        <w:t xml:space="preserve">Documentele de la punctele a, b si c de mai sus vor fi însoţite de </w:t>
      </w:r>
      <w:r w:rsidRPr="003F10F6">
        <w:rPr>
          <w:b/>
          <w:lang w:val="pt-BR"/>
        </w:rPr>
        <w:t>documente cadastrale şi documente privind înscrierea imobilelor în evidenţele de cadastru şi carte funciară (extras de carte funciară pentru informare din care să rezulte inscrierea dreptului în cartea funciară, precum şi încheierea de carte funciară emisă de OCPI)</w:t>
      </w:r>
      <w:r w:rsidRPr="003F10F6">
        <w:rPr>
          <w:lang w:val="pt-BR"/>
        </w:rPr>
        <w:t>, în termen de valabilitate la data depunerii (emis cu maxim 30 de zile înaintea depunerii proiectului)</w:t>
      </w:r>
    </w:p>
    <w:p w14:paraId="7D405C59" w14:textId="77777777" w:rsidR="00075E98" w:rsidRPr="003F10F6" w:rsidRDefault="00075E98" w:rsidP="00075E98">
      <w:pPr>
        <w:jc w:val="both"/>
        <w:rPr>
          <w:lang w:val="pt-BR"/>
        </w:rPr>
      </w:pPr>
    </w:p>
    <w:p w14:paraId="2923BDAA" w14:textId="77777777" w:rsidR="00075E98" w:rsidRPr="003F10F6" w:rsidRDefault="00075E98" w:rsidP="00075E98">
      <w:pPr>
        <w:jc w:val="both"/>
        <w:rPr>
          <w:b/>
          <w:lang w:val="pt-BR"/>
        </w:rPr>
      </w:pPr>
      <w:r w:rsidRPr="006C246A">
        <w:rPr>
          <w:b/>
          <w:lang w:val="pt-BR"/>
        </w:rPr>
        <w:t>3.2</w:t>
      </w:r>
      <w:r w:rsidRPr="003F10F6">
        <w:rPr>
          <w:lang w:val="pt-BR"/>
        </w:rPr>
        <w:t xml:space="preserve"> </w:t>
      </w:r>
      <w:r w:rsidRPr="003F10F6">
        <w:rPr>
          <w:b/>
          <w:lang w:val="pt-BR"/>
        </w:rPr>
        <w:t>Pentru proiectele care propun doar dotare, achiziţie de maşini şi/sau utilaje fără montaj sau al căror montaj nu necesită lucrari de construcţii şi/sau lucrări de intervenţii asupra instalaţiilor existente (electricitate, apă, canalizare, gaze, ventilaţie, etc.), se vor prezenta înscrisuri valabile pentru o perioadă de cel puţin 10 ani începând cu anul depunerii cererii de finanţare care să certifice, după caz:</w:t>
      </w:r>
    </w:p>
    <w:p w14:paraId="5B2FFBFF" w14:textId="77777777" w:rsidR="00075E98" w:rsidRPr="003F10F6" w:rsidRDefault="00075E98" w:rsidP="00075E98">
      <w:pPr>
        <w:jc w:val="both"/>
        <w:rPr>
          <w:lang w:val="pt-BR"/>
        </w:rPr>
      </w:pPr>
      <w:r w:rsidRPr="003F10F6">
        <w:rPr>
          <w:lang w:val="pt-BR"/>
        </w:rPr>
        <w:t>a) dreptul de proprietate privată,</w:t>
      </w:r>
    </w:p>
    <w:p w14:paraId="5AE34C4A" w14:textId="77777777" w:rsidR="00075E98" w:rsidRPr="003F10F6" w:rsidRDefault="00075E98" w:rsidP="00075E98">
      <w:pPr>
        <w:jc w:val="both"/>
        <w:rPr>
          <w:lang w:val="pt-BR"/>
        </w:rPr>
      </w:pPr>
      <w:r w:rsidRPr="003F10F6">
        <w:rPr>
          <w:lang w:val="pt-BR"/>
        </w:rPr>
        <w:t xml:space="preserve">b) dreptul de concesiune, </w:t>
      </w:r>
    </w:p>
    <w:p w14:paraId="5CF286E0" w14:textId="77777777" w:rsidR="00075E98" w:rsidRPr="003F10F6" w:rsidRDefault="00075E98" w:rsidP="00075E98">
      <w:pPr>
        <w:jc w:val="both"/>
        <w:rPr>
          <w:lang w:val="pt-BR"/>
        </w:rPr>
      </w:pPr>
      <w:r w:rsidRPr="003F10F6">
        <w:rPr>
          <w:lang w:val="pt-BR"/>
        </w:rPr>
        <w:t xml:space="preserve">c) dreptul de superficie, </w:t>
      </w:r>
    </w:p>
    <w:p w14:paraId="5F2D30F7" w14:textId="77777777" w:rsidR="00075E98" w:rsidRPr="003F10F6" w:rsidRDefault="00075E98" w:rsidP="00075E98">
      <w:pPr>
        <w:jc w:val="both"/>
        <w:rPr>
          <w:lang w:val="pt-BR"/>
        </w:rPr>
      </w:pPr>
      <w:r w:rsidRPr="003F10F6">
        <w:rPr>
          <w:lang w:val="pt-BR"/>
        </w:rPr>
        <w:t xml:space="preserve">d) dreptul de uzufruct; </w:t>
      </w:r>
    </w:p>
    <w:p w14:paraId="63BC5BA7" w14:textId="77777777" w:rsidR="00075E98" w:rsidRPr="003F10F6" w:rsidRDefault="00075E98" w:rsidP="00075E98">
      <w:pPr>
        <w:jc w:val="both"/>
        <w:rPr>
          <w:lang w:val="pt-BR"/>
        </w:rPr>
      </w:pPr>
      <w:r w:rsidRPr="003F10F6">
        <w:rPr>
          <w:lang w:val="pt-BR"/>
        </w:rPr>
        <w:t xml:space="preserve">e) dreptul de folosinţă cu titlu gratuit; </w:t>
      </w:r>
    </w:p>
    <w:p w14:paraId="4C151366" w14:textId="77777777" w:rsidR="00075E98" w:rsidRPr="003F10F6" w:rsidRDefault="00075E98" w:rsidP="00075E98">
      <w:pPr>
        <w:jc w:val="both"/>
        <w:rPr>
          <w:lang w:val="pt-BR"/>
        </w:rPr>
      </w:pPr>
      <w:r w:rsidRPr="003F10F6">
        <w:rPr>
          <w:lang w:val="pt-BR"/>
        </w:rPr>
        <w:t xml:space="preserve">f) împrumutul de folosinţă (comodat) </w:t>
      </w:r>
    </w:p>
    <w:p w14:paraId="5F9601F3" w14:textId="77777777" w:rsidR="00075E98" w:rsidRPr="003F10F6" w:rsidRDefault="00075E98" w:rsidP="00075E98">
      <w:pPr>
        <w:jc w:val="both"/>
        <w:rPr>
          <w:lang w:val="fr-FR"/>
        </w:rPr>
      </w:pPr>
      <w:r w:rsidRPr="003F10F6">
        <w:rPr>
          <w:lang w:val="fr-FR"/>
        </w:rPr>
        <w:t xml:space="preserve">g) </w:t>
      </w:r>
      <w:proofErr w:type="spellStart"/>
      <w:r w:rsidRPr="003F10F6">
        <w:rPr>
          <w:lang w:val="fr-FR"/>
        </w:rPr>
        <w:t>dreptul</w:t>
      </w:r>
      <w:proofErr w:type="spellEnd"/>
      <w:r w:rsidRPr="003F10F6">
        <w:rPr>
          <w:lang w:val="fr-FR"/>
        </w:rPr>
        <w:t xml:space="preserve"> de </w:t>
      </w:r>
      <w:proofErr w:type="spellStart"/>
      <w:r w:rsidRPr="003F10F6">
        <w:rPr>
          <w:lang w:val="fr-FR"/>
        </w:rPr>
        <w:t>închiriere</w:t>
      </w:r>
      <w:proofErr w:type="spellEnd"/>
      <w:r w:rsidRPr="003F10F6">
        <w:rPr>
          <w:lang w:val="fr-FR"/>
        </w:rPr>
        <w:t>/</w:t>
      </w:r>
      <w:proofErr w:type="spellStart"/>
      <w:r w:rsidRPr="003F10F6">
        <w:rPr>
          <w:lang w:val="fr-FR"/>
        </w:rPr>
        <w:t>locaţiune</w:t>
      </w:r>
      <w:proofErr w:type="spellEnd"/>
      <w:r w:rsidRPr="003F10F6">
        <w:rPr>
          <w:lang w:val="fr-FR"/>
        </w:rPr>
        <w:t>.</w:t>
      </w:r>
    </w:p>
    <w:p w14:paraId="18D5B593" w14:textId="77777777" w:rsidR="00075E98" w:rsidRPr="003F10F6" w:rsidRDefault="00075E98" w:rsidP="00075E98">
      <w:pPr>
        <w:jc w:val="both"/>
        <w:rPr>
          <w:lang w:val="fr-FR"/>
        </w:rPr>
      </w:pPr>
      <w:r w:rsidRPr="003F10F6">
        <w:rPr>
          <w:b/>
          <w:lang w:val="fr-FR"/>
        </w:rPr>
        <w:t xml:space="preserve">De ex.: </w:t>
      </w:r>
      <w:proofErr w:type="spellStart"/>
      <w:r w:rsidRPr="003F10F6">
        <w:rPr>
          <w:b/>
          <w:lang w:val="fr-FR"/>
        </w:rPr>
        <w:t>contract</w:t>
      </w:r>
      <w:proofErr w:type="spellEnd"/>
      <w:r w:rsidRPr="003F10F6">
        <w:rPr>
          <w:b/>
          <w:lang w:val="fr-FR"/>
        </w:rPr>
        <w:t xml:space="preserve"> de </w:t>
      </w:r>
      <w:proofErr w:type="spellStart"/>
      <w:r w:rsidRPr="003F10F6">
        <w:rPr>
          <w:b/>
          <w:lang w:val="fr-FR"/>
        </w:rPr>
        <w:t>cesiune</w:t>
      </w:r>
      <w:proofErr w:type="spellEnd"/>
      <w:r w:rsidRPr="003F10F6">
        <w:rPr>
          <w:b/>
          <w:lang w:val="fr-FR"/>
        </w:rPr>
        <w:t xml:space="preserve">, </w:t>
      </w:r>
      <w:proofErr w:type="spellStart"/>
      <w:r w:rsidRPr="003F10F6">
        <w:rPr>
          <w:b/>
          <w:lang w:val="fr-FR"/>
        </w:rPr>
        <w:t>contract</w:t>
      </w:r>
      <w:proofErr w:type="spellEnd"/>
      <w:r w:rsidRPr="003F10F6">
        <w:rPr>
          <w:b/>
          <w:lang w:val="fr-FR"/>
        </w:rPr>
        <w:t xml:space="preserve"> de </w:t>
      </w:r>
      <w:proofErr w:type="spellStart"/>
      <w:r w:rsidRPr="003F10F6">
        <w:rPr>
          <w:b/>
          <w:lang w:val="fr-FR"/>
        </w:rPr>
        <w:t>concesiune</w:t>
      </w:r>
      <w:proofErr w:type="spellEnd"/>
      <w:r w:rsidRPr="003F10F6">
        <w:rPr>
          <w:b/>
          <w:lang w:val="fr-FR"/>
        </w:rPr>
        <w:t xml:space="preserve">, </w:t>
      </w:r>
      <w:proofErr w:type="spellStart"/>
      <w:r w:rsidRPr="003F10F6">
        <w:rPr>
          <w:b/>
          <w:lang w:val="fr-FR"/>
        </w:rPr>
        <w:t>contract</w:t>
      </w:r>
      <w:proofErr w:type="spellEnd"/>
      <w:r w:rsidRPr="003F10F6">
        <w:rPr>
          <w:b/>
          <w:lang w:val="fr-FR"/>
        </w:rPr>
        <w:t xml:space="preserve"> de </w:t>
      </w:r>
      <w:proofErr w:type="spellStart"/>
      <w:r w:rsidRPr="003F10F6">
        <w:rPr>
          <w:b/>
          <w:lang w:val="fr-FR"/>
        </w:rPr>
        <w:t>locaţiune</w:t>
      </w:r>
      <w:proofErr w:type="spellEnd"/>
      <w:r w:rsidRPr="003F10F6">
        <w:rPr>
          <w:b/>
          <w:lang w:val="fr-FR"/>
        </w:rPr>
        <w:t>/</w:t>
      </w:r>
      <w:proofErr w:type="spellStart"/>
      <w:r w:rsidRPr="003F10F6">
        <w:rPr>
          <w:b/>
          <w:lang w:val="fr-FR"/>
        </w:rPr>
        <w:t>închiriere</w:t>
      </w:r>
      <w:proofErr w:type="spellEnd"/>
      <w:r w:rsidRPr="003F10F6">
        <w:rPr>
          <w:b/>
          <w:lang w:val="fr-FR"/>
        </w:rPr>
        <w:t xml:space="preserve">, </w:t>
      </w:r>
      <w:proofErr w:type="spellStart"/>
      <w:r w:rsidRPr="003F10F6">
        <w:rPr>
          <w:b/>
          <w:lang w:val="fr-FR"/>
        </w:rPr>
        <w:t>contract</w:t>
      </w:r>
      <w:proofErr w:type="spellEnd"/>
      <w:r w:rsidRPr="003F10F6">
        <w:rPr>
          <w:b/>
          <w:lang w:val="fr-FR"/>
        </w:rPr>
        <w:t xml:space="preserve"> de </w:t>
      </w:r>
      <w:proofErr w:type="spellStart"/>
      <w:r w:rsidRPr="003F10F6">
        <w:rPr>
          <w:b/>
          <w:lang w:val="fr-FR"/>
        </w:rPr>
        <w:t>comodat</w:t>
      </w:r>
      <w:proofErr w:type="spellEnd"/>
      <w:r w:rsidRPr="003F10F6">
        <w:rPr>
          <w:b/>
          <w:lang w:val="fr-FR"/>
        </w:rPr>
        <w:t>.</w:t>
      </w:r>
      <w:r w:rsidRPr="003F10F6">
        <w:rPr>
          <w:lang w:val="fr-FR"/>
        </w:rPr>
        <w:t xml:space="preserve"> </w:t>
      </w:r>
    </w:p>
    <w:p w14:paraId="59A38A43" w14:textId="77777777" w:rsidR="00075E98" w:rsidRPr="003F10F6" w:rsidRDefault="00075E98" w:rsidP="00075E98">
      <w:pPr>
        <w:jc w:val="both"/>
        <w:rPr>
          <w:b/>
          <w:lang w:val="fr-FR"/>
        </w:rPr>
      </w:pPr>
      <w:proofErr w:type="spellStart"/>
      <w:r w:rsidRPr="006C246A">
        <w:rPr>
          <w:lang w:val="fr-FR"/>
        </w:rPr>
        <w:t>Definiţiile</w:t>
      </w:r>
      <w:proofErr w:type="spellEnd"/>
      <w:r w:rsidRPr="006C246A">
        <w:rPr>
          <w:lang w:val="fr-FR"/>
        </w:rPr>
        <w:t xml:space="preserve"> </w:t>
      </w:r>
      <w:proofErr w:type="spellStart"/>
      <w:r w:rsidRPr="006C246A">
        <w:rPr>
          <w:lang w:val="fr-FR"/>
        </w:rPr>
        <w:t>drepturilor</w:t>
      </w:r>
      <w:proofErr w:type="spellEnd"/>
      <w:r w:rsidRPr="006C246A">
        <w:rPr>
          <w:lang w:val="fr-FR"/>
        </w:rPr>
        <w:t xml:space="preserve"> </w:t>
      </w:r>
      <w:proofErr w:type="spellStart"/>
      <w:r w:rsidRPr="006C246A">
        <w:rPr>
          <w:lang w:val="fr-FR"/>
        </w:rPr>
        <w:t>reale</w:t>
      </w:r>
      <w:proofErr w:type="spellEnd"/>
      <w:r w:rsidRPr="006C246A">
        <w:rPr>
          <w:lang w:val="fr-FR"/>
        </w:rPr>
        <w:t xml:space="preserve">/ de </w:t>
      </w:r>
      <w:proofErr w:type="spellStart"/>
      <w:r w:rsidRPr="006C246A">
        <w:rPr>
          <w:lang w:val="fr-FR"/>
        </w:rPr>
        <w:t>creanţă</w:t>
      </w:r>
      <w:proofErr w:type="spellEnd"/>
      <w:r w:rsidRPr="006C246A">
        <w:rPr>
          <w:lang w:val="fr-FR"/>
        </w:rPr>
        <w:t xml:space="preserve"> </w:t>
      </w:r>
      <w:proofErr w:type="spellStart"/>
      <w:r w:rsidRPr="006C246A">
        <w:rPr>
          <w:lang w:val="fr-FR"/>
        </w:rPr>
        <w:t>şi</w:t>
      </w:r>
      <w:proofErr w:type="spellEnd"/>
      <w:r w:rsidRPr="006C246A">
        <w:rPr>
          <w:lang w:val="fr-FR"/>
        </w:rPr>
        <w:t xml:space="preserve"> ale </w:t>
      </w:r>
      <w:proofErr w:type="spellStart"/>
      <w:r w:rsidRPr="006C246A">
        <w:rPr>
          <w:lang w:val="fr-FR"/>
        </w:rPr>
        <w:t>tipurilor</w:t>
      </w:r>
      <w:proofErr w:type="spellEnd"/>
      <w:r w:rsidRPr="006C246A">
        <w:rPr>
          <w:lang w:val="fr-FR"/>
        </w:rPr>
        <w:t xml:space="preserve"> de contracte </w:t>
      </w:r>
      <w:proofErr w:type="spellStart"/>
      <w:r w:rsidRPr="006C246A">
        <w:rPr>
          <w:lang w:val="fr-FR"/>
        </w:rPr>
        <w:t>din</w:t>
      </w:r>
      <w:proofErr w:type="spellEnd"/>
      <w:r w:rsidRPr="006C246A">
        <w:rPr>
          <w:lang w:val="fr-FR"/>
        </w:rPr>
        <w:t xml:space="preserve"> </w:t>
      </w:r>
      <w:proofErr w:type="spellStart"/>
      <w:r w:rsidRPr="006C246A">
        <w:rPr>
          <w:lang w:val="fr-FR"/>
        </w:rPr>
        <w:t>cadrul</w:t>
      </w:r>
      <w:proofErr w:type="spellEnd"/>
      <w:r w:rsidRPr="006C246A">
        <w:rPr>
          <w:lang w:val="fr-FR"/>
        </w:rPr>
        <w:t xml:space="preserve"> </w:t>
      </w:r>
      <w:proofErr w:type="spellStart"/>
      <w:r w:rsidRPr="006C246A">
        <w:rPr>
          <w:lang w:val="fr-FR"/>
        </w:rPr>
        <w:t>acestui</w:t>
      </w:r>
      <w:proofErr w:type="spellEnd"/>
      <w:r w:rsidRPr="006C246A">
        <w:rPr>
          <w:lang w:val="fr-FR"/>
        </w:rPr>
        <w:t xml:space="preserve"> </w:t>
      </w:r>
      <w:proofErr w:type="spellStart"/>
      <w:r w:rsidRPr="006C246A">
        <w:rPr>
          <w:lang w:val="fr-FR"/>
        </w:rPr>
        <w:t>criteriu</w:t>
      </w:r>
      <w:proofErr w:type="spellEnd"/>
      <w:r w:rsidRPr="003F10F6">
        <w:rPr>
          <w:b/>
          <w:lang w:val="fr-FR"/>
        </w:rPr>
        <w:t xml:space="preserve"> </w:t>
      </w:r>
      <w:proofErr w:type="spellStart"/>
      <w:r w:rsidRPr="003F10F6">
        <w:rPr>
          <w:b/>
          <w:lang w:val="fr-FR"/>
        </w:rPr>
        <w:t>trebuie</w:t>
      </w:r>
      <w:proofErr w:type="spellEnd"/>
      <w:r w:rsidRPr="003F10F6">
        <w:rPr>
          <w:b/>
          <w:lang w:val="fr-FR"/>
        </w:rPr>
        <w:t xml:space="preserve"> </w:t>
      </w:r>
      <w:proofErr w:type="spellStart"/>
      <w:r w:rsidRPr="003F10F6">
        <w:rPr>
          <w:b/>
          <w:lang w:val="fr-FR"/>
        </w:rPr>
        <w:t>interpretate</w:t>
      </w:r>
      <w:proofErr w:type="spellEnd"/>
      <w:r w:rsidRPr="003F10F6">
        <w:rPr>
          <w:b/>
          <w:lang w:val="fr-FR"/>
        </w:rPr>
        <w:t xml:space="preserve"> </w:t>
      </w:r>
      <w:proofErr w:type="spellStart"/>
      <w:r w:rsidRPr="003F10F6">
        <w:rPr>
          <w:b/>
          <w:lang w:val="fr-FR"/>
        </w:rPr>
        <w:t>în</w:t>
      </w:r>
      <w:proofErr w:type="spellEnd"/>
      <w:r w:rsidRPr="003F10F6">
        <w:rPr>
          <w:b/>
          <w:lang w:val="fr-FR"/>
        </w:rPr>
        <w:t xml:space="preserve"> </w:t>
      </w:r>
      <w:proofErr w:type="spellStart"/>
      <w:r w:rsidRPr="003F10F6">
        <w:rPr>
          <w:b/>
          <w:lang w:val="fr-FR"/>
        </w:rPr>
        <w:t>accepţiunea</w:t>
      </w:r>
      <w:proofErr w:type="spellEnd"/>
      <w:r w:rsidRPr="003F10F6">
        <w:rPr>
          <w:b/>
          <w:lang w:val="fr-FR"/>
        </w:rPr>
        <w:t xml:space="preserve"> </w:t>
      </w:r>
      <w:proofErr w:type="spellStart"/>
      <w:r w:rsidRPr="003F10F6">
        <w:rPr>
          <w:b/>
          <w:lang w:val="fr-FR"/>
        </w:rPr>
        <w:t>Codului</w:t>
      </w:r>
      <w:proofErr w:type="spellEnd"/>
      <w:r w:rsidRPr="003F10F6">
        <w:rPr>
          <w:b/>
          <w:lang w:val="fr-FR"/>
        </w:rPr>
        <w:t xml:space="preserve"> Civil </w:t>
      </w:r>
      <w:proofErr w:type="spellStart"/>
      <w:r w:rsidRPr="003F10F6">
        <w:rPr>
          <w:b/>
          <w:lang w:val="fr-FR"/>
        </w:rPr>
        <w:t>în</w:t>
      </w:r>
      <w:proofErr w:type="spellEnd"/>
      <w:r w:rsidRPr="003F10F6">
        <w:rPr>
          <w:b/>
          <w:lang w:val="fr-FR"/>
        </w:rPr>
        <w:t xml:space="preserve"> </w:t>
      </w:r>
      <w:proofErr w:type="spellStart"/>
      <w:r w:rsidRPr="003F10F6">
        <w:rPr>
          <w:b/>
          <w:lang w:val="fr-FR"/>
        </w:rPr>
        <w:t>vigoare</w:t>
      </w:r>
      <w:proofErr w:type="spellEnd"/>
      <w:r w:rsidRPr="003F10F6">
        <w:rPr>
          <w:b/>
          <w:lang w:val="fr-FR"/>
        </w:rPr>
        <w:t xml:space="preserve"> la data </w:t>
      </w:r>
      <w:proofErr w:type="spellStart"/>
      <w:r w:rsidRPr="003F10F6">
        <w:rPr>
          <w:b/>
          <w:lang w:val="fr-FR"/>
        </w:rPr>
        <w:t>lansării</w:t>
      </w:r>
      <w:proofErr w:type="spellEnd"/>
      <w:r w:rsidRPr="003F10F6">
        <w:rPr>
          <w:b/>
          <w:lang w:val="fr-FR"/>
        </w:rPr>
        <w:t xml:space="preserve"> </w:t>
      </w:r>
      <w:proofErr w:type="spellStart"/>
      <w:r w:rsidRPr="003F10F6">
        <w:rPr>
          <w:b/>
          <w:lang w:val="fr-FR"/>
        </w:rPr>
        <w:t>prezentului</w:t>
      </w:r>
      <w:proofErr w:type="spellEnd"/>
      <w:r w:rsidRPr="003F10F6">
        <w:rPr>
          <w:b/>
          <w:lang w:val="fr-FR"/>
        </w:rPr>
        <w:t xml:space="preserve"> </w:t>
      </w:r>
      <w:proofErr w:type="spellStart"/>
      <w:r w:rsidRPr="003F10F6">
        <w:rPr>
          <w:b/>
          <w:lang w:val="fr-FR"/>
        </w:rPr>
        <w:t>ghid</w:t>
      </w:r>
      <w:proofErr w:type="spellEnd"/>
      <w:r w:rsidRPr="003F10F6">
        <w:rPr>
          <w:b/>
          <w:lang w:val="fr-FR"/>
        </w:rPr>
        <w:t xml:space="preserve">. </w:t>
      </w:r>
    </w:p>
    <w:p w14:paraId="71FC1F94" w14:textId="77777777" w:rsidR="00075E98" w:rsidRPr="003F10F6" w:rsidRDefault="00075E98" w:rsidP="00075E98">
      <w:pPr>
        <w:jc w:val="both"/>
        <w:rPr>
          <w:lang w:val="it-IT"/>
        </w:rPr>
      </w:pPr>
      <w:r w:rsidRPr="003F10F6">
        <w:rPr>
          <w:b/>
          <w:lang w:val="it-IT"/>
        </w:rPr>
        <w:t>Înscrisurile menţionate la punctul 3.2 se vor depune respectand una dintre cele 2 condiţii (situaţii) de mai jos</w:t>
      </w:r>
      <w:r w:rsidRPr="003F10F6">
        <w:rPr>
          <w:lang w:val="it-IT"/>
        </w:rPr>
        <w:t>:</w:t>
      </w:r>
    </w:p>
    <w:p w14:paraId="7054588A" w14:textId="77777777" w:rsidR="00075E98" w:rsidRPr="00DE130B" w:rsidRDefault="00075E98" w:rsidP="00075E98">
      <w:pPr>
        <w:jc w:val="both"/>
        <w:rPr>
          <w:b/>
          <w:lang w:val="de-DE"/>
        </w:rPr>
      </w:pPr>
      <w:r w:rsidRPr="00DE130B">
        <w:rPr>
          <w:b/>
          <w:lang w:val="de-DE"/>
        </w:rPr>
        <w:t xml:space="preserve">A. vor fi însoţite de: </w:t>
      </w:r>
    </w:p>
    <w:p w14:paraId="6ED59600" w14:textId="77777777" w:rsidR="00075E98" w:rsidRPr="00DE130B" w:rsidRDefault="00075E98" w:rsidP="00075E98">
      <w:pPr>
        <w:jc w:val="both"/>
        <w:rPr>
          <w:lang w:val="de-DE"/>
        </w:rPr>
      </w:pPr>
      <w:r w:rsidRPr="00DE130B">
        <w:rPr>
          <w:lang w:val="de-DE"/>
        </w:rPr>
        <w:t>-</w:t>
      </w:r>
      <w:r w:rsidRPr="00DE130B">
        <w:rPr>
          <w:b/>
          <w:lang w:val="de-DE"/>
        </w:rPr>
        <w:t>Documente cadastrale şi documente privind înscrierea imobilelor în evidenţele de cadastru şi carte funciară (extras de carte funciară pentru informare din care să rezulte inscrierea dreptului în cartea funciară, precum şi încheierea de carte funciară emisă de OCPI),</w:t>
      </w:r>
      <w:r w:rsidRPr="00DE130B">
        <w:rPr>
          <w:lang w:val="de-DE"/>
        </w:rPr>
        <w:t xml:space="preserve"> în termen de valabilitate la data depunerii (emis cu maxim 30 de zile înaintea depunerii proiectului)</w:t>
      </w:r>
    </w:p>
    <w:p w14:paraId="12E85F2F" w14:textId="77777777" w:rsidR="00075E98" w:rsidRPr="003F10F6" w:rsidRDefault="00075E98" w:rsidP="00075E98">
      <w:pPr>
        <w:jc w:val="both"/>
        <w:rPr>
          <w:lang w:val="it-IT"/>
        </w:rPr>
      </w:pPr>
      <w:r w:rsidRPr="003F10F6">
        <w:rPr>
          <w:lang w:val="it-IT"/>
        </w:rPr>
        <w:t>sau</w:t>
      </w:r>
    </w:p>
    <w:p w14:paraId="7798582D" w14:textId="77777777" w:rsidR="00075E98" w:rsidRPr="003F10F6" w:rsidRDefault="00075E98" w:rsidP="00075E98">
      <w:pPr>
        <w:jc w:val="both"/>
        <w:rPr>
          <w:lang w:val="it-IT"/>
        </w:rPr>
      </w:pPr>
      <w:r w:rsidRPr="006C246A">
        <w:rPr>
          <w:b/>
          <w:lang w:val="it-IT"/>
        </w:rPr>
        <w:t>B.</w:t>
      </w:r>
      <w:r w:rsidRPr="003F10F6">
        <w:rPr>
          <w:lang w:val="it-IT"/>
        </w:rPr>
        <w:t xml:space="preserve"> </w:t>
      </w:r>
      <w:r w:rsidRPr="003F10F6">
        <w:rPr>
          <w:b/>
          <w:lang w:val="it-IT"/>
        </w:rPr>
        <w:t>vor fi incheiate în formă autentică de către un notar public sau emise de o autoritate publica sau dobandite printr-o hotarare judecatoreasca</w:t>
      </w:r>
      <w:r w:rsidRPr="003F10F6">
        <w:rPr>
          <w:lang w:val="it-IT"/>
        </w:rPr>
        <w:t>.</w:t>
      </w:r>
    </w:p>
    <w:p w14:paraId="2A7BA8D7" w14:textId="77777777" w:rsidR="00075E98" w:rsidRDefault="00075E98" w:rsidP="00075E98">
      <w:pPr>
        <w:jc w:val="both"/>
        <w:rPr>
          <w:lang w:val="fr-FR"/>
        </w:rPr>
      </w:pPr>
      <w:proofErr w:type="spellStart"/>
      <w:r w:rsidRPr="00BA34FA">
        <w:rPr>
          <w:b/>
          <w:lang w:val="fr-FR"/>
        </w:rPr>
        <w:t>Atenţie</w:t>
      </w:r>
      <w:proofErr w:type="spellEnd"/>
      <w:r w:rsidRPr="00BA34FA">
        <w:rPr>
          <w:b/>
          <w:lang w:val="fr-FR"/>
        </w:rPr>
        <w:t xml:space="preserve">! Nu se </w:t>
      </w:r>
      <w:proofErr w:type="spellStart"/>
      <w:r w:rsidRPr="00BA34FA">
        <w:rPr>
          <w:b/>
          <w:lang w:val="fr-FR"/>
        </w:rPr>
        <w:t>acceptă</w:t>
      </w:r>
      <w:proofErr w:type="spellEnd"/>
      <w:r w:rsidRPr="00BA34FA">
        <w:rPr>
          <w:b/>
          <w:lang w:val="fr-FR"/>
        </w:rPr>
        <w:t xml:space="preserve"> documente </w:t>
      </w:r>
      <w:proofErr w:type="spellStart"/>
      <w:r w:rsidRPr="00BA34FA">
        <w:rPr>
          <w:b/>
          <w:lang w:val="fr-FR"/>
        </w:rPr>
        <w:t>cu</w:t>
      </w:r>
      <w:proofErr w:type="spellEnd"/>
      <w:r w:rsidRPr="00BA34FA">
        <w:rPr>
          <w:b/>
          <w:lang w:val="fr-FR"/>
        </w:rPr>
        <w:t xml:space="preserve"> </w:t>
      </w:r>
      <w:proofErr w:type="spellStart"/>
      <w:r w:rsidRPr="00BA34FA">
        <w:rPr>
          <w:b/>
          <w:lang w:val="fr-FR"/>
        </w:rPr>
        <w:t>încheiere</w:t>
      </w:r>
      <w:proofErr w:type="spellEnd"/>
      <w:r w:rsidRPr="00BA34FA">
        <w:rPr>
          <w:b/>
          <w:lang w:val="fr-FR"/>
        </w:rPr>
        <w:t xml:space="preserve"> de </w:t>
      </w:r>
      <w:proofErr w:type="spellStart"/>
      <w:r w:rsidRPr="00BA34FA">
        <w:rPr>
          <w:b/>
          <w:lang w:val="fr-FR"/>
        </w:rPr>
        <w:t>dată</w:t>
      </w:r>
      <w:proofErr w:type="spellEnd"/>
      <w:r w:rsidRPr="00BA34FA">
        <w:rPr>
          <w:b/>
          <w:lang w:val="fr-FR"/>
        </w:rPr>
        <w:t xml:space="preserve"> </w:t>
      </w:r>
      <w:proofErr w:type="spellStart"/>
      <w:r w:rsidRPr="00BA34FA">
        <w:rPr>
          <w:b/>
          <w:lang w:val="fr-FR"/>
        </w:rPr>
        <w:t>certă</w:t>
      </w:r>
      <w:proofErr w:type="spellEnd"/>
      <w:r w:rsidRPr="00BA34FA">
        <w:rPr>
          <w:lang w:val="fr-FR"/>
        </w:rPr>
        <w:t xml:space="preserve"> </w:t>
      </w:r>
      <w:proofErr w:type="spellStart"/>
      <w:r w:rsidRPr="00BA34FA">
        <w:rPr>
          <w:lang w:val="fr-FR"/>
        </w:rPr>
        <w:t>emise</w:t>
      </w:r>
      <w:proofErr w:type="spellEnd"/>
      <w:r w:rsidRPr="00BA34FA">
        <w:rPr>
          <w:lang w:val="fr-FR"/>
        </w:rPr>
        <w:t xml:space="preserve"> de </w:t>
      </w:r>
      <w:proofErr w:type="spellStart"/>
      <w:r w:rsidRPr="00BA34FA">
        <w:rPr>
          <w:lang w:val="fr-FR"/>
        </w:rPr>
        <w:t>către</w:t>
      </w:r>
      <w:proofErr w:type="spellEnd"/>
      <w:r w:rsidRPr="00BA34FA">
        <w:rPr>
          <w:lang w:val="fr-FR"/>
        </w:rPr>
        <w:t xml:space="preserve"> un </w:t>
      </w:r>
      <w:proofErr w:type="spellStart"/>
      <w:r w:rsidRPr="00BA34FA">
        <w:rPr>
          <w:lang w:val="fr-FR"/>
        </w:rPr>
        <w:t>notar</w:t>
      </w:r>
      <w:proofErr w:type="spellEnd"/>
      <w:r w:rsidRPr="00BA34FA">
        <w:rPr>
          <w:lang w:val="fr-FR"/>
        </w:rPr>
        <w:t xml:space="preserve"> public.</w:t>
      </w:r>
    </w:p>
    <w:p w14:paraId="6509088F" w14:textId="77777777" w:rsidR="00075E98" w:rsidRPr="00BA34FA" w:rsidRDefault="00075E98" w:rsidP="00075E98">
      <w:pPr>
        <w:jc w:val="both"/>
        <w:rPr>
          <w:lang w:val="fr-FR"/>
        </w:rPr>
      </w:pPr>
      <w:proofErr w:type="spellStart"/>
      <w:r>
        <w:rPr>
          <w:lang w:val="fr-FR"/>
        </w:rPr>
        <w:t>Atenţie</w:t>
      </w:r>
      <w:proofErr w:type="spellEnd"/>
      <w:r>
        <w:rPr>
          <w:lang w:val="fr-FR"/>
        </w:rPr>
        <w:t xml:space="preserve">! </w:t>
      </w:r>
      <w:proofErr w:type="spellStart"/>
      <w:r>
        <w:rPr>
          <w:lang w:val="fr-FR"/>
        </w:rPr>
        <w:t>În</w:t>
      </w:r>
      <w:proofErr w:type="spellEnd"/>
      <w:r>
        <w:rPr>
          <w:lang w:val="fr-FR"/>
        </w:rPr>
        <w:t xml:space="preserve"> </w:t>
      </w:r>
      <w:proofErr w:type="spellStart"/>
      <w:r>
        <w:rPr>
          <w:lang w:val="fr-FR"/>
        </w:rPr>
        <w:t>situaţia</w:t>
      </w:r>
      <w:proofErr w:type="spellEnd"/>
      <w:r>
        <w:rPr>
          <w:lang w:val="fr-FR"/>
        </w:rPr>
        <w:t xml:space="preserve"> </w:t>
      </w:r>
      <w:proofErr w:type="spellStart"/>
      <w:r>
        <w:rPr>
          <w:lang w:val="fr-FR"/>
        </w:rPr>
        <w:t>în</w:t>
      </w:r>
      <w:proofErr w:type="spellEnd"/>
      <w:r>
        <w:rPr>
          <w:lang w:val="fr-FR"/>
        </w:rPr>
        <w:t xml:space="preserve"> care </w:t>
      </w:r>
      <w:proofErr w:type="spellStart"/>
      <w:r>
        <w:rPr>
          <w:lang w:val="fr-FR"/>
        </w:rPr>
        <w:t>imobilul</w:t>
      </w:r>
      <w:proofErr w:type="spellEnd"/>
      <w:r>
        <w:rPr>
          <w:lang w:val="fr-FR"/>
        </w:rPr>
        <w:t xml:space="preserve"> </w:t>
      </w:r>
      <w:proofErr w:type="spellStart"/>
      <w:r>
        <w:rPr>
          <w:lang w:val="fr-FR"/>
        </w:rPr>
        <w:t>pe</w:t>
      </w:r>
      <w:proofErr w:type="spellEnd"/>
      <w:r>
        <w:rPr>
          <w:lang w:val="fr-FR"/>
        </w:rPr>
        <w:t xml:space="preserve"> care se </w:t>
      </w:r>
      <w:proofErr w:type="spellStart"/>
      <w:r>
        <w:rPr>
          <w:lang w:val="fr-FR"/>
        </w:rPr>
        <w:t>execută</w:t>
      </w:r>
      <w:proofErr w:type="spellEnd"/>
      <w:r>
        <w:rPr>
          <w:lang w:val="fr-FR"/>
        </w:rPr>
        <w:t xml:space="preserve"> </w:t>
      </w:r>
      <w:proofErr w:type="spellStart"/>
      <w:r>
        <w:rPr>
          <w:lang w:val="fr-FR"/>
        </w:rPr>
        <w:t>investiţia</w:t>
      </w:r>
      <w:proofErr w:type="spellEnd"/>
      <w:r>
        <w:rPr>
          <w:lang w:val="fr-FR"/>
        </w:rPr>
        <w:t xml:space="preserve"> nu este liber de </w:t>
      </w:r>
      <w:proofErr w:type="spellStart"/>
      <w:r>
        <w:rPr>
          <w:lang w:val="fr-FR"/>
        </w:rPr>
        <w:t>sarcini</w:t>
      </w:r>
      <w:proofErr w:type="spellEnd"/>
      <w:r>
        <w:rPr>
          <w:lang w:val="fr-FR"/>
        </w:rPr>
        <w:t xml:space="preserve"> (</w:t>
      </w:r>
      <w:proofErr w:type="spellStart"/>
      <w:r>
        <w:rPr>
          <w:lang w:val="fr-FR"/>
        </w:rPr>
        <w:t>ipotecat</w:t>
      </w:r>
      <w:proofErr w:type="spellEnd"/>
      <w:r>
        <w:rPr>
          <w:lang w:val="fr-FR"/>
        </w:rPr>
        <w:t xml:space="preserve"> </w:t>
      </w:r>
      <w:proofErr w:type="spellStart"/>
      <w:r>
        <w:rPr>
          <w:lang w:val="fr-FR"/>
        </w:rPr>
        <w:t>pentru</w:t>
      </w:r>
      <w:proofErr w:type="spellEnd"/>
      <w:r>
        <w:rPr>
          <w:lang w:val="fr-FR"/>
        </w:rPr>
        <w:t xml:space="preserve"> un </w:t>
      </w:r>
      <w:proofErr w:type="spellStart"/>
      <w:r>
        <w:rPr>
          <w:lang w:val="fr-FR"/>
        </w:rPr>
        <w:t>credit</w:t>
      </w:r>
      <w:proofErr w:type="spellEnd"/>
      <w:r>
        <w:rPr>
          <w:lang w:val="fr-FR"/>
        </w:rPr>
        <w:t xml:space="preserve">) se va </w:t>
      </w:r>
      <w:proofErr w:type="spellStart"/>
      <w:r>
        <w:rPr>
          <w:lang w:val="fr-FR"/>
        </w:rPr>
        <w:t>depune</w:t>
      </w:r>
      <w:proofErr w:type="spellEnd"/>
      <w:r>
        <w:rPr>
          <w:lang w:val="fr-FR"/>
        </w:rPr>
        <w:t xml:space="preserve"> </w:t>
      </w:r>
      <w:proofErr w:type="spellStart"/>
      <w:r>
        <w:rPr>
          <w:lang w:val="fr-FR"/>
        </w:rPr>
        <w:t>acordul</w:t>
      </w:r>
      <w:proofErr w:type="spellEnd"/>
      <w:r>
        <w:rPr>
          <w:lang w:val="fr-FR"/>
        </w:rPr>
        <w:t xml:space="preserve"> </w:t>
      </w:r>
      <w:proofErr w:type="spellStart"/>
      <w:r>
        <w:rPr>
          <w:lang w:val="fr-FR"/>
        </w:rPr>
        <w:t>creditorului</w:t>
      </w:r>
      <w:proofErr w:type="spellEnd"/>
      <w:r>
        <w:rPr>
          <w:lang w:val="fr-FR"/>
        </w:rPr>
        <w:t xml:space="preserve"> </w:t>
      </w:r>
      <w:proofErr w:type="spellStart"/>
      <w:r>
        <w:rPr>
          <w:lang w:val="fr-FR"/>
        </w:rPr>
        <w:t>privind</w:t>
      </w:r>
      <w:proofErr w:type="spellEnd"/>
      <w:r>
        <w:rPr>
          <w:lang w:val="fr-FR"/>
        </w:rPr>
        <w:t xml:space="preserve"> </w:t>
      </w:r>
      <w:proofErr w:type="spellStart"/>
      <w:r>
        <w:rPr>
          <w:lang w:val="fr-FR"/>
        </w:rPr>
        <w:t>execuţia</w:t>
      </w:r>
      <w:proofErr w:type="spellEnd"/>
      <w:r>
        <w:rPr>
          <w:lang w:val="fr-FR"/>
        </w:rPr>
        <w:t xml:space="preserve"> </w:t>
      </w:r>
      <w:proofErr w:type="spellStart"/>
      <w:r>
        <w:rPr>
          <w:lang w:val="fr-FR"/>
        </w:rPr>
        <w:t>investiţiei</w:t>
      </w:r>
      <w:proofErr w:type="spellEnd"/>
      <w:r>
        <w:rPr>
          <w:lang w:val="fr-FR"/>
        </w:rPr>
        <w:t xml:space="preserve"> </w:t>
      </w:r>
      <w:proofErr w:type="spellStart"/>
      <w:r>
        <w:rPr>
          <w:lang w:val="fr-FR"/>
        </w:rPr>
        <w:t>şi</w:t>
      </w:r>
      <w:proofErr w:type="spellEnd"/>
      <w:r>
        <w:rPr>
          <w:lang w:val="fr-FR"/>
        </w:rPr>
        <w:t xml:space="preserve"> </w:t>
      </w:r>
      <w:proofErr w:type="spellStart"/>
      <w:r>
        <w:rPr>
          <w:lang w:val="fr-FR"/>
        </w:rPr>
        <w:t>graficul</w:t>
      </w:r>
      <w:proofErr w:type="spellEnd"/>
      <w:r>
        <w:rPr>
          <w:lang w:val="fr-FR"/>
        </w:rPr>
        <w:t xml:space="preserve"> de </w:t>
      </w:r>
      <w:proofErr w:type="spellStart"/>
      <w:r>
        <w:rPr>
          <w:lang w:val="fr-FR"/>
        </w:rPr>
        <w:t>rambursare</w:t>
      </w:r>
      <w:proofErr w:type="spellEnd"/>
      <w:r>
        <w:rPr>
          <w:lang w:val="fr-FR"/>
        </w:rPr>
        <w:t xml:space="preserve"> a </w:t>
      </w:r>
      <w:proofErr w:type="spellStart"/>
      <w:r>
        <w:rPr>
          <w:lang w:val="fr-FR"/>
        </w:rPr>
        <w:t>creditului</w:t>
      </w:r>
      <w:proofErr w:type="spellEnd"/>
      <w:r>
        <w:rPr>
          <w:lang w:val="fr-FR"/>
        </w:rPr>
        <w:t>.</w:t>
      </w:r>
    </w:p>
    <w:p w14:paraId="269A4897" w14:textId="77777777" w:rsidR="00075E98" w:rsidRPr="00C06C7A" w:rsidRDefault="00075E98" w:rsidP="00075E98">
      <w:pPr>
        <w:jc w:val="both"/>
        <w:rPr>
          <w:lang w:val="fr-FR"/>
        </w:rPr>
      </w:pPr>
      <w:proofErr w:type="spellStart"/>
      <w:r w:rsidRPr="00C06C7A">
        <w:rPr>
          <w:lang w:val="fr-FR"/>
        </w:rPr>
        <w:t>Clarificarea</w:t>
      </w:r>
      <w:proofErr w:type="spellEnd"/>
      <w:r w:rsidRPr="00C06C7A">
        <w:rPr>
          <w:lang w:val="fr-FR"/>
        </w:rPr>
        <w:t xml:space="preserve"> </w:t>
      </w:r>
      <w:proofErr w:type="spellStart"/>
      <w:r w:rsidRPr="00C06C7A">
        <w:rPr>
          <w:lang w:val="fr-FR"/>
        </w:rPr>
        <w:t>documentelor</w:t>
      </w:r>
      <w:proofErr w:type="spellEnd"/>
      <w:r w:rsidRPr="00C06C7A">
        <w:rPr>
          <w:lang w:val="fr-FR"/>
        </w:rPr>
        <w:t xml:space="preserve"> de </w:t>
      </w:r>
      <w:proofErr w:type="spellStart"/>
      <w:r w:rsidRPr="00C06C7A">
        <w:rPr>
          <w:lang w:val="fr-FR"/>
        </w:rPr>
        <w:t>proprietate</w:t>
      </w:r>
      <w:proofErr w:type="spellEnd"/>
      <w:r w:rsidRPr="00C06C7A">
        <w:rPr>
          <w:lang w:val="fr-FR"/>
        </w:rPr>
        <w:t xml:space="preserve"> de </w:t>
      </w:r>
      <w:proofErr w:type="spellStart"/>
      <w:r w:rsidRPr="00C06C7A">
        <w:rPr>
          <w:lang w:val="fr-FR"/>
        </w:rPr>
        <w:t>prezentat</w:t>
      </w:r>
      <w:proofErr w:type="spellEnd"/>
      <w:r w:rsidRPr="00C06C7A">
        <w:rPr>
          <w:lang w:val="fr-FR"/>
        </w:rPr>
        <w:t xml:space="preserve"> la </w:t>
      </w:r>
      <w:proofErr w:type="spellStart"/>
      <w:r w:rsidRPr="00C06C7A">
        <w:rPr>
          <w:lang w:val="fr-FR"/>
        </w:rPr>
        <w:t>depunerea</w:t>
      </w:r>
      <w:proofErr w:type="spellEnd"/>
      <w:r w:rsidRPr="00C06C7A">
        <w:rPr>
          <w:lang w:val="fr-FR"/>
        </w:rPr>
        <w:t xml:space="preserve"> </w:t>
      </w:r>
      <w:proofErr w:type="spellStart"/>
      <w:r w:rsidRPr="00C06C7A">
        <w:rPr>
          <w:lang w:val="fr-FR"/>
        </w:rPr>
        <w:t>Cererii</w:t>
      </w:r>
      <w:proofErr w:type="spellEnd"/>
      <w:r w:rsidRPr="00C06C7A">
        <w:rPr>
          <w:lang w:val="fr-FR"/>
        </w:rPr>
        <w:t xml:space="preserve"> de </w:t>
      </w:r>
      <w:proofErr w:type="spellStart"/>
      <w:r w:rsidRPr="00C06C7A">
        <w:rPr>
          <w:lang w:val="fr-FR"/>
        </w:rPr>
        <w:t>finanţare</w:t>
      </w:r>
      <w:proofErr w:type="spellEnd"/>
      <w:r w:rsidRPr="00C06C7A">
        <w:rPr>
          <w:lang w:val="fr-FR"/>
        </w:rPr>
        <w:t xml:space="preserve"> </w:t>
      </w:r>
      <w:proofErr w:type="spellStart"/>
      <w:r w:rsidRPr="00C06C7A">
        <w:rPr>
          <w:lang w:val="fr-FR"/>
        </w:rPr>
        <w:t>în</w:t>
      </w:r>
      <w:proofErr w:type="spellEnd"/>
      <w:r w:rsidRPr="00C06C7A">
        <w:rPr>
          <w:lang w:val="fr-FR"/>
        </w:rPr>
        <w:t xml:space="preserve"> </w:t>
      </w:r>
      <w:proofErr w:type="spellStart"/>
      <w:r w:rsidRPr="00C06C7A">
        <w:rPr>
          <w:lang w:val="fr-FR"/>
        </w:rPr>
        <w:t>cazul</w:t>
      </w:r>
      <w:proofErr w:type="spellEnd"/>
      <w:r w:rsidRPr="00C06C7A">
        <w:rPr>
          <w:lang w:val="fr-FR"/>
        </w:rPr>
        <w:t xml:space="preserve"> PFA,II, IF, care </w:t>
      </w:r>
      <w:proofErr w:type="spellStart"/>
      <w:r w:rsidRPr="00C06C7A">
        <w:rPr>
          <w:lang w:val="fr-FR"/>
        </w:rPr>
        <w:t>deţin</w:t>
      </w:r>
      <w:proofErr w:type="spellEnd"/>
      <w:r w:rsidRPr="00C06C7A">
        <w:rPr>
          <w:lang w:val="fr-FR"/>
        </w:rPr>
        <w:t xml:space="preserve"> </w:t>
      </w:r>
      <w:proofErr w:type="spellStart"/>
      <w:r w:rsidRPr="00C06C7A">
        <w:rPr>
          <w:lang w:val="fr-FR"/>
        </w:rPr>
        <w:t>în</w:t>
      </w:r>
      <w:proofErr w:type="spellEnd"/>
      <w:r w:rsidRPr="00C06C7A">
        <w:rPr>
          <w:lang w:val="fr-FR"/>
        </w:rPr>
        <w:t xml:space="preserve"> </w:t>
      </w:r>
      <w:proofErr w:type="spellStart"/>
      <w:r w:rsidRPr="00C06C7A">
        <w:rPr>
          <w:lang w:val="fr-FR"/>
        </w:rPr>
        <w:t>coproprietate</w:t>
      </w:r>
      <w:proofErr w:type="spellEnd"/>
      <w:r w:rsidRPr="00C06C7A">
        <w:rPr>
          <w:lang w:val="fr-FR"/>
        </w:rPr>
        <w:t xml:space="preserve"> </w:t>
      </w:r>
      <w:proofErr w:type="spellStart"/>
      <w:r w:rsidRPr="00C06C7A">
        <w:rPr>
          <w:lang w:val="fr-FR"/>
        </w:rPr>
        <w:t>soţ</w:t>
      </w:r>
      <w:proofErr w:type="spellEnd"/>
      <w:r w:rsidRPr="00C06C7A">
        <w:rPr>
          <w:lang w:val="fr-FR"/>
        </w:rPr>
        <w:t>/</w:t>
      </w:r>
      <w:proofErr w:type="spellStart"/>
      <w:r w:rsidRPr="00C06C7A">
        <w:rPr>
          <w:lang w:val="fr-FR"/>
        </w:rPr>
        <w:t>soţie</w:t>
      </w:r>
      <w:proofErr w:type="spellEnd"/>
      <w:r w:rsidRPr="00C06C7A">
        <w:rPr>
          <w:lang w:val="fr-FR"/>
        </w:rPr>
        <w:t xml:space="preserve">, </w:t>
      </w:r>
      <w:proofErr w:type="spellStart"/>
      <w:r w:rsidRPr="00C06C7A">
        <w:rPr>
          <w:lang w:val="fr-FR"/>
        </w:rPr>
        <w:t>terenul</w:t>
      </w:r>
      <w:proofErr w:type="spellEnd"/>
      <w:r w:rsidRPr="00C06C7A">
        <w:rPr>
          <w:lang w:val="fr-FR"/>
        </w:rPr>
        <w:t xml:space="preserve"> </w:t>
      </w:r>
      <w:proofErr w:type="spellStart"/>
      <w:r w:rsidRPr="00C06C7A">
        <w:rPr>
          <w:lang w:val="fr-FR"/>
        </w:rPr>
        <w:t>aferent</w:t>
      </w:r>
      <w:proofErr w:type="spellEnd"/>
      <w:r w:rsidRPr="00C06C7A">
        <w:rPr>
          <w:lang w:val="fr-FR"/>
        </w:rPr>
        <w:t xml:space="preserve"> </w:t>
      </w:r>
      <w:proofErr w:type="spellStart"/>
      <w:r w:rsidRPr="00C06C7A">
        <w:rPr>
          <w:lang w:val="fr-FR"/>
        </w:rPr>
        <w:t>investiţiei</w:t>
      </w:r>
      <w:proofErr w:type="spellEnd"/>
      <w:r w:rsidRPr="00C06C7A">
        <w:rPr>
          <w:lang w:val="fr-FR"/>
        </w:rPr>
        <w:t xml:space="preserve">, </w:t>
      </w:r>
      <w:proofErr w:type="spellStart"/>
      <w:r w:rsidRPr="00C06C7A">
        <w:rPr>
          <w:lang w:val="fr-FR"/>
        </w:rPr>
        <w:t>în</w:t>
      </w:r>
      <w:proofErr w:type="spellEnd"/>
      <w:r w:rsidRPr="00C06C7A">
        <w:rPr>
          <w:lang w:val="fr-FR"/>
        </w:rPr>
        <w:t xml:space="preserve"> </w:t>
      </w:r>
      <w:proofErr w:type="spellStart"/>
      <w:r w:rsidRPr="00C06C7A">
        <w:rPr>
          <w:lang w:val="fr-FR"/>
        </w:rPr>
        <w:t>calitate</w:t>
      </w:r>
      <w:proofErr w:type="spellEnd"/>
      <w:r w:rsidRPr="00C06C7A">
        <w:rPr>
          <w:lang w:val="fr-FR"/>
        </w:rPr>
        <w:t xml:space="preserve"> de </w:t>
      </w:r>
      <w:proofErr w:type="spellStart"/>
      <w:r w:rsidRPr="00C06C7A">
        <w:rPr>
          <w:lang w:val="fr-FR"/>
        </w:rPr>
        <w:t>persoane</w:t>
      </w:r>
      <w:proofErr w:type="spellEnd"/>
      <w:r w:rsidRPr="00C06C7A">
        <w:rPr>
          <w:lang w:val="fr-FR"/>
        </w:rPr>
        <w:t xml:space="preserve"> </w:t>
      </w:r>
      <w:proofErr w:type="spellStart"/>
      <w:r w:rsidRPr="00C06C7A">
        <w:rPr>
          <w:lang w:val="fr-FR"/>
        </w:rPr>
        <w:t>fizice</w:t>
      </w:r>
      <w:proofErr w:type="spellEnd"/>
      <w:r w:rsidRPr="00C06C7A">
        <w:rPr>
          <w:lang w:val="fr-FR"/>
        </w:rPr>
        <w:t xml:space="preserve"> </w:t>
      </w:r>
      <w:proofErr w:type="spellStart"/>
      <w:r w:rsidRPr="00C06C7A">
        <w:rPr>
          <w:lang w:val="fr-FR"/>
        </w:rPr>
        <w:t>până</w:t>
      </w:r>
      <w:proofErr w:type="spellEnd"/>
      <w:r w:rsidRPr="00C06C7A">
        <w:rPr>
          <w:lang w:val="fr-FR"/>
        </w:rPr>
        <w:t xml:space="preserve"> la </w:t>
      </w:r>
      <w:proofErr w:type="spellStart"/>
      <w:r w:rsidRPr="00C06C7A">
        <w:rPr>
          <w:lang w:val="fr-FR"/>
        </w:rPr>
        <w:t>autorizarea</w:t>
      </w:r>
      <w:proofErr w:type="spellEnd"/>
      <w:r w:rsidRPr="00C06C7A">
        <w:rPr>
          <w:lang w:val="fr-FR"/>
        </w:rPr>
        <w:t xml:space="preserve"> </w:t>
      </w:r>
      <w:proofErr w:type="spellStart"/>
      <w:r w:rsidRPr="00C06C7A">
        <w:rPr>
          <w:lang w:val="fr-FR"/>
        </w:rPr>
        <w:t>conform</w:t>
      </w:r>
      <w:proofErr w:type="spellEnd"/>
      <w:r w:rsidRPr="00C06C7A">
        <w:rPr>
          <w:lang w:val="fr-FR"/>
        </w:rPr>
        <w:t xml:space="preserve"> OUG 44/2008: </w:t>
      </w:r>
    </w:p>
    <w:p w14:paraId="07DF9F40" w14:textId="77777777" w:rsidR="00075E98" w:rsidRPr="00BA34FA" w:rsidRDefault="00075E98" w:rsidP="00075E98">
      <w:pPr>
        <w:jc w:val="both"/>
        <w:rPr>
          <w:i/>
          <w:lang w:val="it-IT"/>
        </w:rPr>
      </w:pPr>
      <w:r w:rsidRPr="00C06C7A">
        <w:rPr>
          <w:i/>
          <w:lang w:val="fr-FR"/>
        </w:rPr>
        <w:lastRenderedPageBreak/>
        <w:t>“</w:t>
      </w:r>
      <w:proofErr w:type="spellStart"/>
      <w:r w:rsidRPr="00C06C7A">
        <w:rPr>
          <w:i/>
          <w:lang w:val="fr-FR"/>
        </w:rPr>
        <w:t>În</w:t>
      </w:r>
      <w:proofErr w:type="spellEnd"/>
      <w:r w:rsidRPr="00C06C7A">
        <w:rPr>
          <w:i/>
          <w:lang w:val="fr-FR"/>
        </w:rPr>
        <w:t xml:space="preserve"> </w:t>
      </w:r>
      <w:proofErr w:type="spellStart"/>
      <w:r w:rsidRPr="00C06C7A">
        <w:rPr>
          <w:i/>
          <w:lang w:val="fr-FR"/>
        </w:rPr>
        <w:t>cazul</w:t>
      </w:r>
      <w:proofErr w:type="spellEnd"/>
      <w:r w:rsidRPr="00C06C7A">
        <w:rPr>
          <w:i/>
          <w:lang w:val="fr-FR"/>
        </w:rPr>
        <w:t xml:space="preserve"> </w:t>
      </w:r>
      <w:proofErr w:type="spellStart"/>
      <w:r w:rsidRPr="00C06C7A">
        <w:rPr>
          <w:i/>
          <w:lang w:val="fr-FR"/>
        </w:rPr>
        <w:t>solicitanţilor</w:t>
      </w:r>
      <w:proofErr w:type="spellEnd"/>
      <w:r w:rsidRPr="00C06C7A">
        <w:rPr>
          <w:i/>
          <w:lang w:val="fr-FR"/>
        </w:rPr>
        <w:t xml:space="preserve"> </w:t>
      </w:r>
      <w:proofErr w:type="spellStart"/>
      <w:r w:rsidRPr="00C06C7A">
        <w:rPr>
          <w:i/>
          <w:lang w:val="fr-FR"/>
        </w:rPr>
        <w:t>Persoane</w:t>
      </w:r>
      <w:proofErr w:type="spellEnd"/>
      <w:r w:rsidRPr="00C06C7A">
        <w:rPr>
          <w:i/>
          <w:lang w:val="fr-FR"/>
        </w:rPr>
        <w:t xml:space="preserve"> </w:t>
      </w:r>
      <w:proofErr w:type="spellStart"/>
      <w:r w:rsidRPr="00C06C7A">
        <w:rPr>
          <w:i/>
          <w:lang w:val="fr-FR"/>
        </w:rPr>
        <w:t>Fizice</w:t>
      </w:r>
      <w:proofErr w:type="spellEnd"/>
      <w:r w:rsidRPr="00C06C7A">
        <w:rPr>
          <w:i/>
          <w:lang w:val="fr-FR"/>
        </w:rPr>
        <w:t xml:space="preserve"> </w:t>
      </w:r>
      <w:proofErr w:type="spellStart"/>
      <w:r w:rsidRPr="00C06C7A">
        <w:rPr>
          <w:i/>
          <w:lang w:val="fr-FR"/>
        </w:rPr>
        <w:t>Autorizate</w:t>
      </w:r>
      <w:proofErr w:type="spellEnd"/>
      <w:r w:rsidRPr="00C06C7A">
        <w:rPr>
          <w:i/>
          <w:lang w:val="fr-FR"/>
        </w:rPr>
        <w:t xml:space="preserve">, </w:t>
      </w:r>
      <w:proofErr w:type="spellStart"/>
      <w:r w:rsidRPr="00C06C7A">
        <w:rPr>
          <w:i/>
          <w:lang w:val="fr-FR"/>
        </w:rPr>
        <w:t>Intreprinderi</w:t>
      </w:r>
      <w:proofErr w:type="spellEnd"/>
      <w:r w:rsidRPr="00C06C7A">
        <w:rPr>
          <w:i/>
          <w:lang w:val="fr-FR"/>
        </w:rPr>
        <w:t xml:space="preserve"> </w:t>
      </w:r>
      <w:proofErr w:type="spellStart"/>
      <w:r w:rsidRPr="00C06C7A">
        <w:rPr>
          <w:i/>
          <w:lang w:val="fr-FR"/>
        </w:rPr>
        <w:t>Individuale</w:t>
      </w:r>
      <w:proofErr w:type="spellEnd"/>
      <w:r w:rsidRPr="00C06C7A">
        <w:rPr>
          <w:i/>
          <w:lang w:val="fr-FR"/>
        </w:rPr>
        <w:t xml:space="preserve"> </w:t>
      </w:r>
      <w:proofErr w:type="spellStart"/>
      <w:r w:rsidRPr="00C06C7A">
        <w:rPr>
          <w:i/>
          <w:lang w:val="fr-FR"/>
        </w:rPr>
        <w:t>sau</w:t>
      </w:r>
      <w:proofErr w:type="spellEnd"/>
      <w:r w:rsidRPr="00C06C7A">
        <w:rPr>
          <w:i/>
          <w:lang w:val="fr-FR"/>
        </w:rPr>
        <w:t xml:space="preserve"> </w:t>
      </w:r>
      <w:proofErr w:type="spellStart"/>
      <w:r w:rsidRPr="00C06C7A">
        <w:rPr>
          <w:i/>
          <w:lang w:val="fr-FR"/>
        </w:rPr>
        <w:t>Întreprinderi</w:t>
      </w:r>
      <w:proofErr w:type="spellEnd"/>
      <w:r w:rsidRPr="00C06C7A">
        <w:rPr>
          <w:i/>
          <w:lang w:val="fr-FR"/>
        </w:rPr>
        <w:t xml:space="preserve"> Familiale, care </w:t>
      </w:r>
      <w:proofErr w:type="spellStart"/>
      <w:r w:rsidRPr="00C06C7A">
        <w:rPr>
          <w:i/>
          <w:lang w:val="fr-FR"/>
        </w:rPr>
        <w:t>deţin</w:t>
      </w:r>
      <w:proofErr w:type="spellEnd"/>
      <w:r w:rsidRPr="00C06C7A">
        <w:rPr>
          <w:i/>
          <w:lang w:val="fr-FR"/>
        </w:rPr>
        <w:t xml:space="preserve"> </w:t>
      </w:r>
      <w:proofErr w:type="spellStart"/>
      <w:r w:rsidRPr="00C06C7A">
        <w:rPr>
          <w:i/>
          <w:lang w:val="fr-FR"/>
        </w:rPr>
        <w:t>în</w:t>
      </w:r>
      <w:proofErr w:type="spellEnd"/>
      <w:r w:rsidRPr="00C06C7A">
        <w:rPr>
          <w:i/>
          <w:lang w:val="fr-FR"/>
        </w:rPr>
        <w:t xml:space="preserve"> </w:t>
      </w:r>
      <w:proofErr w:type="spellStart"/>
      <w:r w:rsidRPr="00C06C7A">
        <w:rPr>
          <w:i/>
          <w:lang w:val="fr-FR"/>
        </w:rPr>
        <w:t>proprietate</w:t>
      </w:r>
      <w:proofErr w:type="spellEnd"/>
      <w:r w:rsidRPr="00C06C7A">
        <w:rPr>
          <w:i/>
          <w:lang w:val="fr-FR"/>
        </w:rPr>
        <w:t xml:space="preserve"> </w:t>
      </w:r>
      <w:proofErr w:type="spellStart"/>
      <w:r w:rsidRPr="00C06C7A">
        <w:rPr>
          <w:i/>
          <w:lang w:val="fr-FR"/>
        </w:rPr>
        <w:t>terenul</w:t>
      </w:r>
      <w:proofErr w:type="spellEnd"/>
      <w:r w:rsidRPr="00C06C7A">
        <w:rPr>
          <w:i/>
          <w:lang w:val="fr-FR"/>
        </w:rPr>
        <w:t xml:space="preserve"> </w:t>
      </w:r>
      <w:proofErr w:type="spellStart"/>
      <w:r w:rsidRPr="00C06C7A">
        <w:rPr>
          <w:i/>
          <w:lang w:val="fr-FR"/>
        </w:rPr>
        <w:t>aferent</w:t>
      </w:r>
      <w:proofErr w:type="spellEnd"/>
      <w:r w:rsidRPr="00C06C7A">
        <w:rPr>
          <w:i/>
          <w:lang w:val="fr-FR"/>
        </w:rPr>
        <w:t xml:space="preserve"> </w:t>
      </w:r>
      <w:proofErr w:type="spellStart"/>
      <w:r w:rsidRPr="00C06C7A">
        <w:rPr>
          <w:i/>
          <w:lang w:val="fr-FR"/>
        </w:rPr>
        <w:t>investiţiei</w:t>
      </w:r>
      <w:proofErr w:type="spellEnd"/>
      <w:r w:rsidRPr="00C06C7A">
        <w:rPr>
          <w:i/>
          <w:lang w:val="fr-FR"/>
        </w:rPr>
        <w:t xml:space="preserve">, </w:t>
      </w:r>
      <w:proofErr w:type="spellStart"/>
      <w:r w:rsidRPr="00C06C7A">
        <w:rPr>
          <w:i/>
          <w:lang w:val="fr-FR"/>
        </w:rPr>
        <w:t>în</w:t>
      </w:r>
      <w:proofErr w:type="spellEnd"/>
      <w:r w:rsidRPr="00C06C7A">
        <w:rPr>
          <w:i/>
          <w:lang w:val="fr-FR"/>
        </w:rPr>
        <w:t xml:space="preserve"> </w:t>
      </w:r>
      <w:proofErr w:type="spellStart"/>
      <w:r w:rsidRPr="00C06C7A">
        <w:rPr>
          <w:i/>
          <w:lang w:val="fr-FR"/>
        </w:rPr>
        <w:t>calitate</w:t>
      </w:r>
      <w:proofErr w:type="spellEnd"/>
      <w:r w:rsidRPr="00C06C7A">
        <w:rPr>
          <w:i/>
          <w:lang w:val="fr-FR"/>
        </w:rPr>
        <w:t xml:space="preserve"> de </w:t>
      </w:r>
      <w:proofErr w:type="spellStart"/>
      <w:r w:rsidRPr="00C06C7A">
        <w:rPr>
          <w:i/>
          <w:lang w:val="fr-FR"/>
        </w:rPr>
        <w:t>persoane</w:t>
      </w:r>
      <w:proofErr w:type="spellEnd"/>
      <w:r w:rsidRPr="00C06C7A">
        <w:rPr>
          <w:i/>
          <w:lang w:val="fr-FR"/>
        </w:rPr>
        <w:t xml:space="preserve"> </w:t>
      </w:r>
      <w:proofErr w:type="spellStart"/>
      <w:r w:rsidRPr="00C06C7A">
        <w:rPr>
          <w:i/>
          <w:lang w:val="fr-FR"/>
        </w:rPr>
        <w:t>fizice</w:t>
      </w:r>
      <w:proofErr w:type="spellEnd"/>
      <w:r w:rsidRPr="00C06C7A">
        <w:rPr>
          <w:i/>
          <w:lang w:val="fr-FR"/>
        </w:rPr>
        <w:t xml:space="preserve"> </w:t>
      </w:r>
      <w:proofErr w:type="spellStart"/>
      <w:r w:rsidRPr="00C06C7A">
        <w:rPr>
          <w:i/>
          <w:lang w:val="fr-FR"/>
        </w:rPr>
        <w:t>împreună</w:t>
      </w:r>
      <w:proofErr w:type="spellEnd"/>
      <w:r w:rsidRPr="00C06C7A">
        <w:rPr>
          <w:i/>
          <w:lang w:val="fr-FR"/>
        </w:rPr>
        <w:t xml:space="preserve"> </w:t>
      </w:r>
      <w:proofErr w:type="spellStart"/>
      <w:r w:rsidRPr="00C06C7A">
        <w:rPr>
          <w:i/>
          <w:lang w:val="fr-FR"/>
        </w:rPr>
        <w:t>cu</w:t>
      </w:r>
      <w:proofErr w:type="spellEnd"/>
      <w:r w:rsidRPr="00C06C7A">
        <w:rPr>
          <w:i/>
          <w:lang w:val="fr-FR"/>
        </w:rPr>
        <w:t xml:space="preserve"> </w:t>
      </w:r>
      <w:proofErr w:type="spellStart"/>
      <w:r w:rsidRPr="00C06C7A">
        <w:rPr>
          <w:i/>
          <w:lang w:val="fr-FR"/>
        </w:rPr>
        <w:t>soţul</w:t>
      </w:r>
      <w:proofErr w:type="spellEnd"/>
      <w:r w:rsidRPr="00C06C7A">
        <w:rPr>
          <w:i/>
          <w:lang w:val="fr-FR"/>
        </w:rPr>
        <w:t>/</w:t>
      </w:r>
      <w:proofErr w:type="spellStart"/>
      <w:r w:rsidRPr="00C06C7A">
        <w:rPr>
          <w:i/>
          <w:lang w:val="fr-FR"/>
        </w:rPr>
        <w:t>soţia</w:t>
      </w:r>
      <w:proofErr w:type="spellEnd"/>
      <w:r w:rsidRPr="00C06C7A">
        <w:rPr>
          <w:i/>
          <w:lang w:val="fr-FR"/>
        </w:rPr>
        <w:t xml:space="preserve">, este </w:t>
      </w:r>
      <w:proofErr w:type="spellStart"/>
      <w:r w:rsidRPr="00C06C7A">
        <w:rPr>
          <w:i/>
          <w:lang w:val="fr-FR"/>
        </w:rPr>
        <w:t>necesar</w:t>
      </w:r>
      <w:proofErr w:type="spellEnd"/>
      <w:r w:rsidRPr="00C06C7A">
        <w:rPr>
          <w:i/>
          <w:lang w:val="fr-FR"/>
        </w:rPr>
        <w:t xml:space="preserve"> </w:t>
      </w:r>
      <w:proofErr w:type="spellStart"/>
      <w:r w:rsidRPr="00C06C7A">
        <w:rPr>
          <w:i/>
          <w:lang w:val="fr-FR"/>
        </w:rPr>
        <w:t>să</w:t>
      </w:r>
      <w:proofErr w:type="spellEnd"/>
      <w:r w:rsidRPr="00C06C7A">
        <w:rPr>
          <w:i/>
          <w:lang w:val="fr-FR"/>
        </w:rPr>
        <w:t xml:space="preserve"> </w:t>
      </w:r>
      <w:proofErr w:type="spellStart"/>
      <w:r w:rsidRPr="00C06C7A">
        <w:rPr>
          <w:i/>
          <w:lang w:val="fr-FR"/>
        </w:rPr>
        <w:t>prezinte</w:t>
      </w:r>
      <w:proofErr w:type="spellEnd"/>
      <w:r w:rsidRPr="00C06C7A">
        <w:rPr>
          <w:i/>
          <w:lang w:val="fr-FR"/>
        </w:rPr>
        <w:t xml:space="preserve"> la </w:t>
      </w:r>
      <w:proofErr w:type="spellStart"/>
      <w:r w:rsidRPr="00C06C7A">
        <w:rPr>
          <w:i/>
          <w:lang w:val="fr-FR"/>
        </w:rPr>
        <w:t>depunerea</w:t>
      </w:r>
      <w:proofErr w:type="spellEnd"/>
      <w:r w:rsidRPr="00C06C7A">
        <w:rPr>
          <w:i/>
          <w:lang w:val="fr-FR"/>
        </w:rPr>
        <w:t xml:space="preserve"> </w:t>
      </w:r>
      <w:proofErr w:type="spellStart"/>
      <w:r w:rsidRPr="00C06C7A">
        <w:rPr>
          <w:i/>
          <w:lang w:val="fr-FR"/>
        </w:rPr>
        <w:t>Cererii</w:t>
      </w:r>
      <w:proofErr w:type="spellEnd"/>
      <w:r w:rsidRPr="00C06C7A">
        <w:rPr>
          <w:i/>
          <w:lang w:val="fr-FR"/>
        </w:rPr>
        <w:t xml:space="preserve"> de </w:t>
      </w:r>
      <w:proofErr w:type="spellStart"/>
      <w:r w:rsidRPr="00C06C7A">
        <w:rPr>
          <w:i/>
          <w:lang w:val="fr-FR"/>
        </w:rPr>
        <w:t>finanţare</w:t>
      </w:r>
      <w:proofErr w:type="spellEnd"/>
      <w:r w:rsidRPr="00C06C7A">
        <w:rPr>
          <w:i/>
          <w:lang w:val="fr-FR"/>
        </w:rPr>
        <w:t xml:space="preserve">, </w:t>
      </w:r>
      <w:proofErr w:type="spellStart"/>
      <w:r w:rsidRPr="00C06C7A">
        <w:rPr>
          <w:i/>
          <w:lang w:val="fr-FR"/>
        </w:rPr>
        <w:t>documentul</w:t>
      </w:r>
      <w:proofErr w:type="spellEnd"/>
      <w:r w:rsidRPr="00C06C7A">
        <w:rPr>
          <w:i/>
          <w:lang w:val="fr-FR"/>
        </w:rPr>
        <w:t xml:space="preserve"> </w:t>
      </w:r>
      <w:proofErr w:type="spellStart"/>
      <w:r w:rsidRPr="00C06C7A">
        <w:rPr>
          <w:i/>
          <w:lang w:val="fr-FR"/>
        </w:rPr>
        <w:t>prin</w:t>
      </w:r>
      <w:proofErr w:type="spellEnd"/>
      <w:r w:rsidRPr="00C06C7A">
        <w:rPr>
          <w:i/>
          <w:lang w:val="fr-FR"/>
        </w:rPr>
        <w:t xml:space="preserve"> care a </w:t>
      </w:r>
      <w:proofErr w:type="spellStart"/>
      <w:r w:rsidRPr="00C06C7A">
        <w:rPr>
          <w:i/>
          <w:lang w:val="fr-FR"/>
        </w:rPr>
        <w:t>fost</w:t>
      </w:r>
      <w:proofErr w:type="spellEnd"/>
      <w:r w:rsidRPr="00C06C7A">
        <w:rPr>
          <w:i/>
          <w:lang w:val="fr-FR"/>
        </w:rPr>
        <w:t xml:space="preserve"> </w:t>
      </w:r>
      <w:proofErr w:type="spellStart"/>
      <w:r w:rsidRPr="00C06C7A">
        <w:rPr>
          <w:i/>
          <w:lang w:val="fr-FR"/>
        </w:rPr>
        <w:t>dobândit</w:t>
      </w:r>
      <w:proofErr w:type="spellEnd"/>
      <w:r w:rsidRPr="00C06C7A">
        <w:rPr>
          <w:i/>
          <w:lang w:val="fr-FR"/>
        </w:rPr>
        <w:t xml:space="preserve"> </w:t>
      </w:r>
      <w:proofErr w:type="spellStart"/>
      <w:r w:rsidRPr="00C06C7A">
        <w:rPr>
          <w:i/>
          <w:lang w:val="fr-FR"/>
        </w:rPr>
        <w:t>terenul</w:t>
      </w:r>
      <w:proofErr w:type="spellEnd"/>
      <w:r w:rsidRPr="00C06C7A">
        <w:rPr>
          <w:i/>
          <w:lang w:val="fr-FR"/>
        </w:rPr>
        <w:t xml:space="preserve"> de </w:t>
      </w:r>
      <w:proofErr w:type="spellStart"/>
      <w:r w:rsidRPr="00C06C7A">
        <w:rPr>
          <w:i/>
          <w:lang w:val="fr-FR"/>
        </w:rPr>
        <w:t>persoana</w:t>
      </w:r>
      <w:proofErr w:type="spellEnd"/>
      <w:r w:rsidRPr="00C06C7A">
        <w:rPr>
          <w:i/>
          <w:lang w:val="fr-FR"/>
        </w:rPr>
        <w:t xml:space="preserve"> </w:t>
      </w:r>
      <w:proofErr w:type="spellStart"/>
      <w:r w:rsidRPr="00C06C7A">
        <w:rPr>
          <w:i/>
          <w:lang w:val="fr-FR"/>
        </w:rPr>
        <w:t>fizică</w:t>
      </w:r>
      <w:proofErr w:type="spellEnd"/>
      <w:r w:rsidRPr="00C06C7A">
        <w:rPr>
          <w:i/>
          <w:lang w:val="fr-FR"/>
        </w:rPr>
        <w:t xml:space="preserve">, </w:t>
      </w:r>
      <w:proofErr w:type="spellStart"/>
      <w:r w:rsidRPr="00C06C7A">
        <w:rPr>
          <w:i/>
          <w:lang w:val="fr-FR"/>
        </w:rPr>
        <w:t>conform</w:t>
      </w:r>
      <w:proofErr w:type="spellEnd"/>
      <w:r w:rsidRPr="00C06C7A">
        <w:rPr>
          <w:i/>
          <w:lang w:val="fr-FR"/>
        </w:rPr>
        <w:t xml:space="preserve"> </w:t>
      </w:r>
      <w:proofErr w:type="spellStart"/>
      <w:r w:rsidRPr="00C06C7A">
        <w:rPr>
          <w:i/>
          <w:lang w:val="fr-FR"/>
        </w:rPr>
        <w:t>documentelor</w:t>
      </w:r>
      <w:proofErr w:type="spellEnd"/>
      <w:r w:rsidRPr="00C06C7A">
        <w:rPr>
          <w:i/>
          <w:lang w:val="fr-FR"/>
        </w:rPr>
        <w:t xml:space="preserve"> de la </w:t>
      </w:r>
      <w:proofErr w:type="spellStart"/>
      <w:r w:rsidRPr="00C06C7A">
        <w:rPr>
          <w:i/>
          <w:lang w:val="fr-FR"/>
        </w:rPr>
        <w:t>punctul</w:t>
      </w:r>
      <w:proofErr w:type="spellEnd"/>
      <w:r w:rsidRPr="00C06C7A">
        <w:rPr>
          <w:i/>
          <w:lang w:val="fr-FR"/>
        </w:rPr>
        <w:t xml:space="preserve"> 3.1, </w:t>
      </w:r>
      <w:proofErr w:type="spellStart"/>
      <w:r w:rsidRPr="00C06C7A">
        <w:rPr>
          <w:i/>
          <w:lang w:val="fr-FR"/>
        </w:rPr>
        <w:t>cât</w:t>
      </w:r>
      <w:proofErr w:type="spellEnd"/>
      <w:r w:rsidRPr="00C06C7A">
        <w:rPr>
          <w:i/>
          <w:lang w:val="fr-FR"/>
        </w:rPr>
        <w:t xml:space="preserve"> </w:t>
      </w:r>
      <w:proofErr w:type="spellStart"/>
      <w:r w:rsidRPr="00C06C7A">
        <w:rPr>
          <w:i/>
          <w:lang w:val="fr-FR"/>
        </w:rPr>
        <w:t>şi</w:t>
      </w:r>
      <w:proofErr w:type="spellEnd"/>
      <w:r w:rsidRPr="00C06C7A">
        <w:rPr>
          <w:i/>
          <w:lang w:val="fr-FR"/>
        </w:rPr>
        <w:t xml:space="preserve"> </w:t>
      </w:r>
      <w:proofErr w:type="spellStart"/>
      <w:r w:rsidRPr="00C06C7A">
        <w:rPr>
          <w:i/>
          <w:lang w:val="fr-FR"/>
        </w:rPr>
        <w:t>declaraţia</w:t>
      </w:r>
      <w:proofErr w:type="spellEnd"/>
      <w:r w:rsidRPr="00C06C7A">
        <w:rPr>
          <w:i/>
          <w:lang w:val="fr-FR"/>
        </w:rPr>
        <w:t xml:space="preserve"> </w:t>
      </w:r>
      <w:proofErr w:type="spellStart"/>
      <w:r w:rsidRPr="00C06C7A">
        <w:rPr>
          <w:i/>
          <w:lang w:val="fr-FR"/>
        </w:rPr>
        <w:t>soţului</w:t>
      </w:r>
      <w:proofErr w:type="spellEnd"/>
      <w:r w:rsidRPr="00C06C7A">
        <w:rPr>
          <w:i/>
          <w:lang w:val="fr-FR"/>
        </w:rPr>
        <w:t>/</w:t>
      </w:r>
      <w:proofErr w:type="spellStart"/>
      <w:r w:rsidRPr="00C06C7A">
        <w:rPr>
          <w:i/>
          <w:lang w:val="fr-FR"/>
        </w:rPr>
        <w:t>soţiei</w:t>
      </w:r>
      <w:proofErr w:type="spellEnd"/>
      <w:r w:rsidRPr="00C06C7A">
        <w:rPr>
          <w:i/>
          <w:lang w:val="fr-FR"/>
        </w:rPr>
        <w:t xml:space="preserve"> </w:t>
      </w:r>
      <w:proofErr w:type="spellStart"/>
      <w:r w:rsidRPr="00C06C7A">
        <w:rPr>
          <w:i/>
          <w:lang w:val="fr-FR"/>
        </w:rPr>
        <w:t>prin</w:t>
      </w:r>
      <w:proofErr w:type="spellEnd"/>
      <w:r w:rsidRPr="00C06C7A">
        <w:rPr>
          <w:i/>
          <w:lang w:val="fr-FR"/>
        </w:rPr>
        <w:t xml:space="preserve"> care </w:t>
      </w:r>
      <w:proofErr w:type="spellStart"/>
      <w:r w:rsidRPr="00C06C7A">
        <w:rPr>
          <w:i/>
          <w:lang w:val="fr-FR"/>
        </w:rPr>
        <w:t>îşi</w:t>
      </w:r>
      <w:proofErr w:type="spellEnd"/>
      <w:r w:rsidRPr="00C06C7A">
        <w:rPr>
          <w:i/>
          <w:lang w:val="fr-FR"/>
        </w:rPr>
        <w:t xml:space="preserve"> </w:t>
      </w:r>
      <w:proofErr w:type="spellStart"/>
      <w:r w:rsidRPr="00C06C7A">
        <w:rPr>
          <w:i/>
          <w:lang w:val="fr-FR"/>
        </w:rPr>
        <w:t>dă</w:t>
      </w:r>
      <w:proofErr w:type="spellEnd"/>
      <w:r w:rsidRPr="00C06C7A">
        <w:rPr>
          <w:i/>
          <w:lang w:val="fr-FR"/>
        </w:rPr>
        <w:t xml:space="preserve"> </w:t>
      </w:r>
      <w:proofErr w:type="spellStart"/>
      <w:r w:rsidRPr="00C06C7A">
        <w:rPr>
          <w:i/>
          <w:lang w:val="fr-FR"/>
        </w:rPr>
        <w:t>acordul</w:t>
      </w:r>
      <w:proofErr w:type="spellEnd"/>
      <w:r w:rsidRPr="00C06C7A">
        <w:rPr>
          <w:i/>
          <w:lang w:val="fr-FR"/>
        </w:rPr>
        <w:t xml:space="preserve"> </w:t>
      </w:r>
      <w:proofErr w:type="spellStart"/>
      <w:r w:rsidRPr="00C06C7A">
        <w:rPr>
          <w:i/>
          <w:lang w:val="fr-FR"/>
        </w:rPr>
        <w:t>referitor</w:t>
      </w:r>
      <w:proofErr w:type="spellEnd"/>
      <w:r w:rsidRPr="00C06C7A">
        <w:rPr>
          <w:i/>
          <w:lang w:val="fr-FR"/>
        </w:rPr>
        <w:t xml:space="preserve"> la </w:t>
      </w:r>
      <w:proofErr w:type="spellStart"/>
      <w:r w:rsidRPr="00C06C7A">
        <w:rPr>
          <w:i/>
          <w:lang w:val="fr-FR"/>
        </w:rPr>
        <w:t>realizarea</w:t>
      </w:r>
      <w:proofErr w:type="spellEnd"/>
      <w:r w:rsidRPr="00C06C7A">
        <w:rPr>
          <w:i/>
          <w:lang w:val="fr-FR"/>
        </w:rPr>
        <w:t xml:space="preserve"> </w:t>
      </w:r>
      <w:proofErr w:type="spellStart"/>
      <w:r w:rsidRPr="00C06C7A">
        <w:rPr>
          <w:i/>
          <w:lang w:val="fr-FR"/>
        </w:rPr>
        <w:t>şi</w:t>
      </w:r>
      <w:proofErr w:type="spellEnd"/>
      <w:r w:rsidRPr="00C06C7A">
        <w:rPr>
          <w:i/>
          <w:lang w:val="fr-FR"/>
        </w:rPr>
        <w:t xml:space="preserve"> </w:t>
      </w:r>
      <w:proofErr w:type="spellStart"/>
      <w:r w:rsidRPr="00C06C7A">
        <w:rPr>
          <w:i/>
          <w:lang w:val="fr-FR"/>
        </w:rPr>
        <w:t>implementarea</w:t>
      </w:r>
      <w:proofErr w:type="spellEnd"/>
      <w:r w:rsidRPr="00C06C7A">
        <w:rPr>
          <w:i/>
          <w:lang w:val="fr-FR"/>
        </w:rPr>
        <w:t xml:space="preserve"> </w:t>
      </w:r>
      <w:proofErr w:type="spellStart"/>
      <w:r w:rsidRPr="00C06C7A">
        <w:rPr>
          <w:i/>
          <w:lang w:val="fr-FR"/>
        </w:rPr>
        <w:t>proiectului</w:t>
      </w:r>
      <w:proofErr w:type="spellEnd"/>
      <w:r w:rsidRPr="00C06C7A">
        <w:rPr>
          <w:i/>
          <w:lang w:val="fr-FR"/>
        </w:rPr>
        <w:t xml:space="preserve"> de </w:t>
      </w:r>
      <w:proofErr w:type="spellStart"/>
      <w:r w:rsidRPr="00C06C7A">
        <w:rPr>
          <w:i/>
          <w:lang w:val="fr-FR"/>
        </w:rPr>
        <w:t>către</w:t>
      </w:r>
      <w:proofErr w:type="spellEnd"/>
      <w:r w:rsidRPr="00C06C7A">
        <w:rPr>
          <w:i/>
          <w:lang w:val="fr-FR"/>
        </w:rPr>
        <w:t xml:space="preserve"> PFA, II </w:t>
      </w:r>
      <w:proofErr w:type="spellStart"/>
      <w:r w:rsidRPr="00C06C7A">
        <w:rPr>
          <w:i/>
          <w:lang w:val="fr-FR"/>
        </w:rPr>
        <w:t>sau</w:t>
      </w:r>
      <w:proofErr w:type="spellEnd"/>
      <w:r w:rsidRPr="00C06C7A">
        <w:rPr>
          <w:i/>
          <w:lang w:val="fr-FR"/>
        </w:rPr>
        <w:t xml:space="preserve"> IF, </w:t>
      </w:r>
      <w:proofErr w:type="spellStart"/>
      <w:r w:rsidRPr="00C06C7A">
        <w:rPr>
          <w:i/>
          <w:lang w:val="fr-FR"/>
        </w:rPr>
        <w:t>pe</w:t>
      </w:r>
      <w:proofErr w:type="spellEnd"/>
      <w:r w:rsidRPr="00C06C7A">
        <w:rPr>
          <w:i/>
          <w:lang w:val="fr-FR"/>
        </w:rPr>
        <w:t xml:space="preserve"> </w:t>
      </w:r>
      <w:proofErr w:type="spellStart"/>
      <w:r w:rsidRPr="00C06C7A">
        <w:rPr>
          <w:i/>
          <w:lang w:val="fr-FR"/>
        </w:rPr>
        <w:t>toată</w:t>
      </w:r>
      <w:proofErr w:type="spellEnd"/>
      <w:r w:rsidRPr="00C06C7A">
        <w:rPr>
          <w:i/>
          <w:lang w:val="fr-FR"/>
        </w:rPr>
        <w:t xml:space="preserve"> </w:t>
      </w:r>
      <w:proofErr w:type="spellStart"/>
      <w:r w:rsidRPr="00C06C7A">
        <w:rPr>
          <w:i/>
          <w:lang w:val="fr-FR"/>
        </w:rPr>
        <w:t>perioada</w:t>
      </w:r>
      <w:proofErr w:type="spellEnd"/>
      <w:r w:rsidRPr="00C06C7A">
        <w:rPr>
          <w:i/>
          <w:lang w:val="fr-FR"/>
        </w:rPr>
        <w:t xml:space="preserve"> de </w:t>
      </w:r>
      <w:proofErr w:type="spellStart"/>
      <w:r w:rsidRPr="00C06C7A">
        <w:rPr>
          <w:i/>
          <w:lang w:val="fr-FR"/>
        </w:rPr>
        <w:t>valabilitate</w:t>
      </w:r>
      <w:proofErr w:type="spellEnd"/>
      <w:r w:rsidRPr="00C06C7A">
        <w:rPr>
          <w:i/>
          <w:lang w:val="fr-FR"/>
        </w:rPr>
        <w:t xml:space="preserve"> a </w:t>
      </w:r>
      <w:proofErr w:type="spellStart"/>
      <w:r w:rsidRPr="00C06C7A">
        <w:rPr>
          <w:i/>
          <w:lang w:val="fr-FR"/>
        </w:rPr>
        <w:t>contractului</w:t>
      </w:r>
      <w:proofErr w:type="spellEnd"/>
      <w:r w:rsidRPr="00C06C7A">
        <w:rPr>
          <w:i/>
          <w:lang w:val="fr-FR"/>
        </w:rPr>
        <w:t xml:space="preserve"> </w:t>
      </w:r>
      <w:proofErr w:type="spellStart"/>
      <w:r w:rsidRPr="00C06C7A">
        <w:rPr>
          <w:i/>
          <w:lang w:val="fr-FR"/>
        </w:rPr>
        <w:t>cu</w:t>
      </w:r>
      <w:proofErr w:type="spellEnd"/>
      <w:r w:rsidRPr="00C06C7A">
        <w:rPr>
          <w:i/>
          <w:lang w:val="fr-FR"/>
        </w:rPr>
        <w:t xml:space="preserve"> AFIR. </w:t>
      </w:r>
      <w:r w:rsidRPr="00BA34FA">
        <w:rPr>
          <w:i/>
          <w:lang w:val="it-IT"/>
        </w:rPr>
        <w:t xml:space="preserve">Ambele documente vor fi încheiate la notariat în formă autentică. </w:t>
      </w:r>
      <w:r w:rsidRPr="00DE130B">
        <w:rPr>
          <w:i/>
          <w:lang w:val="it-IT"/>
        </w:rPr>
        <w:t>Aceste documente vor fi adăugate la Cererea de finanţare în câmpul „Alte documente”</w:t>
      </w:r>
    </w:p>
    <w:p w14:paraId="28ED1E49" w14:textId="77777777" w:rsidR="00075E98" w:rsidRPr="003F10F6" w:rsidRDefault="00075E98" w:rsidP="00075E98">
      <w:pPr>
        <w:jc w:val="both"/>
        <w:rPr>
          <w:lang w:val="it-IT"/>
        </w:rPr>
      </w:pPr>
      <w:r w:rsidRPr="003F10F6">
        <w:rPr>
          <w:b/>
          <w:lang w:val="it-IT"/>
        </w:rPr>
        <w:t>4.</w:t>
      </w:r>
      <w:r w:rsidRPr="003F10F6">
        <w:rPr>
          <w:lang w:val="it-IT"/>
        </w:rPr>
        <w:t xml:space="preserve"> </w:t>
      </w:r>
      <w:r w:rsidRPr="003F10F6">
        <w:rPr>
          <w:b/>
          <w:lang w:val="it-IT"/>
        </w:rPr>
        <w:t>Extras din Registrul agricol</w:t>
      </w:r>
      <w:r w:rsidRPr="003F10F6">
        <w:rPr>
          <w:lang w:val="it-IT"/>
        </w:rPr>
        <w:t xml:space="preserve"> – în copie cu ştampila primăriei şi menţiunea "Conform cu originalul" pentru dovedirea calităţii de </w:t>
      </w:r>
      <w:r w:rsidRPr="003F10F6">
        <w:rPr>
          <w:b/>
          <w:lang w:val="it-IT"/>
        </w:rPr>
        <w:t>membru al gospodăriei agricole,</w:t>
      </w:r>
    </w:p>
    <w:p w14:paraId="2BAFADAA" w14:textId="77777777" w:rsidR="00075E98" w:rsidRPr="00DE130B" w:rsidRDefault="00075E98" w:rsidP="00075E98">
      <w:pPr>
        <w:jc w:val="both"/>
        <w:rPr>
          <w:lang w:val="it-IT"/>
        </w:rPr>
      </w:pPr>
      <w:r w:rsidRPr="00DE130B">
        <w:rPr>
          <w:b/>
          <w:lang w:val="it-IT"/>
        </w:rPr>
        <w:t xml:space="preserve">5. Copia actului de identitate </w:t>
      </w:r>
      <w:r w:rsidRPr="00DE130B">
        <w:rPr>
          <w:lang w:val="it-IT"/>
        </w:rPr>
        <w:t>pentru reprezentantul legal de proiect (asociat unic/asociat majoritar/ administrator/ PFA, titular II, membru IF).</w:t>
      </w:r>
    </w:p>
    <w:p w14:paraId="0DA60FC1" w14:textId="77777777" w:rsidR="00075E98" w:rsidRPr="003F10F6" w:rsidRDefault="00075E98" w:rsidP="00075E98">
      <w:pPr>
        <w:jc w:val="both"/>
        <w:rPr>
          <w:b/>
          <w:lang w:val="pt-BR"/>
        </w:rPr>
      </w:pPr>
      <w:r w:rsidRPr="003F10F6">
        <w:rPr>
          <w:b/>
          <w:lang w:val="pt-BR"/>
        </w:rPr>
        <w:t xml:space="preserve">6. Documente care atestă forma de organizare a solicitantului. </w:t>
      </w:r>
    </w:p>
    <w:p w14:paraId="36B70D0C" w14:textId="77777777" w:rsidR="00075E98" w:rsidRPr="003F10F6" w:rsidRDefault="00075E98" w:rsidP="00075E98">
      <w:pPr>
        <w:jc w:val="both"/>
        <w:rPr>
          <w:lang w:val="pt-BR"/>
        </w:rPr>
      </w:pPr>
      <w:r w:rsidRPr="00BA34FA">
        <w:rPr>
          <w:b/>
          <w:lang w:val="pt-BR"/>
        </w:rPr>
        <w:t>6.1 Hotarăre judecătorească</w:t>
      </w:r>
      <w:r w:rsidRPr="003F10F6">
        <w:rPr>
          <w:lang w:val="pt-BR"/>
        </w:rPr>
        <w:t xml:space="preserve"> definitivă pronunţată pe baza actului de constituire şi a statutului propriu în cazul Societăţilor agricole, însoţită de Statutul Societăţii agricole;</w:t>
      </w:r>
    </w:p>
    <w:p w14:paraId="277C4619" w14:textId="77777777" w:rsidR="00075E98" w:rsidRDefault="00075E98" w:rsidP="00075E98">
      <w:pPr>
        <w:jc w:val="both"/>
        <w:rPr>
          <w:lang w:val="pt-BR"/>
        </w:rPr>
      </w:pPr>
      <w:r w:rsidRPr="00BA34FA">
        <w:rPr>
          <w:b/>
          <w:lang w:val="pt-BR"/>
        </w:rPr>
        <w:t>6.2 Act constitutiv</w:t>
      </w:r>
      <w:r w:rsidRPr="003F10F6">
        <w:rPr>
          <w:lang w:val="pt-BR"/>
        </w:rPr>
        <w:t xml:space="preserve"> pentru Societatea cooperativă agricolă.</w:t>
      </w:r>
    </w:p>
    <w:p w14:paraId="659A0485" w14:textId="77777777" w:rsidR="00075E98" w:rsidRPr="003F10F6" w:rsidRDefault="00075E98" w:rsidP="00075E98">
      <w:pPr>
        <w:jc w:val="both"/>
        <w:rPr>
          <w:lang w:val="pt-BR"/>
        </w:rPr>
      </w:pPr>
      <w:r>
        <w:rPr>
          <w:b/>
          <w:lang w:val="pt-BR"/>
        </w:rPr>
        <w:t>10</w:t>
      </w:r>
      <w:r w:rsidRPr="003F10F6">
        <w:rPr>
          <w:b/>
          <w:lang w:val="pt-BR"/>
        </w:rPr>
        <w:t>. Declaraţie privind încadrarea întreprinderii</w:t>
      </w:r>
      <w:r w:rsidRPr="003F10F6">
        <w:rPr>
          <w:lang w:val="pt-BR"/>
        </w:rPr>
        <w:t xml:space="preserve"> </w:t>
      </w:r>
      <w:r w:rsidRPr="003F10F6">
        <w:rPr>
          <w:b/>
          <w:lang w:val="pt-BR"/>
        </w:rPr>
        <w:t>în categoria întreprinderilor mici şi mijlocii</w:t>
      </w:r>
      <w:r w:rsidRPr="003F10F6">
        <w:rPr>
          <w:lang w:val="pt-BR"/>
        </w:rPr>
        <w:t xml:space="preserve"> (Anexa </w:t>
      </w:r>
      <w:r>
        <w:rPr>
          <w:lang w:val="pt-BR"/>
        </w:rPr>
        <w:t>5</w:t>
      </w:r>
      <w:r w:rsidRPr="003F10F6">
        <w:rPr>
          <w:color w:val="FF0000"/>
          <w:lang w:val="pt-BR"/>
        </w:rPr>
        <w:t xml:space="preserve"> </w:t>
      </w:r>
      <w:r w:rsidRPr="003F10F6">
        <w:rPr>
          <w:lang w:val="pt-BR"/>
        </w:rPr>
        <w:t>din Ghidul solicitantului) Aceasta trebuie să fie semnată de persoana autorizată să reprezinte întreprinderea.</w:t>
      </w:r>
    </w:p>
    <w:p w14:paraId="60AC618B" w14:textId="77777777" w:rsidR="00075E98" w:rsidRDefault="00075E98" w:rsidP="00075E98">
      <w:pPr>
        <w:jc w:val="both"/>
        <w:rPr>
          <w:lang w:val="pt-BR"/>
        </w:rPr>
      </w:pPr>
      <w:r>
        <w:rPr>
          <w:b/>
          <w:lang w:val="pt-BR"/>
        </w:rPr>
        <w:t>11</w:t>
      </w:r>
      <w:r w:rsidRPr="003F10F6">
        <w:rPr>
          <w:b/>
          <w:lang w:val="pt-BR"/>
        </w:rPr>
        <w:t>. Declaraţie pe propria răspundere</w:t>
      </w:r>
      <w:r w:rsidRPr="003F10F6">
        <w:rPr>
          <w:lang w:val="pt-BR"/>
        </w:rPr>
        <w:t xml:space="preserve"> a solicitantului privind respectarea regulii de cumul a ajutoarelor de minimis (Anexa </w:t>
      </w:r>
      <w:r w:rsidRPr="006018CB">
        <w:rPr>
          <w:lang w:val="pt-BR"/>
        </w:rPr>
        <w:t xml:space="preserve">6 </w:t>
      </w:r>
      <w:r w:rsidRPr="003F10F6">
        <w:rPr>
          <w:lang w:val="pt-BR"/>
        </w:rPr>
        <w:t>din Ghidul solicitantului)</w:t>
      </w:r>
    </w:p>
    <w:p w14:paraId="5026FBAB" w14:textId="77777777" w:rsidR="00075E98" w:rsidRPr="003F10F6" w:rsidRDefault="00075E98" w:rsidP="00075E98">
      <w:pPr>
        <w:jc w:val="both"/>
        <w:rPr>
          <w:lang w:val="pt-BR"/>
        </w:rPr>
      </w:pPr>
      <w:r>
        <w:rPr>
          <w:b/>
          <w:lang w:val="pt-BR"/>
        </w:rPr>
        <w:t>14</w:t>
      </w:r>
      <w:r w:rsidRPr="003F10F6">
        <w:rPr>
          <w:b/>
          <w:lang w:val="pt-BR"/>
        </w:rPr>
        <w:t>. Certificat de urbanism pentru investitia propusă prin proiect/ Autorizaţie de construire</w:t>
      </w:r>
      <w:r w:rsidRPr="003F10F6">
        <w:rPr>
          <w:lang w:val="pt-BR"/>
        </w:rPr>
        <w:t xml:space="preserve"> pentru proiecte care prevăd construcţii, însoţit, dacă este cazul, de actul de transfer a dreptului şi obligaţiilor ce decurg din Certificatul de urbanism şi o copie a adresei de înştiinţare.</w:t>
      </w:r>
    </w:p>
    <w:p w14:paraId="0291B7BA" w14:textId="77777777" w:rsidR="00075E98" w:rsidRPr="003F10F6" w:rsidRDefault="00075E98" w:rsidP="00075E98">
      <w:pPr>
        <w:jc w:val="both"/>
        <w:rPr>
          <w:lang w:val="pt-BR"/>
        </w:rPr>
      </w:pPr>
      <w:r>
        <w:rPr>
          <w:b/>
          <w:lang w:val="pt-BR"/>
        </w:rPr>
        <w:t>15</w:t>
      </w:r>
      <w:r w:rsidRPr="003F10F6">
        <w:rPr>
          <w:b/>
          <w:lang w:val="pt-BR"/>
        </w:rPr>
        <w:t>. Aviz specific privind amplasamentul</w:t>
      </w:r>
      <w:r w:rsidRPr="003F10F6">
        <w:rPr>
          <w:lang w:val="pt-BR"/>
        </w:rPr>
        <w:t xml:space="preserve"> şi funcţionarea obiectivului eliberat de ANT pentru construcţia/modernizarea sau extinderea structurilor de primire turistice cu funcţiuni de cazare sau restaurante clasificate conform Ordinului 65/2013 şi în conformitate cu Ordonanţa de Urgenţă nr. 142 din 28 octombrie 2008.</w:t>
      </w:r>
    </w:p>
    <w:p w14:paraId="2B41FD90" w14:textId="77777777" w:rsidR="00075E98" w:rsidRPr="003F10F6" w:rsidRDefault="00075E98" w:rsidP="00075E98">
      <w:pPr>
        <w:jc w:val="both"/>
        <w:rPr>
          <w:lang w:val="pt-BR"/>
        </w:rPr>
      </w:pPr>
      <w:r w:rsidRPr="003F10F6">
        <w:rPr>
          <w:b/>
          <w:lang w:val="pt-BR"/>
        </w:rPr>
        <w:t>1</w:t>
      </w:r>
      <w:r>
        <w:rPr>
          <w:b/>
          <w:lang w:val="pt-BR"/>
        </w:rPr>
        <w:t>6</w:t>
      </w:r>
      <w:r w:rsidRPr="003F10F6">
        <w:rPr>
          <w:b/>
          <w:lang w:val="pt-BR"/>
        </w:rPr>
        <w:t>. Certificat de clasificare eliberat de ANT</w:t>
      </w:r>
      <w:r w:rsidRPr="003F10F6">
        <w:rPr>
          <w:lang w:val="pt-BR"/>
        </w:rPr>
        <w:t xml:space="preserve"> pentru structura de primire turistică cu funcţiuni de cazare sau restaurante clasificate conform Ordinului 65/2013 şi în conformitate cu Ordonanţa de Urgenţă nr. 142 din 28 octombrie 2008 (în cazul modernizării/extinderii).</w:t>
      </w:r>
    </w:p>
    <w:p w14:paraId="1DA9507D" w14:textId="77777777" w:rsidR="00075E98" w:rsidRPr="003F10F6" w:rsidRDefault="00075E98" w:rsidP="00075E98">
      <w:pPr>
        <w:jc w:val="both"/>
        <w:rPr>
          <w:lang w:val="pt-BR"/>
        </w:rPr>
      </w:pPr>
      <w:r w:rsidRPr="003F10F6">
        <w:rPr>
          <w:b/>
          <w:lang w:val="pt-BR"/>
        </w:rPr>
        <w:t>1</w:t>
      </w:r>
      <w:r>
        <w:rPr>
          <w:b/>
          <w:lang w:val="pt-BR"/>
        </w:rPr>
        <w:t>7</w:t>
      </w:r>
      <w:r w:rsidRPr="003F10F6">
        <w:rPr>
          <w:b/>
          <w:lang w:val="pt-BR"/>
        </w:rPr>
        <w:t>. Declaraţie pe propria răspundere a solicitantului cu privire la neîncadrarea în categoria "firma în dificultate"</w:t>
      </w:r>
      <w:r>
        <w:rPr>
          <w:b/>
          <w:lang w:val="pt-BR"/>
        </w:rPr>
        <w:t xml:space="preserve"> </w:t>
      </w:r>
      <w:r w:rsidRPr="003F10F6">
        <w:rPr>
          <w:lang w:val="pt-BR"/>
        </w:rPr>
        <w:t xml:space="preserve">(Anexa </w:t>
      </w:r>
      <w:r>
        <w:rPr>
          <w:lang w:val="pt-BR"/>
        </w:rPr>
        <w:t>7</w:t>
      </w:r>
      <w:r w:rsidRPr="003F10F6">
        <w:rPr>
          <w:lang w:val="pt-BR"/>
        </w:rPr>
        <w:t xml:space="preserve"> din Ghidul solicitantului)</w:t>
      </w:r>
      <w:r w:rsidRPr="003F10F6">
        <w:rPr>
          <w:b/>
          <w:lang w:val="pt-BR"/>
        </w:rPr>
        <w:t>,</w:t>
      </w:r>
      <w:r w:rsidRPr="003F10F6">
        <w:rPr>
          <w:lang w:val="pt-BR"/>
        </w:rPr>
        <w:t xml:space="preserve"> semnată de persoana autorizată să reprezinte întreprinderea, conform legii. Declaraţia va fi dată de toţi solicitanţii cu excepţia PFA-urilor, întreprinderilor individuale, întreprinderilor familiale şi a societăţilor cu mai puţin de 2 ani fiscali.</w:t>
      </w:r>
    </w:p>
    <w:p w14:paraId="0381875B" w14:textId="77777777" w:rsidR="00075E98" w:rsidRPr="003F10F6" w:rsidRDefault="00075E98" w:rsidP="00075E98">
      <w:pPr>
        <w:jc w:val="both"/>
        <w:rPr>
          <w:lang w:val="pt-BR"/>
        </w:rPr>
      </w:pPr>
      <w:r>
        <w:rPr>
          <w:b/>
          <w:lang w:val="pt-BR"/>
        </w:rPr>
        <w:t>18</w:t>
      </w:r>
      <w:r w:rsidRPr="003F10F6">
        <w:rPr>
          <w:b/>
          <w:lang w:val="pt-BR"/>
        </w:rPr>
        <w:t>. Declaraţie pe propria răspundere</w:t>
      </w:r>
      <w:r w:rsidRPr="003F10F6">
        <w:rPr>
          <w:lang w:val="pt-BR"/>
        </w:rPr>
        <w:t xml:space="preserve"> a solicitantului ca nu a beneficiat de servicii de consiliere prin M 02 (Anexa </w:t>
      </w:r>
      <w:r>
        <w:rPr>
          <w:lang w:val="pt-BR"/>
        </w:rPr>
        <w:t>8</w:t>
      </w:r>
      <w:r w:rsidRPr="003F10F6">
        <w:rPr>
          <w:lang w:val="pt-BR"/>
        </w:rPr>
        <w:t xml:space="preserve"> din Ghidul solicitantului)</w:t>
      </w:r>
    </w:p>
    <w:p w14:paraId="1B326D87" w14:textId="77777777" w:rsidR="00075E98" w:rsidRDefault="00075E98" w:rsidP="00075E98">
      <w:pPr>
        <w:jc w:val="both"/>
        <w:rPr>
          <w:lang w:val="pt-BR"/>
        </w:rPr>
      </w:pPr>
      <w:r>
        <w:rPr>
          <w:b/>
          <w:lang w:val="pt-BR"/>
        </w:rPr>
        <w:t>19</w:t>
      </w:r>
      <w:r w:rsidRPr="003F10F6">
        <w:rPr>
          <w:b/>
          <w:lang w:val="pt-BR"/>
        </w:rPr>
        <w:t>. Declaraţie expert contabil</w:t>
      </w:r>
      <w:r w:rsidRPr="003F10F6">
        <w:rPr>
          <w:lang w:val="pt-BR"/>
        </w:rPr>
        <w:t xml:space="preserve"> din care să reiasă că în anul precedent depunerii Cererii de finanţare solicitantul a obţinut venituri de exploatare, veniturile din activităţile agricole reprezentând cel puţin 50% din acestea.</w:t>
      </w:r>
    </w:p>
    <w:p w14:paraId="78A081BF" w14:textId="77777777" w:rsidR="00075E98" w:rsidRDefault="00075E98" w:rsidP="00075E98">
      <w:pPr>
        <w:jc w:val="both"/>
        <w:rPr>
          <w:lang w:val="pt-BR"/>
        </w:rPr>
      </w:pPr>
      <w:r w:rsidRPr="00BA34FA">
        <w:rPr>
          <w:b/>
          <w:lang w:val="pt-BR"/>
        </w:rPr>
        <w:t>23.</w:t>
      </w:r>
      <w:r>
        <w:rPr>
          <w:lang w:val="pt-BR"/>
        </w:rPr>
        <w:t xml:space="preserve"> </w:t>
      </w:r>
      <w:r w:rsidRPr="00BA34FA">
        <w:rPr>
          <w:b/>
          <w:lang w:val="pt-BR"/>
        </w:rPr>
        <w:t>Declaraţie pe propria răspundere privind numărul locurilor de muncă nou create</w:t>
      </w:r>
      <w:r>
        <w:rPr>
          <w:lang w:val="pt-BR"/>
        </w:rPr>
        <w:t xml:space="preserve"> (Anexa 14 din Ghidul solicitantului).</w:t>
      </w:r>
    </w:p>
    <w:p w14:paraId="409E74F2" w14:textId="77777777" w:rsidR="00075E98" w:rsidRDefault="00075E98" w:rsidP="00075E98">
      <w:pPr>
        <w:jc w:val="both"/>
        <w:rPr>
          <w:lang w:val="pt-BR"/>
        </w:rPr>
      </w:pPr>
      <w:r w:rsidRPr="00BA34FA">
        <w:rPr>
          <w:b/>
          <w:lang w:val="pt-BR"/>
        </w:rPr>
        <w:t>24. Declaraţie pe propria răspundere a solicitantului privind menţinerea investiţiei pe o perioadă de minim 5 ani de la data ultimei plăţi</w:t>
      </w:r>
      <w:r>
        <w:rPr>
          <w:lang w:val="pt-BR"/>
        </w:rPr>
        <w:t xml:space="preserve"> (Anexa 13 din Ghidul solicitantului).</w:t>
      </w:r>
    </w:p>
    <w:p w14:paraId="19F94BCC" w14:textId="77777777" w:rsidR="00075E98" w:rsidRDefault="00075E98" w:rsidP="00075E98">
      <w:pPr>
        <w:jc w:val="both"/>
        <w:rPr>
          <w:b/>
          <w:lang w:val="pt-BR"/>
        </w:rPr>
      </w:pPr>
      <w:r w:rsidRPr="00BA34FA">
        <w:rPr>
          <w:b/>
          <w:lang w:val="pt-BR"/>
        </w:rPr>
        <w:t>25. Extras din Baza de date de preţuri AFIR/Oferte pentru achiziţiile realizate prin proiect.</w:t>
      </w:r>
    </w:p>
    <w:p w14:paraId="0BDD8975" w14:textId="77777777" w:rsidR="00075E98" w:rsidRDefault="00075E98" w:rsidP="00075E98">
      <w:pPr>
        <w:jc w:val="both"/>
        <w:rPr>
          <w:lang w:val="pt-BR"/>
        </w:rPr>
      </w:pPr>
      <w:r>
        <w:rPr>
          <w:b/>
          <w:lang w:val="pt-BR"/>
        </w:rPr>
        <w:t xml:space="preserve">26. Declaraţie pe propria răspundere a beneficiarului de raportare către GAL </w:t>
      </w:r>
      <w:r w:rsidRPr="00BA34FA">
        <w:rPr>
          <w:lang w:val="pt-BR"/>
        </w:rPr>
        <w:t>(</w:t>
      </w:r>
      <w:r>
        <w:rPr>
          <w:lang w:val="pt-BR"/>
        </w:rPr>
        <w:t>Anexa 11 din Ghidul solicitantului).</w:t>
      </w:r>
    </w:p>
    <w:p w14:paraId="4CEF17C2" w14:textId="77777777" w:rsidR="00075E98" w:rsidRDefault="00075E98" w:rsidP="00075E98">
      <w:pPr>
        <w:jc w:val="both"/>
        <w:rPr>
          <w:lang w:val="it-IT"/>
        </w:rPr>
      </w:pPr>
      <w:r w:rsidRPr="002C55B1">
        <w:rPr>
          <w:b/>
          <w:lang w:val="it-IT"/>
        </w:rPr>
        <w:t>27. Documente constitutive ale solicitantului</w:t>
      </w:r>
      <w:r w:rsidRPr="002C55B1">
        <w:rPr>
          <w:lang w:val="it-IT"/>
        </w:rPr>
        <w:t xml:space="preserve">: CUI, rezluţie ORC </w:t>
      </w:r>
      <w:r>
        <w:rPr>
          <w:lang w:val="it-IT"/>
        </w:rPr>
        <w:t>–</w:t>
      </w:r>
      <w:r w:rsidRPr="002C55B1">
        <w:rPr>
          <w:lang w:val="it-IT"/>
        </w:rPr>
        <w:t xml:space="preserve"> </w:t>
      </w:r>
      <w:r>
        <w:rPr>
          <w:lang w:val="it-IT"/>
        </w:rPr>
        <w:t>în copie conform cu originalul.</w:t>
      </w:r>
    </w:p>
    <w:p w14:paraId="0B6F478B" w14:textId="77777777" w:rsidR="00075E98" w:rsidRDefault="00075E98" w:rsidP="00075E98">
      <w:pPr>
        <w:jc w:val="both"/>
        <w:rPr>
          <w:lang w:val="it-IT"/>
        </w:rPr>
      </w:pPr>
      <w:r w:rsidRPr="002C55B1">
        <w:rPr>
          <w:b/>
          <w:lang w:val="it-IT"/>
        </w:rPr>
        <w:t>28. Declaraţie verificare şi monitorizare</w:t>
      </w:r>
      <w:r>
        <w:rPr>
          <w:lang w:val="it-IT"/>
        </w:rPr>
        <w:t xml:space="preserve"> (Anexa 15 din Ghidul solicitantului)</w:t>
      </w:r>
    </w:p>
    <w:p w14:paraId="47185FB6" w14:textId="77777777" w:rsidR="00075E98" w:rsidRPr="001905C4" w:rsidRDefault="00075E98" w:rsidP="00075E98">
      <w:pPr>
        <w:jc w:val="both"/>
        <w:rPr>
          <w:lang w:val="it-IT"/>
        </w:rPr>
      </w:pPr>
      <w:r w:rsidRPr="00DE130B">
        <w:rPr>
          <w:b/>
          <w:lang w:val="it-IT"/>
        </w:rPr>
        <w:t>30. Alte documente</w:t>
      </w:r>
      <w:r w:rsidRPr="00DE130B">
        <w:rPr>
          <w:lang w:val="it-IT"/>
        </w:rPr>
        <w:t xml:space="preserve"> (după caz).</w:t>
      </w:r>
    </w:p>
    <w:p w14:paraId="0D1C9626" w14:textId="77777777" w:rsidR="00075E98" w:rsidRPr="00DE130B" w:rsidRDefault="00075E98" w:rsidP="00075E98">
      <w:pPr>
        <w:spacing w:after="120"/>
        <w:jc w:val="both"/>
        <w:rPr>
          <w:b/>
          <w:bCs/>
          <w:lang w:val="it-IT"/>
        </w:rPr>
      </w:pPr>
    </w:p>
    <w:p w14:paraId="1CB8D8CB" w14:textId="77777777" w:rsidR="00075E98" w:rsidRPr="00DE130B" w:rsidRDefault="00075E98" w:rsidP="00075E98">
      <w:pPr>
        <w:spacing w:after="120"/>
        <w:jc w:val="both"/>
        <w:rPr>
          <w:i/>
          <w:lang w:val="it-IT"/>
        </w:rPr>
      </w:pPr>
      <w:r w:rsidRPr="00DE130B">
        <w:rPr>
          <w:b/>
          <w:bCs/>
          <w:i/>
          <w:lang w:val="it-IT"/>
        </w:rPr>
        <w:lastRenderedPageBreak/>
        <w:t xml:space="preserve">DEPUNEREA CERERII DE FINANŢARE </w:t>
      </w:r>
    </w:p>
    <w:p w14:paraId="7A61A4EE" w14:textId="5EEA92E8" w:rsidR="00075E98" w:rsidRPr="00DE130B" w:rsidRDefault="00075E98" w:rsidP="00075E98">
      <w:pPr>
        <w:spacing w:after="120"/>
        <w:jc w:val="both"/>
        <w:rPr>
          <w:lang w:val="it-IT"/>
        </w:rPr>
      </w:pPr>
      <w:r w:rsidRPr="00DE130B">
        <w:rPr>
          <w:lang w:val="it-IT"/>
        </w:rPr>
        <w:t xml:space="preserve">Dosarul Cererii de Finanţare cuprinde Cererea de Finanţare completată şi documentele ataşate (conform Listei Documentelor – partea E din Cererea de Finanţare), depuse, pe suport tipărit, personal de către solicitant la Sediul Administrativ al Asociaţiei Grupul de Acţiune Locală </w:t>
      </w:r>
      <w:r w:rsidR="00B862C2" w:rsidRPr="00DE130B">
        <w:rPr>
          <w:lang w:val="it-IT"/>
        </w:rPr>
        <w:t>Colinele Recaș</w:t>
      </w:r>
      <w:r w:rsidRPr="00DE130B">
        <w:rPr>
          <w:lang w:val="it-IT"/>
        </w:rPr>
        <w:t>.</w:t>
      </w:r>
    </w:p>
    <w:p w14:paraId="0F013FB7" w14:textId="77777777" w:rsidR="00075E98" w:rsidRPr="00DE130B" w:rsidRDefault="00075E98" w:rsidP="00075E98">
      <w:pPr>
        <w:spacing w:after="120"/>
        <w:jc w:val="both"/>
        <w:rPr>
          <w:lang w:val="it-IT"/>
        </w:rPr>
      </w:pPr>
      <w:r w:rsidRPr="00DE130B">
        <w:rPr>
          <w:lang w:val="it-IT"/>
        </w:rPr>
        <w:t>Dosarul Cererii de Finanţare va fi legat, sigilat şi numerotat manual de la ,,1” la ,,n” în partea dreaptă sus, a fiecărui document, unde ,,n” este numărul total al paginilor din dosarul complet, inclusiv documentele anexate, astfel încât să nu se permită detaşarea şi/sau înlocuirea documentelor. Solicitantul va semna şi va face menţiunea la sfârşitul dosarului: ,,Acest dosar conţine ……. pagini, numerotate de la 1 la …….”.</w:t>
      </w:r>
    </w:p>
    <w:p w14:paraId="3DF60FB2" w14:textId="77777777" w:rsidR="00075E98" w:rsidRPr="00DE130B" w:rsidRDefault="00075E98" w:rsidP="00075E98">
      <w:pPr>
        <w:spacing w:after="120"/>
        <w:jc w:val="both"/>
        <w:rPr>
          <w:lang w:val="it-IT"/>
        </w:rPr>
      </w:pPr>
      <w:r w:rsidRPr="00DE130B">
        <w:rPr>
          <w:lang w:val="it-IT"/>
        </w:rPr>
        <w:t xml:space="preserve">Pentru acele documente justificative originale care rămân în posesia solicitantului (ex: act de proprietate, act de identitate, etc.), copiile depuse în Dosarul Cererii de Finanţare trebuie să conţină menţiunea solicitantului „Conform cu originalul”. </w:t>
      </w:r>
    </w:p>
    <w:p w14:paraId="23C4ECB1" w14:textId="77777777" w:rsidR="00075E98" w:rsidRPr="00DE130B" w:rsidRDefault="00075E98" w:rsidP="00075E98">
      <w:pPr>
        <w:spacing w:after="120"/>
        <w:jc w:val="both"/>
        <w:rPr>
          <w:lang w:val="it-IT"/>
        </w:rPr>
      </w:pPr>
      <w:r w:rsidRPr="00DE130B">
        <w:rPr>
          <w:lang w:val="it-IT"/>
        </w:rPr>
        <w:t xml:space="preserve">Cererea de Finanţare trebuie completată în format electronic, în limba română. Aceasta trebuie completată într-un mod clar şi coerent pentru a înlesni procesul de evaluare al acesteia. În acest sens, se vor furniza numai informaţiile necesare şi relevante, care vor preciza modul în care va fi atins scopul proiectului, avantajele ce vor rezulta din implementarea acestuia şi în ce măsură proiectul contribuie la realizarea obiectivelor programului. </w:t>
      </w:r>
    </w:p>
    <w:p w14:paraId="54B911A6" w14:textId="77777777" w:rsidR="00075E98" w:rsidRPr="00DE130B" w:rsidRDefault="00075E98" w:rsidP="00075E98">
      <w:pPr>
        <w:spacing w:after="120"/>
        <w:jc w:val="both"/>
        <w:rPr>
          <w:lang w:val="it-IT"/>
        </w:rPr>
      </w:pPr>
      <w:r w:rsidRPr="00DE130B">
        <w:rPr>
          <w:lang w:val="it-IT"/>
        </w:rPr>
        <w:t xml:space="preserve">Cererea de Finanţare trebuie însoţită de anexele tehnice şi administrative conform listei documentelor prevăzute în modelul standard. Anexele Cererii de Finanţare fac parte integrantă din aceasta şi vor fi depuse în format letric (pe hârtie). </w:t>
      </w:r>
    </w:p>
    <w:p w14:paraId="5AE6F4DB" w14:textId="77777777" w:rsidR="00075E98" w:rsidRPr="00DE130B" w:rsidRDefault="00075E98" w:rsidP="00075E98">
      <w:pPr>
        <w:spacing w:after="120"/>
        <w:jc w:val="both"/>
        <w:rPr>
          <w:lang w:val="it-IT"/>
        </w:rPr>
      </w:pPr>
      <w:r w:rsidRPr="00DE130B">
        <w:rPr>
          <w:lang w:val="it-IT"/>
        </w:rPr>
        <w:t>Solicitantul trebuie să se asigure ca rămâne în posesia unui exemplar complet al dosarului Cererii de Finanţare, în afara celui pe care îl depune.</w:t>
      </w:r>
    </w:p>
    <w:p w14:paraId="694C5072" w14:textId="77777777" w:rsidR="00075E98" w:rsidRPr="00DE130B" w:rsidRDefault="00075E98" w:rsidP="00075E98">
      <w:pPr>
        <w:spacing w:after="120"/>
        <w:jc w:val="both"/>
        <w:rPr>
          <w:lang w:val="it-IT"/>
        </w:rPr>
      </w:pPr>
      <w:r w:rsidRPr="00DE130B">
        <w:rPr>
          <w:lang w:val="it-IT"/>
        </w:rPr>
        <w:t>Compartimentul tehnic al GAL asigură suportul necesar solicitanţilor pentru completarea cererilor de finanţare, privind aspectele de conformitate pe care aceştia trebuie să le îndeplinească.</w:t>
      </w:r>
    </w:p>
    <w:p w14:paraId="2FB70BEB" w14:textId="77777777" w:rsidR="00075E98" w:rsidRPr="00DE130B" w:rsidRDefault="00075E98" w:rsidP="00075E98">
      <w:pPr>
        <w:spacing w:after="120"/>
        <w:jc w:val="both"/>
        <w:rPr>
          <w:lang w:val="it-IT"/>
        </w:rPr>
      </w:pPr>
      <w:r w:rsidRPr="00DE130B">
        <w:rPr>
          <w:lang w:val="it-IT"/>
        </w:rPr>
        <w:t>Responsabilitatea completării cererii de finanţare în conformitate cu Ghidul de implementare aparţine solicitantului.</w:t>
      </w:r>
    </w:p>
    <w:p w14:paraId="1C50FC6E" w14:textId="77777777" w:rsidR="00075E98" w:rsidRPr="00DE130B" w:rsidRDefault="00075E98" w:rsidP="00075E98">
      <w:pPr>
        <w:spacing w:after="120"/>
        <w:jc w:val="both"/>
        <w:rPr>
          <w:lang w:val="it-IT"/>
        </w:rPr>
      </w:pPr>
    </w:p>
    <w:p w14:paraId="69F0DB6E" w14:textId="77777777" w:rsidR="00075E98" w:rsidRPr="00DE130B" w:rsidRDefault="00075E98" w:rsidP="00075E98">
      <w:pPr>
        <w:spacing w:after="120"/>
        <w:jc w:val="both"/>
        <w:rPr>
          <w:i/>
          <w:lang w:val="it-IT"/>
        </w:rPr>
      </w:pPr>
      <w:r w:rsidRPr="00DE130B">
        <w:rPr>
          <w:b/>
          <w:bCs/>
          <w:i/>
          <w:lang w:val="it-IT"/>
        </w:rPr>
        <w:t>VERIFICAREA DOSARULUI CERERII DE FINANŢARE</w:t>
      </w:r>
    </w:p>
    <w:p w14:paraId="581EF223" w14:textId="77777777" w:rsidR="00075E98" w:rsidRPr="00DE130B" w:rsidRDefault="00075E98" w:rsidP="00075E98">
      <w:pPr>
        <w:spacing w:after="120"/>
        <w:jc w:val="both"/>
        <w:rPr>
          <w:lang w:val="it-IT"/>
        </w:rPr>
      </w:pPr>
      <w:r w:rsidRPr="00DE130B">
        <w:rPr>
          <w:lang w:val="it-IT"/>
        </w:rPr>
        <w:t xml:space="preserve">Verificarea eligibilităţii este efectuată în baza documentelor depuse de către solicitant, pe suport letric. </w:t>
      </w:r>
    </w:p>
    <w:p w14:paraId="363C0720" w14:textId="77777777" w:rsidR="00075E98" w:rsidRPr="00DE130B" w:rsidRDefault="00075E98" w:rsidP="00075E98">
      <w:pPr>
        <w:spacing w:after="120"/>
        <w:jc w:val="both"/>
        <w:rPr>
          <w:lang w:val="it-IT"/>
        </w:rPr>
      </w:pPr>
      <w:r w:rsidRPr="00DE130B">
        <w:rPr>
          <w:lang w:val="it-IT"/>
        </w:rPr>
        <w:t xml:space="preserve">Verificarea eligibilităţii tehnice şi financiare constă în: </w:t>
      </w:r>
    </w:p>
    <w:p w14:paraId="37EA2B5F" w14:textId="77777777" w:rsidR="00075E98" w:rsidRPr="00DE130B" w:rsidRDefault="00075E98" w:rsidP="001E3BA3">
      <w:pPr>
        <w:pStyle w:val="Listparagraf"/>
        <w:numPr>
          <w:ilvl w:val="0"/>
          <w:numId w:val="22"/>
        </w:numPr>
        <w:spacing w:after="120" w:line="276" w:lineRule="auto"/>
        <w:jc w:val="both"/>
        <w:rPr>
          <w:lang w:val="it-IT"/>
        </w:rPr>
      </w:pPr>
      <w:r w:rsidRPr="00DE130B">
        <w:rPr>
          <w:lang w:val="it-IT"/>
        </w:rPr>
        <w:t xml:space="preserve">verificarea existenţei documentelor depuse la Cererea de Finanţare; </w:t>
      </w:r>
    </w:p>
    <w:p w14:paraId="2D8E9FB3" w14:textId="77777777" w:rsidR="00075E98" w:rsidRPr="00DE130B" w:rsidRDefault="00075E98" w:rsidP="001E3BA3">
      <w:pPr>
        <w:pStyle w:val="Listparagraf"/>
        <w:numPr>
          <w:ilvl w:val="0"/>
          <w:numId w:val="22"/>
        </w:numPr>
        <w:spacing w:after="120" w:line="276" w:lineRule="auto"/>
        <w:jc w:val="both"/>
        <w:rPr>
          <w:lang w:val="it-IT"/>
        </w:rPr>
      </w:pPr>
      <w:r w:rsidRPr="00DE130B">
        <w:rPr>
          <w:lang w:val="it-IT"/>
        </w:rPr>
        <w:t xml:space="preserve">verificarea condiţiilor de eligibilitate ale solicitantului şi ale exploataţiei agricole; </w:t>
      </w:r>
    </w:p>
    <w:p w14:paraId="539154BE" w14:textId="77777777" w:rsidR="00075E98" w:rsidRPr="00DE130B" w:rsidRDefault="00075E98" w:rsidP="001E3BA3">
      <w:pPr>
        <w:pStyle w:val="Listparagraf"/>
        <w:numPr>
          <w:ilvl w:val="0"/>
          <w:numId w:val="22"/>
        </w:numPr>
        <w:spacing w:after="120" w:line="276" w:lineRule="auto"/>
        <w:jc w:val="both"/>
        <w:rPr>
          <w:lang w:val="it-IT"/>
        </w:rPr>
      </w:pPr>
      <w:r w:rsidRPr="00DE130B">
        <w:rPr>
          <w:lang w:val="it-IT"/>
        </w:rPr>
        <w:t xml:space="preserve">verificarea criteriilor de eligibilitate ale proiectului; </w:t>
      </w:r>
    </w:p>
    <w:p w14:paraId="096CD824" w14:textId="77777777" w:rsidR="00075E98" w:rsidRPr="00DE130B" w:rsidRDefault="00075E98" w:rsidP="001E3BA3">
      <w:pPr>
        <w:pStyle w:val="Listparagraf"/>
        <w:numPr>
          <w:ilvl w:val="0"/>
          <w:numId w:val="22"/>
        </w:numPr>
        <w:spacing w:after="120" w:line="276" w:lineRule="auto"/>
        <w:jc w:val="both"/>
        <w:rPr>
          <w:lang w:val="it-IT"/>
        </w:rPr>
      </w:pPr>
      <w:r w:rsidRPr="00DE130B">
        <w:rPr>
          <w:lang w:val="it-IT"/>
        </w:rPr>
        <w:t xml:space="preserve">verificarea conţinutului Planului de Afaceri/Studiului de fezabilitate şi a documentelor anexate Cererii de Finanţare. </w:t>
      </w:r>
    </w:p>
    <w:p w14:paraId="2FAC8BC3" w14:textId="77777777" w:rsidR="00075E98" w:rsidRPr="00DE130B" w:rsidRDefault="00075E98" w:rsidP="00075E98">
      <w:pPr>
        <w:spacing w:after="120"/>
        <w:jc w:val="both"/>
        <w:rPr>
          <w:lang w:val="it-IT"/>
        </w:rPr>
      </w:pPr>
      <w:r w:rsidRPr="00DE130B">
        <w:rPr>
          <w:lang w:val="it-IT"/>
        </w:rPr>
        <w:t>Ulterior depunerii Cererii de Finanţare la CJFIR sau OJFIR, se va realiza o verificare a eligibilităţii şi la acest nivel. Instrumentarea verificării eligibilităţii se va realiza la nivelul aceluiaşi serviciu care a realizat verificarea conformităţii. Experţii CE SAFPD/SLIN-OJFIR/CRFIR/SIBA-CRFIR vor completa Fişa de verificare a eligibilităţii (E3.1L), formular în baza căruia se realizează verificarea criteriilor generale de eligibilitate conform cerinţelor fişei tehnice a Sub-măsurii 19.2 din cadrul PNDR 2014 – 2020.</w:t>
      </w:r>
    </w:p>
    <w:p w14:paraId="097A718A" w14:textId="77777777" w:rsidR="00075E98" w:rsidRPr="00DE130B" w:rsidRDefault="00075E98" w:rsidP="00075E98">
      <w:pPr>
        <w:spacing w:after="120"/>
        <w:jc w:val="both"/>
        <w:rPr>
          <w:lang w:val="it-IT"/>
        </w:rPr>
      </w:pPr>
      <w:r w:rsidRPr="00DE130B">
        <w:rPr>
          <w:lang w:val="it-IT"/>
        </w:rPr>
        <w:t xml:space="preserve">Pentru toate proiectele finanţate de către GAL, expertul va analiza, la punctul de verificare a Declaraţiei pe propria răspundere a solicitantului, dacă există riscul dublei finanţări, prin compararea documentelor depuse </w:t>
      </w:r>
      <w:r w:rsidRPr="00DE130B">
        <w:rPr>
          <w:lang w:val="it-IT"/>
        </w:rPr>
        <w:lastRenderedPageBreak/>
        <w:t>referitoare la elementele de identificare ale serviciilor finanţate prin alte programe sau măsuri din PNDR, cu elementele descrise în cererea de finanţare.</w:t>
      </w:r>
    </w:p>
    <w:p w14:paraId="3962695D" w14:textId="77777777" w:rsidR="00075E98" w:rsidRPr="00DE130B" w:rsidRDefault="00075E98" w:rsidP="00075E98">
      <w:pPr>
        <w:spacing w:after="120"/>
        <w:jc w:val="both"/>
        <w:rPr>
          <w:lang w:val="it-IT"/>
        </w:rPr>
      </w:pPr>
      <w:r w:rsidRPr="00DE130B">
        <w:rPr>
          <w:lang w:val="it-IT"/>
        </w:rPr>
        <w:t xml:space="preserve">Pentru proiectele de investiţii/sprijin forfetar, în etapa de evaluare a proiectului, exceptând situaţia în care în urma verificării documentare a condiţiilor de eligibilitate este evidentă neeligibilitatea cererii de finanţare, experţii CE vor realiza vizita pe teren (înştiinţând, în prealabil şi reprezentanţii GAL, care pot asista la verificare, în calitate de observatori), pentru toate proiectele care vizează modernizări (inclusiv dotări), extinderi, renovări, în scopul asigurării că datele şi informaţiile cuprinse în anexele tehnice şi administrative corespund cu elementele existente pe amplasamentul propus, în sensul corelării acestora. Concluzia privind respectarea condiţiilor de eligibilitate pentru cererile de finanţare pentru care s-a decis verificarea pe teren se va da numai după verificarea pe teren. </w:t>
      </w:r>
    </w:p>
    <w:p w14:paraId="0F70F166" w14:textId="77777777" w:rsidR="00075E98" w:rsidRPr="00DE130B" w:rsidRDefault="00075E98" w:rsidP="00075E98">
      <w:pPr>
        <w:spacing w:after="120"/>
        <w:jc w:val="both"/>
        <w:rPr>
          <w:lang w:val="it-IT"/>
        </w:rPr>
      </w:pPr>
      <w:r w:rsidRPr="00DE130B">
        <w:rPr>
          <w:lang w:val="it-IT"/>
        </w:rPr>
        <w:t>Verificarea eligibilităţii se realizează în termen de trei zile pentru cererile de finanţare care nu implică vizită pe teren şi maximum cinci zile pentru proiectele care includ vizită pe teren. În cazul în care este necesară solicitarea de informaţii suplimentare în etapa de verificare a eligibilităţii, aceste termene se pot prelungi cu termenul maxim necesar pentru primirea răspunsului din partea solicitantului. Pentru situaţiile în care termenele de verificare nu pot fi respectate, depăşirea acestora va fi permisă pe baza unei motivaţii întemeiate, aprobate de Directorul OJFIR/CRFIR.</w:t>
      </w:r>
    </w:p>
    <w:p w14:paraId="7AE99D02" w14:textId="77777777" w:rsidR="00075E98" w:rsidRPr="00DE130B" w:rsidRDefault="00075E98" w:rsidP="00075E98">
      <w:pPr>
        <w:spacing w:after="120"/>
        <w:jc w:val="both"/>
        <w:rPr>
          <w:lang w:val="it-IT"/>
        </w:rPr>
      </w:pPr>
      <w:r w:rsidRPr="00DE130B">
        <w:rPr>
          <w:lang w:val="it-IT"/>
        </w:rPr>
        <w:t xml:space="preserve">Expertul verificator poate să solicite informaţii suplimentare în etapa de verificare a eligibilităţii, dacă este cazul. Solicitările de informaţii suplimentare (formular E3.4L) pot fi adresate o singură dată de către entitatea la care se află în evaluare cererea de finanţare solicitantului sau GAL - ului, în funcţie de natura informaţiilor solicitate. Termenul de răspuns la solicitarea de informaţii suplimentare nu poate depăşi cinci zile de la momentul luării la cunoştinţă de către solicitant/GAL. Informaţiile nesolicitate transmise prin formularul E3.4L de către solicitant/GAL nu vor fi luate în considerare. De asemenea, nu se vor lua în considerare clarificările de natură să completeze/modifice datele iniţiale ale proiectului depus. Clarificările admise vor face parte integrantă din Cererea de finanţare, în cazul în care proiectul va fi selectat. În situaţii excepţionale, se pot solicita şi alte clarificări, a căror necesitate a apărut ulterior transmiterii răspunsului la informaţiile suplimentare solicitate iniţial. </w:t>
      </w:r>
    </w:p>
    <w:p w14:paraId="6F395673" w14:textId="77777777" w:rsidR="00075E98" w:rsidRPr="00DE130B" w:rsidRDefault="00075E98" w:rsidP="00075E98">
      <w:pPr>
        <w:spacing w:after="120"/>
        <w:jc w:val="both"/>
        <w:rPr>
          <w:lang w:val="it-IT"/>
        </w:rPr>
      </w:pPr>
      <w:r w:rsidRPr="00DE130B">
        <w:rPr>
          <w:lang w:val="it-IT"/>
        </w:rPr>
        <w:t>Un exemplar al Cererilor de finanţare (copie, în format electronic - CD) care au fost declarate neeligibile de către OJFIR/CRFIR vor fi restituite solicitanţilor (la cerere), pe baza unui proces-verbal de restituire, încheiat în 2 exemplare, semnat de ambele părţi. Acestea pot fi corectate/completate şi redepuse de către solicitanţi la GAL, în cadrul următorului Apel de selecţie lansat de GAL pentru aceeaşi măsură. Cererile de finanţare refăcute vor intra din nou într-un proces de evaluare şi selecţie la GAL şi vor fi redepuse la OJFIR/CRFIR în baza Raportului de selecţie aferent noului Apel de selecţie lansat de către GAL pentru aceeaşi măsură. Cererile de finanţare pot fi declarate neeligibile de maximum două ori de către OJFIR/CRFIR, în cadrul sesiunii de primire a proiectelor lansată de AFIR. Celelalte două exemplare ale Cererilor de finanţare declarate neeligibile vor rămâne la entităţile la care au fost depuse, pentru eventuale verificări ulterioare (Audit, DCA, Curtea de Conturi, comisari europeni, eventuale contestaţii etc.), respectiv: un exemplar original la structura responsabilă din cadrul AFIR şi un exemplar copie la GAL.</w:t>
      </w:r>
      <w:r w:rsidRPr="00DE130B" w:rsidDel="00720304">
        <w:rPr>
          <w:lang w:val="it-IT"/>
        </w:rPr>
        <w:t xml:space="preserve"> </w:t>
      </w:r>
      <w:r w:rsidRPr="00DE130B">
        <w:rPr>
          <w:lang w:val="it-IT"/>
        </w:rPr>
        <w:t xml:space="preserve"> </w:t>
      </w:r>
    </w:p>
    <w:p w14:paraId="05B67C62" w14:textId="77777777" w:rsidR="00075E98" w:rsidRPr="00F5272E" w:rsidRDefault="00075E98" w:rsidP="00075E98">
      <w:pPr>
        <w:spacing w:after="120"/>
        <w:jc w:val="both"/>
        <w:rPr>
          <w:lang w:val="it-IT"/>
        </w:rPr>
      </w:pPr>
      <w:r w:rsidRPr="00DE130B">
        <w:rPr>
          <w:lang w:val="it-IT"/>
        </w:rPr>
        <w:t xml:space="preserve">După finalizarea procesului de verificare a conformităţii şi eligibilităţii, solicitanţii ale căror cereri de finanţare au fost declarate eligibile/neeligibile precum şi GAL-urile care au realizat selecţia proiectelor vor fi notificaţi de către CE SLIN/SAFPD - OJFIR/CRFIR/ CE SIBA - CRFIR privind rezultatul verificării cererilor de finanţare. </w:t>
      </w:r>
      <w:r w:rsidRPr="00F5272E">
        <w:rPr>
          <w:lang w:val="it-IT"/>
        </w:rPr>
        <w:t>GAL va primi o copie a formularului comunicat solicitantului, prin e-mail cu confirmare de primire.</w:t>
      </w:r>
    </w:p>
    <w:p w14:paraId="44CE5FCB" w14:textId="77777777" w:rsidR="00075E98" w:rsidRPr="00DE130B" w:rsidRDefault="00075E98" w:rsidP="00075E98">
      <w:pPr>
        <w:ind w:right="-1"/>
        <w:jc w:val="both"/>
        <w:rPr>
          <w:lang w:val="it-IT"/>
        </w:rPr>
      </w:pPr>
    </w:p>
    <w:p w14:paraId="3C3DBE52" w14:textId="77777777" w:rsidR="00075E98" w:rsidRPr="00DE130B" w:rsidRDefault="00075E98" w:rsidP="00075E98">
      <w:pPr>
        <w:ind w:right="-1"/>
        <w:jc w:val="both"/>
        <w:rPr>
          <w:lang w:val="it-IT"/>
        </w:rPr>
      </w:pPr>
    </w:p>
    <w:p w14:paraId="27BB25E2" w14:textId="77777777" w:rsidR="00075E98" w:rsidRPr="00DE130B" w:rsidRDefault="00075E98" w:rsidP="00075E98">
      <w:pPr>
        <w:ind w:right="-1"/>
        <w:jc w:val="both"/>
        <w:rPr>
          <w:lang w:val="it-IT"/>
        </w:rPr>
      </w:pPr>
    </w:p>
    <w:p w14:paraId="51A91DA0" w14:textId="77777777" w:rsidR="00075E98" w:rsidRPr="00DE130B" w:rsidRDefault="00075E98" w:rsidP="00075E98">
      <w:pPr>
        <w:ind w:right="-1"/>
        <w:jc w:val="both"/>
        <w:rPr>
          <w:lang w:val="it-IT"/>
        </w:rPr>
      </w:pPr>
    </w:p>
    <w:p w14:paraId="5FE26AC0" w14:textId="77777777" w:rsidR="00075E98" w:rsidRPr="00DE130B" w:rsidRDefault="00075E98" w:rsidP="00075E98">
      <w:pPr>
        <w:ind w:right="-1"/>
        <w:jc w:val="both"/>
        <w:rPr>
          <w:lang w:val="it-IT"/>
        </w:rPr>
      </w:pPr>
    </w:p>
    <w:p w14:paraId="4BC5A207" w14:textId="77777777" w:rsidR="00075E98" w:rsidRPr="00DE130B" w:rsidRDefault="00075E98" w:rsidP="00075E98">
      <w:pPr>
        <w:ind w:right="-1"/>
        <w:jc w:val="both"/>
        <w:rPr>
          <w:b/>
          <w:bCs/>
          <w:u w:val="single"/>
          <w:lang w:val="it-IT"/>
        </w:rPr>
      </w:pPr>
      <w:r w:rsidRPr="00DE130B">
        <w:rPr>
          <w:b/>
          <w:bCs/>
          <w:u w:val="single"/>
          <w:lang w:val="it-IT"/>
        </w:rPr>
        <w:t>CAPITOLUL 9 - CONTRACTAREA FONDURILOR</w:t>
      </w:r>
    </w:p>
    <w:p w14:paraId="77E5C95F" w14:textId="77777777" w:rsidR="00075E98" w:rsidRPr="00DE130B" w:rsidRDefault="00075E98" w:rsidP="00075E98">
      <w:pPr>
        <w:spacing w:after="120"/>
        <w:jc w:val="both"/>
        <w:rPr>
          <w:lang w:val="it-IT"/>
        </w:rPr>
      </w:pPr>
      <w:r w:rsidRPr="00DE130B">
        <w:rPr>
          <w:lang w:val="it-IT"/>
        </w:rPr>
        <w:t xml:space="preserve">După încheierea etapelor de verificare a Cererii de finanţare, inclusiv a verificării pe teren dacă este cazul (pentru proiectele de investiţii/cu sprijin forfetar), experţii CE SLIN/SAFPD/SIBA CRFIR vor transmite către solicitant formularul de Notificare a solicitantului privind semnarea Contractului/Deciziei de finanţare (formular E6.8.3L). </w:t>
      </w:r>
    </w:p>
    <w:p w14:paraId="456B31C1" w14:textId="77777777" w:rsidR="00075E98" w:rsidRPr="00DE130B" w:rsidRDefault="00075E98" w:rsidP="00075E98">
      <w:pPr>
        <w:spacing w:after="120"/>
        <w:jc w:val="both"/>
        <w:rPr>
          <w:lang w:val="it-IT"/>
        </w:rPr>
      </w:pPr>
      <w:r w:rsidRPr="00DE130B">
        <w:rPr>
          <w:lang w:val="it-IT"/>
        </w:rPr>
        <w:t>Toate Contractele de finanţare (C1.1L) se întocmesc şi se aprobă la nivel CRFIR şi se semnează de către beneficiar cu respectarea prevederilor şi a termenelor prevăzute de Manualul de procedură pentru evaluarea, selectarea şi contractarea cererilor de finanţare pentru proiecte aferente sub-măsurilor, măsurilor şi schemelor de ajutor de stat sau de minimis aferente Programului Naţional de Dezvoltare Rurală 2014 – 2020 (Cod manual: M01–01). După semnarea Contractelor/Deciziilor de finanţare, expertul SLIN/SAFPD/SIBA CRFIR va transmite către GAL o adresă de înştiinţare privind încheierea angajamentului legal, din care să reiasă cel puţin numărul şi data angajamentului legal, valoarea nerambursabilă contractată şi denumirea beneficiarului.</w:t>
      </w:r>
    </w:p>
    <w:p w14:paraId="3C6096D9" w14:textId="77777777" w:rsidR="00075E98" w:rsidRPr="00DE130B" w:rsidRDefault="00075E98" w:rsidP="00075E98">
      <w:pPr>
        <w:spacing w:after="120"/>
        <w:jc w:val="both"/>
        <w:rPr>
          <w:lang w:val="it-IT"/>
        </w:rPr>
      </w:pPr>
      <w:r w:rsidRPr="00DE130B">
        <w:rPr>
          <w:lang w:val="it-IT"/>
        </w:rPr>
        <w:t xml:space="preserve">Pentru Contractele/Deciziile de finanţare aferente proiectelor de investiţii/sprijin forfetar se vor respecta paşii procedurali şi se vor utiliza modelele de formulare din cadrul Manualului de procedură pentru evaluarea, selectarea şi contractarea cererilor de finanţare pentru proiecte aferente sub-măsurilor, măsurilor şi schemelor de ajutor de stat sau de minimis aferente Programului Naţional de Dezvoltare Rurală 2014 – 2020 (Cod manual: M 01–01)/modificare contracte -  Manual de procedură pentru implementare – Secţiunea I: Modificarea contractelor de finanţare/Deciziilor de finanţare, (Cod manual: M 01-02), în funcţie de măsura ale cărei obiective sunt atinse prin proiect şi în funcţie de cererea de finanţare utilizată. </w:t>
      </w:r>
    </w:p>
    <w:p w14:paraId="6087E596" w14:textId="77777777" w:rsidR="00075E98" w:rsidRPr="00DE130B" w:rsidRDefault="00075E98" w:rsidP="00075E98">
      <w:pPr>
        <w:spacing w:after="120"/>
        <w:jc w:val="both"/>
        <w:rPr>
          <w:lang w:val="it-IT"/>
        </w:rPr>
      </w:pPr>
      <w:r w:rsidRPr="00DE130B">
        <w:rPr>
          <w:lang w:val="it-IT"/>
        </w:rPr>
        <w:t>Cursul de schimb utilizat se stabileşte astfel:</w:t>
      </w:r>
    </w:p>
    <w:p w14:paraId="587F94C4" w14:textId="77777777" w:rsidR="00075E98" w:rsidRPr="00DE130B" w:rsidRDefault="00075E98" w:rsidP="001E3BA3">
      <w:pPr>
        <w:numPr>
          <w:ilvl w:val="0"/>
          <w:numId w:val="24"/>
        </w:numPr>
        <w:spacing w:after="120" w:line="276" w:lineRule="auto"/>
        <w:jc w:val="both"/>
        <w:rPr>
          <w:lang w:val="it-IT"/>
        </w:rPr>
      </w:pPr>
      <w:r w:rsidRPr="00DE130B">
        <w:rPr>
          <w:lang w:val="it-IT"/>
        </w:rPr>
        <w:t xml:space="preserve">pentru măsurile pentru care regulamentele europene nu prevăd plăţi anuale de sprijin este cursul euro-leu de la data de 1 ianuarie a anului în care a fost luată decizia de acordare a finanţării, respectiv anul semnării contractului de finanţare, publicat pe pagina web a Băncii Central Europene </w:t>
      </w:r>
      <w:r w:rsidR="008F11BC">
        <w:fldChar w:fldCharType="begin"/>
      </w:r>
      <w:r w:rsidR="008F11BC" w:rsidRPr="008F11BC">
        <w:rPr>
          <w:lang w:val="it-IT"/>
        </w:rPr>
        <w:instrText>HYPERLINK "http://www.ecb.int/index.html"</w:instrText>
      </w:r>
      <w:r w:rsidR="008F11BC">
        <w:fldChar w:fldCharType="separate"/>
      </w:r>
      <w:r w:rsidRPr="00DE130B">
        <w:rPr>
          <w:rStyle w:val="Hyperlink"/>
          <w:lang w:val="it-IT"/>
        </w:rPr>
        <w:t>http://www.ecb.int/index.html</w:t>
      </w:r>
      <w:r w:rsidR="008F11BC">
        <w:rPr>
          <w:rStyle w:val="Hyperlink"/>
          <w:lang w:val="it-IT"/>
        </w:rPr>
        <w:fldChar w:fldCharType="end"/>
      </w:r>
      <w:r w:rsidRPr="00DE130B">
        <w:rPr>
          <w:lang w:val="it-IT"/>
        </w:rPr>
        <w:t xml:space="preserve">; </w:t>
      </w:r>
    </w:p>
    <w:p w14:paraId="317B04E9" w14:textId="77777777" w:rsidR="00075E98" w:rsidRPr="00DE130B" w:rsidRDefault="00075E98" w:rsidP="001E3BA3">
      <w:pPr>
        <w:numPr>
          <w:ilvl w:val="0"/>
          <w:numId w:val="24"/>
        </w:numPr>
        <w:spacing w:after="120" w:line="276" w:lineRule="auto"/>
        <w:jc w:val="both"/>
        <w:rPr>
          <w:lang w:val="it-IT"/>
        </w:rPr>
      </w:pPr>
      <w:r w:rsidRPr="00DE130B">
        <w:rPr>
          <w:lang w:val="it-IT"/>
        </w:rPr>
        <w:t>pentru măsurile în cadrul cărora sprijinul se acordă în plăţi anuale, cursul de schimb aplicabil fiecărei plăţi va fi cursul de schimb BCE valabil pentru data de 1 ianuarie a anului pentru care se efectuează plata respectivă.</w:t>
      </w:r>
    </w:p>
    <w:p w14:paraId="57783316" w14:textId="77777777" w:rsidR="00075E98" w:rsidRPr="00DE130B" w:rsidRDefault="00075E98" w:rsidP="00075E98">
      <w:pPr>
        <w:spacing w:after="120"/>
        <w:jc w:val="both"/>
        <w:rPr>
          <w:lang w:val="it-IT"/>
        </w:rPr>
      </w:pPr>
      <w:r w:rsidRPr="00DE130B">
        <w:rPr>
          <w:lang w:val="it-IT"/>
        </w:rPr>
        <w:t>Expertul CE SLIN/SAFPD/SIBA CRFIR poate solicita informaţii suplimentare beneficiarului în vederea încheierii Contractului/Deciziei de finanţare, prin intermediul formularului C3.4L.</w:t>
      </w:r>
    </w:p>
    <w:p w14:paraId="394CC808" w14:textId="77777777" w:rsidR="00075E98" w:rsidRPr="00DE130B" w:rsidRDefault="00075E98" w:rsidP="00075E98">
      <w:pPr>
        <w:spacing w:after="120"/>
        <w:jc w:val="both"/>
        <w:rPr>
          <w:lang w:val="it-IT"/>
        </w:rPr>
      </w:pPr>
      <w:r w:rsidRPr="00DE130B">
        <w:rPr>
          <w:lang w:val="it-IT"/>
        </w:rPr>
        <w:t xml:space="preserve">În cazul neîncheierii sau încetării Contractelor/Deciziilor finanţate prin Sub-măsura 19.2, SLIN/SAFPD/SIBA CRFIR are obligaţia de a transmite şi către GAL o copie a deciziei de neîncheiere/încetare. Sumele aferente Contractelor/Deciziilor neîncheiate/încetate se realocă GAL, în vederea finanţării unui alt proiect din cadrul aceleaşi măsuri SDL în care era încadrat  proiectul neîncheiat/încetat. </w:t>
      </w:r>
    </w:p>
    <w:p w14:paraId="51A2AA1B" w14:textId="77777777" w:rsidR="00075E98" w:rsidRPr="00DE130B" w:rsidRDefault="00075E98" w:rsidP="00075E98">
      <w:pPr>
        <w:spacing w:after="120"/>
        <w:jc w:val="both"/>
        <w:rPr>
          <w:lang w:val="it-IT"/>
        </w:rPr>
      </w:pPr>
      <w:r w:rsidRPr="00DE130B">
        <w:rPr>
          <w:lang w:val="it-IT"/>
        </w:rPr>
        <w:t>În cazul proiectelor pentru care nu s-au încheiat Contracte de finanţare, precum şi în cazul Contractelor de finanţare încetate, beneficiarii pot solicita restituirea cererii de finanţare, exemplar copie, în format electronic (CD).</w:t>
      </w:r>
    </w:p>
    <w:p w14:paraId="6864A76C" w14:textId="77777777" w:rsidR="00075E98" w:rsidRPr="00DE130B" w:rsidRDefault="00075E98" w:rsidP="00075E98">
      <w:pPr>
        <w:spacing w:after="120"/>
        <w:jc w:val="both"/>
        <w:rPr>
          <w:lang w:val="it-IT"/>
        </w:rPr>
      </w:pPr>
      <w:r w:rsidRPr="00DE130B">
        <w:rPr>
          <w:lang w:val="it-IT"/>
        </w:rPr>
        <w:t xml:space="preserve">Pe tot parcursul derulării Contractelor/Deciziilor de finanţare, AFIR poate dispune reverificarea proiectului dacă este semnalată o neregulă asupra aplicării procedurii de evaluare, contractare şi implementare ce ridică suspiciuni de fraudă. În cazul în care se constată că s-a produs o neregulă în aceste etape de evaluare şi derulare a Contractului/Deciziei de finanţare, AFIR poate dispune încetarea valabilităţii angajamentului legal </w:t>
      </w:r>
      <w:r w:rsidRPr="00DE130B">
        <w:rPr>
          <w:lang w:val="it-IT"/>
        </w:rPr>
        <w:lastRenderedPageBreak/>
        <w:t>printr-o notificare scrisă din partea AFIR, adresată beneficiarului, fără nicio altă formalitate şi fără intervenţia instanţei judecătoreşti.</w:t>
      </w:r>
    </w:p>
    <w:p w14:paraId="7877BD5D" w14:textId="77777777" w:rsidR="00075E98" w:rsidRPr="00DE130B" w:rsidRDefault="00075E98" w:rsidP="00075E98">
      <w:pPr>
        <w:spacing w:after="120"/>
        <w:jc w:val="both"/>
        <w:rPr>
          <w:b/>
          <w:lang w:val="it-IT"/>
        </w:rPr>
      </w:pPr>
      <w:r w:rsidRPr="00DE130B">
        <w:rPr>
          <w:b/>
          <w:lang w:val="it-IT"/>
        </w:rPr>
        <w:t>DOCUMENTELE NECESARE LA ÎNCHEIEREA CONTRACTULUI DE FINANŢARE (NUMEROTATE CONFORM POZIŢIEI DIN CEREREA DE FINANŢARE):</w:t>
      </w:r>
    </w:p>
    <w:p w14:paraId="24A87E8A" w14:textId="77777777" w:rsidR="00075E98" w:rsidRPr="00DE130B" w:rsidRDefault="00075E98" w:rsidP="00075E98">
      <w:pPr>
        <w:spacing w:after="120"/>
        <w:jc w:val="both"/>
        <w:rPr>
          <w:lang w:val="it-IT"/>
        </w:rPr>
      </w:pPr>
      <w:r w:rsidRPr="00DE130B">
        <w:rPr>
          <w:b/>
          <w:lang w:val="it-IT"/>
        </w:rPr>
        <w:t xml:space="preserve">7. Certificate de cazier judiciar: </w:t>
      </w:r>
      <w:r w:rsidRPr="00DE130B">
        <w:rPr>
          <w:lang w:val="it-IT"/>
        </w:rPr>
        <w:t>al solicitantului – persoană juridică şi al reprezentantului legal – persoană fizică, (doc. 7.1 şi 7.2 în Cererea de finanţare).</w:t>
      </w:r>
    </w:p>
    <w:p w14:paraId="6F0B4162" w14:textId="77777777" w:rsidR="00075E98" w:rsidRPr="00DE130B" w:rsidRDefault="00075E98" w:rsidP="00075E98">
      <w:pPr>
        <w:spacing w:after="120"/>
        <w:jc w:val="both"/>
        <w:rPr>
          <w:lang w:val="it-IT"/>
        </w:rPr>
      </w:pPr>
      <w:r w:rsidRPr="00DE130B">
        <w:rPr>
          <w:b/>
          <w:lang w:val="it-IT"/>
        </w:rPr>
        <w:t>8.</w:t>
      </w:r>
      <w:r w:rsidRPr="00DE130B">
        <w:rPr>
          <w:lang w:val="it-IT"/>
        </w:rPr>
        <w:t xml:space="preserve"> </w:t>
      </w:r>
      <w:r w:rsidRPr="00DE130B">
        <w:rPr>
          <w:b/>
          <w:lang w:val="it-IT"/>
        </w:rPr>
        <w:t xml:space="preserve">Certificate de atestare fiscală, </w:t>
      </w:r>
      <w:r w:rsidRPr="00DE130B">
        <w:rPr>
          <w:lang w:val="it-IT"/>
        </w:rPr>
        <w:t>atât pentru întreprindere cât şi pentru reprezentantul legal, emise de către Direcţia Generală a Finanţelor Publice şi de primăriile pe raza cărora îşi au sediul social şi punctele de lucru (numai în cazul în care solicitantul este proprietar asupra imobilelor) şi, dacă este cazul, graficul de reeşalonare a datoriilor către bugetul consolidat. (doc. 8.1 şi 8.2 în Cererea de Finanţare).</w:t>
      </w:r>
    </w:p>
    <w:p w14:paraId="1DD830DC" w14:textId="77777777" w:rsidR="00075E98" w:rsidRPr="00517C61" w:rsidRDefault="00075E98" w:rsidP="00075E98">
      <w:pPr>
        <w:jc w:val="both"/>
        <w:rPr>
          <w:lang w:val="pt-BR"/>
        </w:rPr>
      </w:pPr>
      <w:r w:rsidRPr="00517C61">
        <w:rPr>
          <w:b/>
          <w:lang w:val="pt-BR"/>
        </w:rPr>
        <w:t>9. Document emis de AJPM</w:t>
      </w:r>
      <w:r w:rsidRPr="00517C61">
        <w:rPr>
          <w:lang w:val="pt-BR"/>
        </w:rPr>
        <w:t xml:space="preserve"> , în conformitate cu Protocolul AFIR - ANPM </w:t>
      </w:r>
      <w:r>
        <w:rPr>
          <w:lang w:val="pt-BR"/>
        </w:rPr>
        <w:t>–</w:t>
      </w:r>
      <w:r w:rsidRPr="00517C61">
        <w:rPr>
          <w:lang w:val="pt-BR"/>
        </w:rPr>
        <w:t xml:space="preserve"> GNM</w:t>
      </w:r>
    </w:p>
    <w:p w14:paraId="09D71CE6" w14:textId="77777777" w:rsidR="00075E98" w:rsidRPr="00DE130B" w:rsidRDefault="00075E98" w:rsidP="00075E98">
      <w:pPr>
        <w:autoSpaceDE w:val="0"/>
        <w:autoSpaceDN w:val="0"/>
        <w:adjustRightInd w:val="0"/>
        <w:jc w:val="both"/>
        <w:rPr>
          <w:color w:val="000000"/>
          <w:lang w:val="it-IT"/>
        </w:rPr>
      </w:pPr>
      <w:r w:rsidRPr="00517C61">
        <w:rPr>
          <w:b/>
          <w:lang w:val="pt-BR"/>
        </w:rPr>
        <w:t>12. Documente care dovedesc capacitatea şi sursa de co-finanţare a investiţiei</w:t>
      </w:r>
      <w:r w:rsidRPr="00517C61">
        <w:rPr>
          <w:lang w:val="pt-BR"/>
        </w:rPr>
        <w:t xml:space="preserve"> emise de o instituţie financiară în original (extras de cont şi/ sau contract de credit) în termen de maxim 90 de zile de la primirea </w:t>
      </w:r>
      <w:r>
        <w:rPr>
          <w:lang w:val="pt-BR"/>
        </w:rPr>
        <w:t>notificării privind selectarea C</w:t>
      </w:r>
      <w:r w:rsidRPr="00517C61">
        <w:rPr>
          <w:lang w:val="pt-BR"/>
        </w:rPr>
        <w:t>ererii de finanţare</w:t>
      </w:r>
      <w:r>
        <w:rPr>
          <w:lang w:val="pt-BR"/>
        </w:rPr>
        <w:t xml:space="preserve">. </w:t>
      </w:r>
      <w:r w:rsidRPr="00DE130B">
        <w:rPr>
          <w:color w:val="000000"/>
          <w:lang w:val="pt-BR"/>
        </w:rPr>
        <w:t xml:space="preserve">În cazul în care dovada cofinanţării se prezintă prin extras de cont, acesta va fi vizat şi datat de instituţia financiară cu cel mult 5 zile lucrătoare înainte de data depunerii la OJFIR/CRFIR şi va fi însoţit de Angajamentul solicitantului – </w:t>
      </w:r>
      <w:r w:rsidRPr="00DE130B">
        <w:rPr>
          <w:lang w:val="pt-BR"/>
        </w:rPr>
        <w:t xml:space="preserve">Anexa 18 </w:t>
      </w:r>
      <w:r w:rsidRPr="00DE130B">
        <w:rPr>
          <w:color w:val="000000"/>
          <w:lang w:val="pt-BR"/>
        </w:rPr>
        <w:t xml:space="preserve">(model afişat pe site www.afir.info) că minimum 50% din disponibilul de cofinanţarea privată va fi destinat plăţilor aferente implementării proiectului. </w:t>
      </w:r>
      <w:r w:rsidRPr="00DE130B">
        <w:rPr>
          <w:color w:val="000000"/>
          <w:lang w:val="it-IT"/>
        </w:rPr>
        <w:t>AFIR va verifica cheltuielile în extrasul de cont depus la dosarul aferent primei tranşe de plată.</w:t>
      </w:r>
    </w:p>
    <w:p w14:paraId="1C7C6724" w14:textId="77777777" w:rsidR="00075E98" w:rsidRPr="00DE130B" w:rsidRDefault="00075E98" w:rsidP="00075E98">
      <w:pPr>
        <w:autoSpaceDE w:val="0"/>
        <w:autoSpaceDN w:val="0"/>
        <w:adjustRightInd w:val="0"/>
        <w:jc w:val="both"/>
        <w:rPr>
          <w:color w:val="000000"/>
          <w:lang w:val="it-IT"/>
        </w:rPr>
      </w:pPr>
    </w:p>
    <w:p w14:paraId="6B8DA3C5" w14:textId="77777777" w:rsidR="00075E98" w:rsidRPr="00DE130B" w:rsidRDefault="00075E98" w:rsidP="00075E98">
      <w:pPr>
        <w:autoSpaceDE w:val="0"/>
        <w:autoSpaceDN w:val="0"/>
        <w:adjustRightInd w:val="0"/>
        <w:jc w:val="both"/>
        <w:rPr>
          <w:color w:val="000000"/>
          <w:lang w:val="it-IT"/>
        </w:rPr>
      </w:pPr>
      <w:r w:rsidRPr="00DE130B">
        <w:rPr>
          <w:color w:val="000000"/>
          <w:lang w:val="it-IT"/>
        </w:rPr>
        <w:t>În cazul în care implementaţi mai multe proiecte în cadrul PNDR, trebuie să prezentaţi dovada cofinanţării private cumulat pentru toate proiectele.</w:t>
      </w:r>
    </w:p>
    <w:p w14:paraId="33D0B8A6" w14:textId="77777777" w:rsidR="00075E98" w:rsidRPr="00DE130B" w:rsidRDefault="00075E98" w:rsidP="00075E98">
      <w:pPr>
        <w:jc w:val="both"/>
        <w:rPr>
          <w:lang w:val="it-IT"/>
        </w:rPr>
      </w:pPr>
    </w:p>
    <w:p w14:paraId="69488A59" w14:textId="77777777" w:rsidR="00075E98" w:rsidRPr="00DE130B" w:rsidRDefault="00075E98" w:rsidP="00075E98">
      <w:pPr>
        <w:spacing w:after="120"/>
        <w:jc w:val="both"/>
        <w:rPr>
          <w:lang w:val="it-IT"/>
        </w:rPr>
      </w:pPr>
    </w:p>
    <w:p w14:paraId="1EF07491" w14:textId="77777777" w:rsidR="00075E98" w:rsidRPr="00DE130B" w:rsidRDefault="00075E98" w:rsidP="00075E98">
      <w:pPr>
        <w:autoSpaceDE w:val="0"/>
        <w:autoSpaceDN w:val="0"/>
        <w:adjustRightInd w:val="0"/>
        <w:jc w:val="both"/>
        <w:rPr>
          <w:b/>
          <w:lang w:val="it-IT"/>
        </w:rPr>
      </w:pPr>
      <w:r w:rsidRPr="00DE130B">
        <w:rPr>
          <w:b/>
          <w:lang w:val="it-IT"/>
        </w:rPr>
        <w:t>13. Adresă emisă de instituţia financiară (bancă/trezorerie)</w:t>
      </w:r>
      <w:r w:rsidRPr="00DE130B">
        <w:rPr>
          <w:lang w:val="it-IT"/>
        </w:rPr>
        <w:t xml:space="preserve"> cu datele de identificare ale băncii şi ale contului aferent proiectului FEADR )denumirea, adresa băncii, codul IBAN al contului în care se derulează operaţiunile cu AFIR). </w:t>
      </w:r>
      <w:r w:rsidRPr="00DE130B">
        <w:rPr>
          <w:b/>
          <w:lang w:val="it-IT"/>
        </w:rPr>
        <w:t xml:space="preserve">Nu este obligatorie deschiderea unui cont separat pentru derularea proiectului.  </w:t>
      </w:r>
    </w:p>
    <w:p w14:paraId="09B4984D" w14:textId="77777777" w:rsidR="00075E98" w:rsidRPr="00DE130B" w:rsidRDefault="00075E98" w:rsidP="00075E98">
      <w:pPr>
        <w:autoSpaceDE w:val="0"/>
        <w:autoSpaceDN w:val="0"/>
        <w:adjustRightInd w:val="0"/>
        <w:jc w:val="both"/>
        <w:rPr>
          <w:color w:val="000000"/>
          <w:lang w:val="it-IT"/>
        </w:rPr>
      </w:pPr>
    </w:p>
    <w:p w14:paraId="7043693C" w14:textId="77777777" w:rsidR="00075E98" w:rsidRPr="00DE130B" w:rsidRDefault="00075E98" w:rsidP="00075E98">
      <w:pPr>
        <w:jc w:val="both"/>
        <w:rPr>
          <w:lang w:val="it-IT"/>
        </w:rPr>
      </w:pPr>
      <w:r w:rsidRPr="00DE130B">
        <w:rPr>
          <w:b/>
          <w:lang w:val="it-IT"/>
        </w:rPr>
        <w:t>20. Document emis de DSP judeţeană</w:t>
      </w:r>
      <w:r w:rsidRPr="00DE130B">
        <w:rPr>
          <w:lang w:val="it-IT"/>
        </w:rPr>
        <w:t xml:space="preserve"> conform tipurilor de documente mentionate în protocolul de colaborare dintre AFIR </w:t>
      </w:r>
      <w:r w:rsidRPr="00DE130B">
        <w:rPr>
          <w:rFonts w:ascii="Tahoma" w:hAnsi="Tahoma" w:cs="Tahoma"/>
          <w:lang w:val="it-IT"/>
        </w:rPr>
        <w:t>ș</w:t>
      </w:r>
      <w:r w:rsidRPr="00DE130B">
        <w:rPr>
          <w:lang w:val="it-IT"/>
        </w:rPr>
        <w:t>i Ministerul Sănătăţii.</w:t>
      </w:r>
    </w:p>
    <w:p w14:paraId="65290387" w14:textId="77777777" w:rsidR="00075E98" w:rsidRPr="00DE130B" w:rsidRDefault="00075E98" w:rsidP="00075E98">
      <w:pPr>
        <w:jc w:val="both"/>
        <w:rPr>
          <w:lang w:val="it-IT"/>
        </w:rPr>
      </w:pPr>
      <w:r w:rsidRPr="00DE130B">
        <w:rPr>
          <w:b/>
          <w:lang w:val="it-IT"/>
        </w:rPr>
        <w:t>21. Document emis de DSVSA,</w:t>
      </w:r>
      <w:r w:rsidRPr="00DE130B">
        <w:rPr>
          <w:lang w:val="it-IT"/>
        </w:rPr>
        <w:t xml:space="preserve"> conform Protocolului de colaborare dintre AFIR şi ANSVSA publicat pe pagina de internet </w:t>
      </w:r>
      <w:r>
        <w:fldChar w:fldCharType="begin"/>
      </w:r>
      <w:r w:rsidRPr="00DE130B">
        <w:rPr>
          <w:lang w:val="it-IT"/>
        </w:rPr>
        <w:instrText>HYPERLINK "http://www.afir.info"</w:instrText>
      </w:r>
      <w:r>
        <w:fldChar w:fldCharType="separate"/>
      </w:r>
      <w:r w:rsidRPr="00DE130B">
        <w:rPr>
          <w:rStyle w:val="Hyperlink"/>
          <w:lang w:val="it-IT"/>
        </w:rPr>
        <w:t>www.afir.info</w:t>
      </w:r>
      <w:r>
        <w:rPr>
          <w:rStyle w:val="Hyperlink"/>
        </w:rPr>
        <w:fldChar w:fldCharType="end"/>
      </w:r>
      <w:r w:rsidRPr="00DE130B">
        <w:rPr>
          <w:lang w:val="it-IT"/>
        </w:rPr>
        <w:t>.</w:t>
      </w:r>
    </w:p>
    <w:p w14:paraId="71793F10" w14:textId="77777777" w:rsidR="00075E98" w:rsidRPr="00C06C7A" w:rsidRDefault="00075E98" w:rsidP="00075E98">
      <w:pPr>
        <w:jc w:val="both"/>
        <w:rPr>
          <w:b/>
          <w:lang w:val="it-IT"/>
        </w:rPr>
      </w:pPr>
      <w:r w:rsidRPr="00C06C7A">
        <w:rPr>
          <w:b/>
          <w:lang w:val="it-IT"/>
        </w:rPr>
        <w:t>22. Certificat de cazier fiscal al solicitantului.</w:t>
      </w:r>
    </w:p>
    <w:p w14:paraId="53752DAA" w14:textId="77777777" w:rsidR="00075E98" w:rsidRPr="00DE130B" w:rsidRDefault="00075E98" w:rsidP="00075E98">
      <w:pPr>
        <w:autoSpaceDE w:val="0"/>
        <w:autoSpaceDN w:val="0"/>
        <w:adjustRightInd w:val="0"/>
        <w:ind w:right="-1"/>
        <w:jc w:val="both"/>
        <w:rPr>
          <w:b/>
          <w:bCs/>
          <w:u w:val="single"/>
          <w:lang w:val="it-IT"/>
        </w:rPr>
      </w:pPr>
      <w:r w:rsidRPr="00DE130B">
        <w:rPr>
          <w:b/>
          <w:bCs/>
          <w:u w:val="single"/>
          <w:lang w:val="it-IT"/>
        </w:rPr>
        <w:br w:type="page"/>
      </w:r>
    </w:p>
    <w:p w14:paraId="1E533C6A" w14:textId="77777777" w:rsidR="00B862C2" w:rsidRPr="00DE130B" w:rsidRDefault="00B862C2" w:rsidP="00075E98">
      <w:pPr>
        <w:autoSpaceDE w:val="0"/>
        <w:autoSpaceDN w:val="0"/>
        <w:adjustRightInd w:val="0"/>
        <w:ind w:right="-1"/>
        <w:jc w:val="both"/>
        <w:rPr>
          <w:b/>
          <w:bCs/>
          <w:u w:val="single"/>
          <w:lang w:val="it-IT"/>
        </w:rPr>
      </w:pPr>
    </w:p>
    <w:p w14:paraId="5165BF7A" w14:textId="414C11CA" w:rsidR="00075E98" w:rsidRPr="00DE130B" w:rsidRDefault="00075E98" w:rsidP="00075E98">
      <w:pPr>
        <w:autoSpaceDE w:val="0"/>
        <w:autoSpaceDN w:val="0"/>
        <w:adjustRightInd w:val="0"/>
        <w:ind w:right="-1"/>
        <w:jc w:val="both"/>
        <w:rPr>
          <w:b/>
          <w:bCs/>
          <w:u w:val="single"/>
          <w:lang w:val="it-IT"/>
        </w:rPr>
      </w:pPr>
      <w:r w:rsidRPr="00DE130B">
        <w:rPr>
          <w:b/>
          <w:bCs/>
          <w:u w:val="single"/>
          <w:lang w:val="it-IT"/>
        </w:rPr>
        <w:t>CAPITOLUL 10 - AVANSURILE</w:t>
      </w:r>
    </w:p>
    <w:p w14:paraId="3BFF33B3" w14:textId="77777777" w:rsidR="00B862C2" w:rsidRPr="00DE130B" w:rsidRDefault="00B862C2" w:rsidP="00075E98">
      <w:pPr>
        <w:autoSpaceDE w:val="0"/>
        <w:autoSpaceDN w:val="0"/>
        <w:adjustRightInd w:val="0"/>
        <w:ind w:right="-1" w:firstLine="720"/>
        <w:jc w:val="both"/>
        <w:rPr>
          <w:lang w:val="it-IT"/>
        </w:rPr>
      </w:pPr>
    </w:p>
    <w:p w14:paraId="476F9AAA" w14:textId="7A4173AA" w:rsidR="00075E98" w:rsidRPr="00DE130B" w:rsidRDefault="00075E98" w:rsidP="00075E98">
      <w:pPr>
        <w:autoSpaceDE w:val="0"/>
        <w:autoSpaceDN w:val="0"/>
        <w:adjustRightInd w:val="0"/>
        <w:ind w:right="-1" w:firstLine="720"/>
        <w:jc w:val="both"/>
        <w:rPr>
          <w:lang w:val="it-IT"/>
        </w:rPr>
      </w:pPr>
      <w:r w:rsidRPr="00DE130B">
        <w:rPr>
          <w:lang w:val="it-IT"/>
        </w:rPr>
        <w:t>Pentru Beneficiarul care a optat pentru avans în vederea demarării investiţiei în formularul Cererii de Finanţare</w:t>
      </w:r>
      <w:r w:rsidRPr="00DE130B">
        <w:rPr>
          <w:b/>
          <w:bCs/>
          <w:iCs/>
          <w:lang w:val="it-IT"/>
        </w:rPr>
        <w:t>, AFIR poate să acorde un avans de maxim 50% din valoarea eligibilă nerambursabilă</w:t>
      </w:r>
      <w:r w:rsidRPr="00DE130B">
        <w:rPr>
          <w:lang w:val="it-IT"/>
        </w:rPr>
        <w:t xml:space="preserve">. </w:t>
      </w:r>
    </w:p>
    <w:p w14:paraId="6B14B51D" w14:textId="77777777" w:rsidR="00B862C2" w:rsidRPr="00DE130B" w:rsidRDefault="00B862C2" w:rsidP="00075E98">
      <w:pPr>
        <w:autoSpaceDE w:val="0"/>
        <w:autoSpaceDN w:val="0"/>
        <w:adjustRightInd w:val="0"/>
        <w:ind w:right="-1" w:firstLine="720"/>
        <w:jc w:val="both"/>
        <w:rPr>
          <w:lang w:val="it-IT"/>
        </w:rPr>
      </w:pPr>
    </w:p>
    <w:p w14:paraId="1F8D4274" w14:textId="486F2614" w:rsidR="00075E98" w:rsidRPr="00DE130B" w:rsidRDefault="00075E98" w:rsidP="00075E98">
      <w:pPr>
        <w:autoSpaceDE w:val="0"/>
        <w:autoSpaceDN w:val="0"/>
        <w:adjustRightInd w:val="0"/>
        <w:ind w:right="-1" w:firstLine="720"/>
        <w:jc w:val="both"/>
        <w:rPr>
          <w:lang w:val="it-IT"/>
        </w:rPr>
      </w:pPr>
      <w:r w:rsidRPr="00DE130B">
        <w:rPr>
          <w:lang w:val="it-IT"/>
        </w:rPr>
        <w:t xml:space="preserve">Avansul poate fi solicitat de beneficiar până la depunerea primei Cereri de Plată. </w:t>
      </w:r>
    </w:p>
    <w:p w14:paraId="69FF09B3" w14:textId="77777777" w:rsidR="00B862C2" w:rsidRPr="00DE130B" w:rsidRDefault="00B862C2" w:rsidP="00075E98">
      <w:pPr>
        <w:autoSpaceDE w:val="0"/>
        <w:autoSpaceDN w:val="0"/>
        <w:adjustRightInd w:val="0"/>
        <w:ind w:right="-1" w:firstLine="720"/>
        <w:jc w:val="both"/>
        <w:rPr>
          <w:lang w:val="it-IT"/>
        </w:rPr>
      </w:pPr>
    </w:p>
    <w:p w14:paraId="093B15B0" w14:textId="1475104D" w:rsidR="00075E98" w:rsidRPr="00DE130B" w:rsidRDefault="00075E98" w:rsidP="00075E98">
      <w:pPr>
        <w:autoSpaceDE w:val="0"/>
        <w:autoSpaceDN w:val="0"/>
        <w:adjustRightInd w:val="0"/>
        <w:ind w:right="-1" w:firstLine="720"/>
        <w:jc w:val="both"/>
        <w:rPr>
          <w:lang w:val="it-IT"/>
        </w:rPr>
      </w:pPr>
      <w:r w:rsidRPr="00DE130B">
        <w:rPr>
          <w:lang w:val="it-IT"/>
        </w:rPr>
        <w:t xml:space="preserve">Beneficiarul poate primi avansul numai după avizarea achiziţiei prioritar majoritară de către AFIR. </w:t>
      </w:r>
    </w:p>
    <w:p w14:paraId="3ABBC798" w14:textId="77777777" w:rsidR="00075E98" w:rsidRPr="00DE130B" w:rsidRDefault="00075E98" w:rsidP="00075E98">
      <w:pPr>
        <w:autoSpaceDE w:val="0"/>
        <w:autoSpaceDN w:val="0"/>
        <w:adjustRightInd w:val="0"/>
        <w:ind w:right="-1" w:firstLine="720"/>
        <w:jc w:val="both"/>
        <w:rPr>
          <w:lang w:val="it-IT"/>
        </w:rPr>
      </w:pPr>
    </w:p>
    <w:p w14:paraId="50E4F712" w14:textId="77777777" w:rsidR="00075E98" w:rsidRPr="00DE130B" w:rsidRDefault="00075E98" w:rsidP="00075E98">
      <w:pPr>
        <w:autoSpaceDE w:val="0"/>
        <w:autoSpaceDN w:val="0"/>
        <w:adjustRightInd w:val="0"/>
        <w:ind w:right="-1"/>
        <w:jc w:val="both"/>
        <w:rPr>
          <w:lang w:val="it-IT"/>
        </w:rPr>
      </w:pPr>
      <w:r w:rsidRPr="00DE130B">
        <w:rPr>
          <w:b/>
          <w:lang w:val="it-IT"/>
        </w:rPr>
        <w:t>!</w:t>
      </w:r>
      <w:r w:rsidRPr="00DE130B">
        <w:rPr>
          <w:lang w:val="it-IT"/>
        </w:rPr>
        <w:t xml:space="preserve"> </w:t>
      </w:r>
      <w:r w:rsidRPr="00DE130B">
        <w:rPr>
          <w:b/>
          <w:lang w:val="it-IT"/>
        </w:rPr>
        <w:t>AFIR efectuează plata avansului</w:t>
      </w:r>
      <w:r w:rsidRPr="00DE130B">
        <w:rPr>
          <w:lang w:val="it-IT"/>
        </w:rPr>
        <w:t xml:space="preserve"> </w:t>
      </w:r>
      <w:r w:rsidRPr="00DE130B">
        <w:rPr>
          <w:b/>
          <w:lang w:val="it-IT"/>
        </w:rPr>
        <w:t>în contul beneficiarilor</w:t>
      </w:r>
      <w:r w:rsidRPr="00DE130B">
        <w:rPr>
          <w:lang w:val="it-IT"/>
        </w:rPr>
        <w:t>, deschis la Trezoreria Statului sau la o instituţie bancară;</w:t>
      </w:r>
    </w:p>
    <w:p w14:paraId="71A602E8" w14:textId="77777777" w:rsidR="00B862C2" w:rsidRPr="00DE130B" w:rsidRDefault="00B862C2" w:rsidP="00075E98">
      <w:pPr>
        <w:ind w:right="-1"/>
        <w:jc w:val="both"/>
        <w:rPr>
          <w:b/>
          <w:lang w:val="it-IT"/>
        </w:rPr>
      </w:pPr>
    </w:p>
    <w:p w14:paraId="7AE75A1B" w14:textId="1FA0A9FD" w:rsidR="00075E98" w:rsidRPr="00DE130B" w:rsidRDefault="00075E98" w:rsidP="00075E98">
      <w:pPr>
        <w:ind w:right="-1"/>
        <w:jc w:val="both"/>
        <w:rPr>
          <w:b/>
          <w:lang w:val="it-IT"/>
        </w:rPr>
      </w:pPr>
      <w:r w:rsidRPr="00DE130B">
        <w:rPr>
          <w:b/>
          <w:lang w:val="it-IT"/>
        </w:rPr>
        <w:t>! Cuantumul avansului este prevăzut în contractul de finanţare încheiat între beneficiar şi AFIR.</w:t>
      </w:r>
    </w:p>
    <w:p w14:paraId="1A1054A3" w14:textId="77777777" w:rsidR="00B862C2" w:rsidRPr="00DE130B" w:rsidRDefault="00B862C2" w:rsidP="00075E98">
      <w:pPr>
        <w:ind w:right="-1" w:firstLine="720"/>
        <w:jc w:val="both"/>
        <w:rPr>
          <w:lang w:val="it-IT"/>
        </w:rPr>
      </w:pPr>
    </w:p>
    <w:p w14:paraId="1878C595" w14:textId="78240CEA" w:rsidR="00075E98" w:rsidRPr="00DE130B" w:rsidRDefault="00075E98" w:rsidP="00075E98">
      <w:pPr>
        <w:ind w:right="-1" w:firstLine="720"/>
        <w:jc w:val="both"/>
        <w:rPr>
          <w:lang w:val="it-IT"/>
        </w:rPr>
      </w:pPr>
      <w:r w:rsidRPr="00DE130B">
        <w:rPr>
          <w:lang w:val="it-IT"/>
        </w:rPr>
        <w:t xml:space="preserve">Beneficiarul este obligat să depună o garanţie financiară, care să acopere suma solicitată în avans în procent de 100%, eliberată de o instituţie financiară bancară sau nebancară înscrisă în Registrul Special al Băncii Naţionale a României sau (în cazul ONG-urilor) şi sub formă de poliţă de asigurare eliberată de către o societate de asigurări, reglementată de legislaţia naţională în domeniu, constituită la dispoziţia AFIR pentru o perioadă de timp mai mare cu 15 zile calendaristice faţă de durata de execuţie a contractului. </w:t>
      </w:r>
    </w:p>
    <w:p w14:paraId="2C705E02" w14:textId="77777777" w:rsidR="00B862C2" w:rsidRDefault="00B862C2" w:rsidP="00075E98">
      <w:pPr>
        <w:ind w:right="-1" w:firstLine="720"/>
        <w:jc w:val="both"/>
        <w:rPr>
          <w:lang w:val="pt-BR"/>
        </w:rPr>
      </w:pPr>
    </w:p>
    <w:p w14:paraId="6C409DB3" w14:textId="7F8BACC7" w:rsidR="00075E98" w:rsidRPr="00F5272E" w:rsidRDefault="00075E98" w:rsidP="00075E98">
      <w:pPr>
        <w:ind w:right="-1" w:firstLine="720"/>
        <w:jc w:val="both"/>
        <w:rPr>
          <w:lang w:val="pt-BR"/>
        </w:rPr>
      </w:pPr>
      <w:r w:rsidRPr="00F5272E">
        <w:rPr>
          <w:lang w:val="pt-BR"/>
        </w:rPr>
        <w:t xml:space="preserve">Garanţia poate fi prezentată de beneficiarii privaţi şi sub formă de poliţă de asigurare </w:t>
      </w:r>
    </w:p>
    <w:p w14:paraId="05EEBB31" w14:textId="77777777" w:rsidR="00075E98" w:rsidRPr="00F5272E" w:rsidRDefault="00075E98" w:rsidP="00075E98">
      <w:pPr>
        <w:ind w:right="-1"/>
        <w:jc w:val="both"/>
        <w:rPr>
          <w:lang w:val="pt-BR"/>
        </w:rPr>
      </w:pPr>
      <w:r w:rsidRPr="00F5272E">
        <w:rPr>
          <w:lang w:val="pt-BR"/>
        </w:rPr>
        <w:t xml:space="preserve">eliberată de o societate de asigurări, autorizată potrivit legislaţiei în vigoare. </w:t>
      </w:r>
    </w:p>
    <w:p w14:paraId="5AAC50B2" w14:textId="77777777" w:rsidR="00B862C2" w:rsidRDefault="00B862C2" w:rsidP="00075E98">
      <w:pPr>
        <w:ind w:right="-1" w:firstLine="720"/>
        <w:jc w:val="both"/>
        <w:rPr>
          <w:lang w:val="pt-BR"/>
        </w:rPr>
      </w:pPr>
    </w:p>
    <w:p w14:paraId="328FEE4A" w14:textId="6DD3352F" w:rsidR="00075E98" w:rsidRPr="00F5272E" w:rsidRDefault="00075E98" w:rsidP="00075E98">
      <w:pPr>
        <w:ind w:right="-1" w:firstLine="720"/>
        <w:jc w:val="both"/>
        <w:rPr>
          <w:lang w:val="pt-BR"/>
        </w:rPr>
      </w:pPr>
      <w:r w:rsidRPr="00F5272E">
        <w:rPr>
          <w:lang w:val="pt-BR"/>
        </w:rPr>
        <w:t xml:space="preserve">Garanţia este eliberată în cazul în care AFIR constată că suma cheltuielilor reale efectuate, care corespund contribuţiei financiare a Uniunii Europene şi contribuţiei publice naţionale pentru investiţii, depăşeşte suma avansului. </w:t>
      </w:r>
    </w:p>
    <w:p w14:paraId="56B55C28" w14:textId="77777777" w:rsidR="00075E98" w:rsidRPr="00F5272E" w:rsidRDefault="00075E98" w:rsidP="00075E98">
      <w:pPr>
        <w:ind w:right="-1" w:firstLine="720"/>
        <w:jc w:val="both"/>
        <w:rPr>
          <w:lang w:val="pt-BR"/>
        </w:rPr>
      </w:pPr>
    </w:p>
    <w:p w14:paraId="069D4B1E" w14:textId="77777777" w:rsidR="00075E98" w:rsidRPr="00F5272E" w:rsidRDefault="00075E98" w:rsidP="00075E98">
      <w:pPr>
        <w:ind w:right="-1"/>
        <w:jc w:val="both"/>
        <w:rPr>
          <w:b/>
          <w:bCs/>
          <w:u w:val="single"/>
          <w:lang w:val="pt-BR"/>
        </w:rPr>
      </w:pPr>
    </w:p>
    <w:p w14:paraId="5B57768B" w14:textId="77777777" w:rsidR="00075E98" w:rsidRPr="00F5272E" w:rsidRDefault="00075E98" w:rsidP="00075E98">
      <w:pPr>
        <w:ind w:right="-1"/>
        <w:jc w:val="both"/>
        <w:rPr>
          <w:b/>
          <w:bCs/>
          <w:u w:val="single"/>
          <w:lang w:val="pt-BR"/>
        </w:rPr>
      </w:pPr>
      <w:r w:rsidRPr="00F5272E">
        <w:rPr>
          <w:b/>
          <w:bCs/>
          <w:u w:val="single"/>
          <w:lang w:val="pt-BR"/>
        </w:rPr>
        <w:br w:type="page"/>
      </w:r>
    </w:p>
    <w:p w14:paraId="456B98A0" w14:textId="77777777" w:rsidR="00075E98" w:rsidRPr="00F5272E" w:rsidRDefault="00075E98" w:rsidP="00075E98">
      <w:pPr>
        <w:ind w:right="-1"/>
        <w:jc w:val="both"/>
        <w:rPr>
          <w:b/>
          <w:bCs/>
          <w:u w:val="single"/>
          <w:lang w:val="pt-BR"/>
        </w:rPr>
      </w:pPr>
      <w:r w:rsidRPr="00F5272E">
        <w:rPr>
          <w:b/>
          <w:bCs/>
          <w:u w:val="single"/>
          <w:lang w:val="pt-BR"/>
        </w:rPr>
        <w:lastRenderedPageBreak/>
        <w:t>CAPITOLUL 11 - ACHIZIŢIILE</w:t>
      </w:r>
    </w:p>
    <w:p w14:paraId="5BB968EA" w14:textId="77777777" w:rsidR="00B862C2" w:rsidRDefault="00B862C2" w:rsidP="00075E98">
      <w:pPr>
        <w:shd w:val="clear" w:color="auto" w:fill="FFFFFF"/>
        <w:ind w:right="-1" w:firstLine="720"/>
        <w:jc w:val="both"/>
        <w:rPr>
          <w:bCs/>
          <w:lang w:val="pt-BR"/>
        </w:rPr>
      </w:pPr>
    </w:p>
    <w:p w14:paraId="4BCAFBB4" w14:textId="08CA80BC" w:rsidR="00075E98" w:rsidRPr="00F5272E" w:rsidRDefault="00075E98" w:rsidP="00075E98">
      <w:pPr>
        <w:shd w:val="clear" w:color="auto" w:fill="FFFFFF"/>
        <w:ind w:right="-1" w:firstLine="720"/>
        <w:jc w:val="both"/>
        <w:rPr>
          <w:bCs/>
          <w:lang w:val="pt-BR"/>
        </w:rPr>
      </w:pPr>
      <w:r w:rsidRPr="00F5272E">
        <w:rPr>
          <w:bCs/>
          <w:lang w:val="pt-BR"/>
        </w:rPr>
        <w:t xml:space="preserve">În funcţie de tipul de beneficiar (public/privat) conform fişei măsurii în care se încadrează proiectul, beneficiarii vor aplica fie legislaţia de achiziţii publice, precum şi Manualul de achiziţii publice şi Instrucţiunile de achiziţii pentru beneficiari publici, fie Manualul operaţional de achiziţii pentru beneficiarii privaţi ai PNDR 2014-2020 şi Instrucţiunile de achiziţii pentru beneficiarii privaţi, în conformitate cu cerinţele Autorităţii Contractante. </w:t>
      </w:r>
    </w:p>
    <w:p w14:paraId="45271077" w14:textId="77777777" w:rsidR="00075E98" w:rsidRPr="00F5272E" w:rsidRDefault="00075E98" w:rsidP="00075E98">
      <w:pPr>
        <w:shd w:val="clear" w:color="auto" w:fill="FFFFFF"/>
        <w:ind w:right="-1" w:firstLine="720"/>
        <w:jc w:val="both"/>
        <w:rPr>
          <w:bCs/>
          <w:lang w:val="pt-BR"/>
        </w:rPr>
      </w:pPr>
      <w:r w:rsidRPr="00F5272E">
        <w:rPr>
          <w:bCs/>
          <w:lang w:val="pt-BR"/>
        </w:rPr>
        <w:t>Nerespectarea de către beneficiarii FEADR a Instrucţiunilor privind achiziţiile publice/private - anexă la contractul de finanţare, atrage neeligibilitatea cheltuielilor aferente achiziţiei de servicii, lucrări sau bunuri.</w:t>
      </w:r>
    </w:p>
    <w:p w14:paraId="06AF8A8A" w14:textId="77777777" w:rsidR="00075E98" w:rsidRPr="00F5272E" w:rsidRDefault="00075E98" w:rsidP="00075E98">
      <w:pPr>
        <w:autoSpaceDE w:val="0"/>
        <w:autoSpaceDN w:val="0"/>
        <w:adjustRightInd w:val="0"/>
        <w:ind w:right="-1" w:firstLine="720"/>
        <w:jc w:val="both"/>
        <w:rPr>
          <w:lang w:val="pt-BR"/>
        </w:rPr>
      </w:pPr>
      <w:r w:rsidRPr="00F5272E">
        <w:rPr>
          <w:lang w:val="pt-BR"/>
        </w:rPr>
        <w:t xml:space="preserve">Achiziţiile se vor desfăşura respectând legislaţia naţională specifică achiziţiilor publice precum şi Instrucţiunile şi Manualul de achiziţii publice ce se vor anexa contractului de finanţare. </w:t>
      </w:r>
    </w:p>
    <w:p w14:paraId="1762736D" w14:textId="77777777" w:rsidR="00075E98" w:rsidRPr="00F5272E" w:rsidRDefault="00075E98" w:rsidP="00075E98">
      <w:pPr>
        <w:autoSpaceDE w:val="0"/>
        <w:autoSpaceDN w:val="0"/>
        <w:adjustRightInd w:val="0"/>
        <w:ind w:right="-1" w:firstLine="720"/>
        <w:jc w:val="both"/>
        <w:rPr>
          <w:lang w:val="pt-BR"/>
        </w:rPr>
      </w:pPr>
      <w:r w:rsidRPr="00F5272E">
        <w:rPr>
          <w:lang w:val="pt-BR"/>
        </w:rPr>
        <w:t xml:space="preserve">Pentru a facilita buna desfăşurare a procedurilor de achiziţii, beneficiarii vor folosi fişele de date model, specifice fiecarui tip de investiţie, ce se regăsesc în instrucţiuni. </w:t>
      </w:r>
    </w:p>
    <w:p w14:paraId="36F2E547" w14:textId="77777777" w:rsidR="00075E98" w:rsidRPr="00F5272E" w:rsidRDefault="00075E98" w:rsidP="00075E98">
      <w:pPr>
        <w:autoSpaceDE w:val="0"/>
        <w:autoSpaceDN w:val="0"/>
        <w:adjustRightInd w:val="0"/>
        <w:ind w:right="-1" w:firstLine="720"/>
        <w:jc w:val="both"/>
        <w:rPr>
          <w:lang w:val="pt-BR"/>
        </w:rPr>
      </w:pPr>
      <w:r w:rsidRPr="00F5272E">
        <w:rPr>
          <w:lang w:val="pt-BR"/>
        </w:rPr>
        <w:t xml:space="preserve">Termenul de finalizare al achizitiilor şi depunerea acestora spre avizare la centrele regionale, se va corela cu termenul limită în care trebuie să se încadreze depunerea primei tranşe de plată menţionată la art. 4 din HG 226/2015. </w:t>
      </w:r>
    </w:p>
    <w:p w14:paraId="1F52B5FA" w14:textId="77777777" w:rsidR="00075E98" w:rsidRPr="00F5272E" w:rsidRDefault="00075E98" w:rsidP="00075E98">
      <w:pPr>
        <w:autoSpaceDE w:val="0"/>
        <w:autoSpaceDN w:val="0"/>
        <w:adjustRightInd w:val="0"/>
        <w:ind w:right="-1" w:firstLine="720"/>
        <w:jc w:val="both"/>
        <w:rPr>
          <w:lang w:val="pt-BR"/>
        </w:rPr>
      </w:pPr>
      <w:r w:rsidRPr="00F5272E">
        <w:rPr>
          <w:lang w:val="pt-BR"/>
        </w:rPr>
        <w:t xml:space="preserve">Achiziţia de lucrări şi documentaţiile tehnice ce se vor publica în SEAP, vor avea la bază proiectul tehnic de execuţie avizat în prealabil de către AFIR. </w:t>
      </w:r>
    </w:p>
    <w:p w14:paraId="431C01D9" w14:textId="77777777" w:rsidR="00075E98" w:rsidRPr="00F5272E" w:rsidRDefault="00075E98" w:rsidP="00075E98">
      <w:pPr>
        <w:autoSpaceDE w:val="0"/>
        <w:autoSpaceDN w:val="0"/>
        <w:adjustRightInd w:val="0"/>
        <w:ind w:right="-1"/>
        <w:jc w:val="both"/>
        <w:rPr>
          <w:b/>
          <w:bCs/>
          <w:iCs/>
          <w:lang w:val="pt-BR"/>
        </w:rPr>
      </w:pPr>
      <w:r w:rsidRPr="00F5272E">
        <w:rPr>
          <w:b/>
          <w:bCs/>
          <w:iCs/>
          <w:lang w:val="pt-BR"/>
        </w:rPr>
        <w:t xml:space="preserve">ATENŢIE! </w:t>
      </w:r>
    </w:p>
    <w:p w14:paraId="247FCD5B" w14:textId="30F0D644" w:rsidR="00075E98" w:rsidRPr="00F5272E" w:rsidRDefault="00075E98" w:rsidP="00075E98">
      <w:pPr>
        <w:autoSpaceDE w:val="0"/>
        <w:autoSpaceDN w:val="0"/>
        <w:adjustRightInd w:val="0"/>
        <w:ind w:right="-1"/>
        <w:jc w:val="both"/>
        <w:rPr>
          <w:b/>
          <w:bCs/>
          <w:iCs/>
          <w:lang w:val="pt-BR"/>
        </w:rPr>
      </w:pPr>
      <w:r w:rsidRPr="00F5272E">
        <w:rPr>
          <w:iCs/>
          <w:lang w:val="pt-BR"/>
        </w:rPr>
        <w:t>Solicitanţii care vor derula procedura de achiziţii servicii, înainte de semnarea contractului de finanţare cu AFIR, vor respecta prevederile procedurii de achiziţii servicii din Manualul de achiziţii postat pe pagina de internet AFIR.</w:t>
      </w:r>
    </w:p>
    <w:p w14:paraId="55F5E8A2" w14:textId="77777777" w:rsidR="00075E98" w:rsidRPr="00F5272E" w:rsidRDefault="00075E98" w:rsidP="00075E98">
      <w:pPr>
        <w:autoSpaceDE w:val="0"/>
        <w:autoSpaceDN w:val="0"/>
        <w:adjustRightInd w:val="0"/>
        <w:ind w:right="-1"/>
        <w:jc w:val="both"/>
        <w:rPr>
          <w:lang w:val="pt-BR"/>
        </w:rPr>
      </w:pPr>
      <w:r w:rsidRPr="00F5272E">
        <w:rPr>
          <w:lang w:val="pt-BR"/>
        </w:rPr>
        <w:t xml:space="preserve">În contextul derulării achiziţiilor publice , </w:t>
      </w:r>
      <w:r w:rsidRPr="00F5272E">
        <w:rPr>
          <w:b/>
          <w:bCs/>
          <w:lang w:val="pt-BR"/>
        </w:rPr>
        <w:t xml:space="preserve">conflictul de interese </w:t>
      </w:r>
      <w:r w:rsidRPr="00F5272E">
        <w:rPr>
          <w:lang w:val="pt-BR"/>
        </w:rPr>
        <w:t xml:space="preserve">se defineşte prin: </w:t>
      </w:r>
    </w:p>
    <w:p w14:paraId="55EA811E" w14:textId="77777777" w:rsidR="00075E98" w:rsidRPr="00F5272E" w:rsidRDefault="00075E98" w:rsidP="00075E98">
      <w:pPr>
        <w:autoSpaceDE w:val="0"/>
        <w:autoSpaceDN w:val="0"/>
        <w:adjustRightInd w:val="0"/>
        <w:ind w:right="-1"/>
        <w:jc w:val="both"/>
        <w:rPr>
          <w:lang w:val="pt-BR"/>
        </w:rPr>
      </w:pPr>
      <w:r w:rsidRPr="00F5272E">
        <w:rPr>
          <w:b/>
          <w:bCs/>
          <w:lang w:val="pt-BR"/>
        </w:rPr>
        <w:t xml:space="preserve">A. Conflictul de interese între beneficiar/comisiile de evaluare şi ofertanţi: </w:t>
      </w:r>
    </w:p>
    <w:p w14:paraId="206835D1" w14:textId="77777777" w:rsidR="00075E98" w:rsidRPr="00F5272E" w:rsidRDefault="00075E98" w:rsidP="00075E98">
      <w:pPr>
        <w:autoSpaceDE w:val="0"/>
        <w:autoSpaceDN w:val="0"/>
        <w:adjustRightInd w:val="0"/>
        <w:ind w:right="-1"/>
        <w:jc w:val="both"/>
        <w:rPr>
          <w:lang w:val="pt-BR"/>
        </w:rPr>
      </w:pPr>
      <w:r w:rsidRPr="00F5272E">
        <w:rPr>
          <w:lang w:val="pt-BR"/>
        </w:rPr>
        <w:t xml:space="preserve">Acţionariatul beneficiarului (până la proprietarii finali), reprezentanţii legali ai acestuia, membrii în structurile de conducere ale beneficiarului (administratori, membri în consilii de administraţie etc) </w:t>
      </w:r>
      <w:r w:rsidRPr="006D03A9">
        <w:rPr>
          <w:lang w:val="pt-BR"/>
        </w:rPr>
        <w:t>ş</w:t>
      </w:r>
      <w:r w:rsidRPr="00F5272E">
        <w:rPr>
          <w:lang w:val="pt-BR"/>
        </w:rPr>
        <w:t xml:space="preserve">i membrii comisiilor de evaluare: </w:t>
      </w:r>
    </w:p>
    <w:p w14:paraId="58E54534" w14:textId="77777777" w:rsidR="00075E98" w:rsidRPr="00F5272E" w:rsidRDefault="00075E98" w:rsidP="00075E98">
      <w:pPr>
        <w:autoSpaceDE w:val="0"/>
        <w:autoSpaceDN w:val="0"/>
        <w:adjustRightInd w:val="0"/>
        <w:ind w:right="-1"/>
        <w:jc w:val="both"/>
        <w:rPr>
          <w:lang w:val="pt-BR"/>
        </w:rPr>
      </w:pPr>
      <w:r w:rsidRPr="00F5272E">
        <w:rPr>
          <w:b/>
          <w:bCs/>
          <w:lang w:val="pt-BR"/>
        </w:rPr>
        <w:t xml:space="preserve">a. </w:t>
      </w:r>
      <w:r w:rsidRPr="00F5272E">
        <w:rPr>
          <w:lang w:val="pt-BR"/>
        </w:rPr>
        <w:t xml:space="preserve">deţin acţiuni din capitalul subscris al unuia dintre ofertanţi sau subcontractanţi; </w:t>
      </w:r>
    </w:p>
    <w:p w14:paraId="0C45407F" w14:textId="77777777" w:rsidR="00075E98" w:rsidRPr="00F5272E" w:rsidRDefault="00075E98" w:rsidP="00075E98">
      <w:pPr>
        <w:autoSpaceDE w:val="0"/>
        <w:autoSpaceDN w:val="0"/>
        <w:adjustRightInd w:val="0"/>
        <w:ind w:right="-1"/>
        <w:jc w:val="both"/>
        <w:rPr>
          <w:b/>
          <w:bCs/>
          <w:lang w:val="pt-BR"/>
        </w:rPr>
      </w:pPr>
      <w:r w:rsidRPr="00F5272E">
        <w:rPr>
          <w:b/>
          <w:bCs/>
          <w:lang w:val="pt-BR"/>
        </w:rPr>
        <w:t xml:space="preserve">b. </w:t>
      </w:r>
      <w:r w:rsidRPr="00F5272E">
        <w:rPr>
          <w:lang w:val="pt-BR"/>
        </w:rPr>
        <w:t xml:space="preserve">fac parte din structurile de conducere (reprezentanţi legali, administratori, membri ai consiliilor de administratie etc.) sau de supervizare ale unuia dintre ofertanţi sau subcontractanţi; </w:t>
      </w:r>
    </w:p>
    <w:p w14:paraId="57C81071" w14:textId="77777777" w:rsidR="00075E98" w:rsidRPr="00F5272E" w:rsidRDefault="00075E98" w:rsidP="00075E98">
      <w:pPr>
        <w:autoSpaceDE w:val="0"/>
        <w:autoSpaceDN w:val="0"/>
        <w:adjustRightInd w:val="0"/>
        <w:ind w:right="-1"/>
        <w:jc w:val="both"/>
        <w:rPr>
          <w:lang w:val="fr-FR"/>
        </w:rPr>
      </w:pPr>
      <w:r w:rsidRPr="00F5272E">
        <w:rPr>
          <w:b/>
          <w:bCs/>
          <w:lang w:val="fr-FR"/>
        </w:rPr>
        <w:t xml:space="preserve">c. </w:t>
      </w:r>
      <w:proofErr w:type="spellStart"/>
      <w:r w:rsidRPr="00F5272E">
        <w:rPr>
          <w:lang w:val="fr-FR"/>
        </w:rPr>
        <w:t>sunt</w:t>
      </w:r>
      <w:proofErr w:type="spellEnd"/>
      <w:r w:rsidRPr="00F5272E">
        <w:rPr>
          <w:lang w:val="fr-FR"/>
        </w:rPr>
        <w:t xml:space="preserve"> </w:t>
      </w:r>
      <w:proofErr w:type="spellStart"/>
      <w:r w:rsidRPr="00F5272E">
        <w:rPr>
          <w:lang w:val="fr-FR"/>
        </w:rPr>
        <w:t>în</w:t>
      </w:r>
      <w:proofErr w:type="spellEnd"/>
      <w:r w:rsidRPr="00F5272E">
        <w:rPr>
          <w:lang w:val="fr-FR"/>
        </w:rPr>
        <w:t xml:space="preserve"> </w:t>
      </w:r>
      <w:proofErr w:type="spellStart"/>
      <w:r w:rsidRPr="00F5272E">
        <w:rPr>
          <w:lang w:val="fr-FR"/>
        </w:rPr>
        <w:t>relaţie</w:t>
      </w:r>
      <w:proofErr w:type="spellEnd"/>
      <w:r w:rsidRPr="00F5272E">
        <w:rPr>
          <w:lang w:val="fr-FR"/>
        </w:rPr>
        <w:t xml:space="preserve"> de </w:t>
      </w:r>
      <w:proofErr w:type="spellStart"/>
      <w:r w:rsidRPr="00F5272E">
        <w:rPr>
          <w:lang w:val="fr-FR"/>
        </w:rPr>
        <w:t>rudenie</w:t>
      </w:r>
      <w:proofErr w:type="spellEnd"/>
      <w:r w:rsidRPr="00F5272E">
        <w:rPr>
          <w:lang w:val="fr-FR"/>
        </w:rPr>
        <w:t xml:space="preserve"> </w:t>
      </w:r>
      <w:proofErr w:type="spellStart"/>
      <w:r w:rsidRPr="00F5272E">
        <w:rPr>
          <w:lang w:val="fr-FR"/>
        </w:rPr>
        <w:t>până</w:t>
      </w:r>
      <w:proofErr w:type="spellEnd"/>
      <w:r w:rsidRPr="00F5272E">
        <w:rPr>
          <w:lang w:val="fr-FR"/>
        </w:rPr>
        <w:t xml:space="preserve"> la </w:t>
      </w:r>
      <w:proofErr w:type="spellStart"/>
      <w:r w:rsidRPr="00F5272E">
        <w:rPr>
          <w:lang w:val="fr-FR"/>
        </w:rPr>
        <w:t>gradul</w:t>
      </w:r>
      <w:proofErr w:type="spellEnd"/>
      <w:r w:rsidRPr="00F5272E">
        <w:rPr>
          <w:lang w:val="fr-FR"/>
        </w:rPr>
        <w:t xml:space="preserve"> IV </w:t>
      </w:r>
      <w:proofErr w:type="spellStart"/>
      <w:r w:rsidRPr="00F5272E">
        <w:rPr>
          <w:lang w:val="fr-FR"/>
        </w:rPr>
        <w:t>sau</w:t>
      </w:r>
      <w:proofErr w:type="spellEnd"/>
      <w:r w:rsidRPr="00F5272E">
        <w:rPr>
          <w:lang w:val="fr-FR"/>
        </w:rPr>
        <w:t xml:space="preserve"> afin </w:t>
      </w:r>
      <w:proofErr w:type="spellStart"/>
      <w:r w:rsidRPr="00F5272E">
        <w:rPr>
          <w:lang w:val="fr-FR"/>
        </w:rPr>
        <w:t>cu</w:t>
      </w:r>
      <w:proofErr w:type="spellEnd"/>
      <w:r w:rsidRPr="00F5272E">
        <w:rPr>
          <w:lang w:val="fr-FR"/>
        </w:rPr>
        <w:t xml:space="preserve"> </w:t>
      </w:r>
      <w:proofErr w:type="spellStart"/>
      <w:r w:rsidRPr="00F5272E">
        <w:rPr>
          <w:lang w:val="fr-FR"/>
        </w:rPr>
        <w:t>persoane</w:t>
      </w:r>
      <w:proofErr w:type="spellEnd"/>
      <w:r w:rsidRPr="00F5272E">
        <w:rPr>
          <w:lang w:val="fr-FR"/>
        </w:rPr>
        <w:t xml:space="preserve"> </w:t>
      </w:r>
      <w:proofErr w:type="spellStart"/>
      <w:r w:rsidRPr="00F5272E">
        <w:rPr>
          <w:lang w:val="fr-FR"/>
        </w:rPr>
        <w:t>aflate</w:t>
      </w:r>
      <w:proofErr w:type="spellEnd"/>
      <w:r w:rsidRPr="00F5272E">
        <w:rPr>
          <w:lang w:val="fr-FR"/>
        </w:rPr>
        <w:t xml:space="preserve"> </w:t>
      </w:r>
      <w:proofErr w:type="spellStart"/>
      <w:r w:rsidRPr="00F5272E">
        <w:rPr>
          <w:lang w:val="fr-FR"/>
        </w:rPr>
        <w:t>în</w:t>
      </w:r>
      <w:proofErr w:type="spellEnd"/>
      <w:r w:rsidRPr="00F5272E">
        <w:rPr>
          <w:lang w:val="fr-FR"/>
        </w:rPr>
        <w:t xml:space="preserve"> </w:t>
      </w:r>
      <w:proofErr w:type="spellStart"/>
      <w:r w:rsidRPr="00F5272E">
        <w:rPr>
          <w:lang w:val="fr-FR"/>
        </w:rPr>
        <w:t>situaţiile</w:t>
      </w:r>
      <w:proofErr w:type="spellEnd"/>
      <w:r w:rsidRPr="00F5272E">
        <w:rPr>
          <w:lang w:val="fr-FR"/>
        </w:rPr>
        <w:t xml:space="preserve"> de mai sus. </w:t>
      </w:r>
    </w:p>
    <w:p w14:paraId="312BA3C1" w14:textId="77777777" w:rsidR="00075E98" w:rsidRPr="00F5272E" w:rsidRDefault="00075E98" w:rsidP="00075E98">
      <w:pPr>
        <w:autoSpaceDE w:val="0"/>
        <w:autoSpaceDN w:val="0"/>
        <w:adjustRightInd w:val="0"/>
        <w:ind w:right="-1"/>
        <w:jc w:val="both"/>
        <w:rPr>
          <w:lang w:val="pt-BR"/>
        </w:rPr>
      </w:pPr>
      <w:r w:rsidRPr="00F5272E">
        <w:rPr>
          <w:b/>
          <w:bCs/>
          <w:lang w:val="pt-BR"/>
        </w:rPr>
        <w:t xml:space="preserve">B. Conflictul de interese între ofertanţi: </w:t>
      </w:r>
    </w:p>
    <w:p w14:paraId="723601BF" w14:textId="77777777" w:rsidR="00075E98" w:rsidRPr="00F5272E" w:rsidRDefault="00075E98" w:rsidP="00075E98">
      <w:pPr>
        <w:autoSpaceDE w:val="0"/>
        <w:autoSpaceDN w:val="0"/>
        <w:adjustRightInd w:val="0"/>
        <w:ind w:right="-1"/>
        <w:jc w:val="both"/>
        <w:rPr>
          <w:lang w:val="pt-BR"/>
        </w:rPr>
      </w:pPr>
      <w:r w:rsidRPr="00F5272E">
        <w:rPr>
          <w:lang w:val="pt-BR"/>
        </w:rPr>
        <w:t xml:space="preserve">Acţionariatul ofertanţilor (până la proprietarii finali), reprezentanţii legali, membrii în structurile de conducere ale beneficiarului (consilii de administraţie etc): </w:t>
      </w:r>
    </w:p>
    <w:p w14:paraId="1CEDE60A" w14:textId="77777777" w:rsidR="00075E98" w:rsidRPr="00F5272E" w:rsidRDefault="00075E98" w:rsidP="00075E98">
      <w:pPr>
        <w:autoSpaceDE w:val="0"/>
        <w:autoSpaceDN w:val="0"/>
        <w:adjustRightInd w:val="0"/>
        <w:ind w:right="-1"/>
        <w:jc w:val="both"/>
        <w:rPr>
          <w:lang w:val="pt-BR"/>
        </w:rPr>
      </w:pPr>
      <w:r w:rsidRPr="00F5272E">
        <w:rPr>
          <w:b/>
          <w:bCs/>
          <w:lang w:val="pt-BR"/>
        </w:rPr>
        <w:t xml:space="preserve">a. </w:t>
      </w:r>
      <w:r w:rsidRPr="00F5272E">
        <w:rPr>
          <w:lang w:val="pt-BR"/>
        </w:rPr>
        <w:t>Deţin pachetul majoritar de acţiuni la celelalte firme participante pentru aceea</w:t>
      </w:r>
      <w:r w:rsidRPr="006D03A9">
        <w:rPr>
          <w:lang w:val="pt-BR"/>
        </w:rPr>
        <w:t>ş</w:t>
      </w:r>
      <w:r w:rsidRPr="00F5272E">
        <w:rPr>
          <w:lang w:val="pt-BR"/>
        </w:rPr>
        <w:t xml:space="preserve">i achiziţie (OUG 66/2011); </w:t>
      </w:r>
    </w:p>
    <w:p w14:paraId="6D9EC59A" w14:textId="77777777" w:rsidR="00075E98" w:rsidRPr="00F5272E" w:rsidRDefault="00075E98" w:rsidP="00075E98">
      <w:pPr>
        <w:autoSpaceDE w:val="0"/>
        <w:autoSpaceDN w:val="0"/>
        <w:adjustRightInd w:val="0"/>
        <w:ind w:right="-1"/>
        <w:jc w:val="both"/>
        <w:rPr>
          <w:lang w:val="pt-BR"/>
        </w:rPr>
      </w:pPr>
      <w:r w:rsidRPr="00F5272E">
        <w:rPr>
          <w:b/>
          <w:bCs/>
          <w:lang w:val="pt-BR"/>
        </w:rPr>
        <w:t xml:space="preserve">b. </w:t>
      </w:r>
      <w:r w:rsidRPr="00F5272E">
        <w:rPr>
          <w:lang w:val="pt-BR"/>
        </w:rPr>
        <w:t xml:space="preserve">Fac parte din structurile de conducere (reprezentanţi legali, administratori, membri ai consiliilor de administraţie etc) sau de supervizare ale unui alt ofertant sau subcontractant; </w:t>
      </w:r>
    </w:p>
    <w:p w14:paraId="7F0F9915" w14:textId="77777777" w:rsidR="00075E98" w:rsidRPr="00F5272E" w:rsidRDefault="00075E98" w:rsidP="00075E98">
      <w:pPr>
        <w:autoSpaceDE w:val="0"/>
        <w:autoSpaceDN w:val="0"/>
        <w:adjustRightInd w:val="0"/>
        <w:ind w:right="-1"/>
        <w:jc w:val="both"/>
        <w:rPr>
          <w:lang w:val="fr-FR"/>
        </w:rPr>
      </w:pPr>
      <w:r w:rsidRPr="00F5272E">
        <w:rPr>
          <w:b/>
          <w:bCs/>
          <w:lang w:val="fr-FR"/>
        </w:rPr>
        <w:t xml:space="preserve">c. </w:t>
      </w:r>
      <w:proofErr w:type="spellStart"/>
      <w:r w:rsidRPr="00F5272E">
        <w:rPr>
          <w:lang w:val="fr-FR"/>
        </w:rPr>
        <w:t>Sunt</w:t>
      </w:r>
      <w:proofErr w:type="spellEnd"/>
      <w:r w:rsidRPr="00F5272E">
        <w:rPr>
          <w:lang w:val="fr-FR"/>
        </w:rPr>
        <w:t xml:space="preserve"> </w:t>
      </w:r>
      <w:proofErr w:type="spellStart"/>
      <w:r w:rsidRPr="00F5272E">
        <w:rPr>
          <w:lang w:val="fr-FR"/>
        </w:rPr>
        <w:t>în</w:t>
      </w:r>
      <w:proofErr w:type="spellEnd"/>
      <w:r w:rsidRPr="00F5272E">
        <w:rPr>
          <w:lang w:val="fr-FR"/>
        </w:rPr>
        <w:t xml:space="preserve"> </w:t>
      </w:r>
      <w:proofErr w:type="spellStart"/>
      <w:r w:rsidRPr="00F5272E">
        <w:rPr>
          <w:lang w:val="fr-FR"/>
        </w:rPr>
        <w:t>relaţie</w:t>
      </w:r>
      <w:proofErr w:type="spellEnd"/>
      <w:r w:rsidRPr="00F5272E">
        <w:rPr>
          <w:lang w:val="fr-FR"/>
        </w:rPr>
        <w:t xml:space="preserve"> de </w:t>
      </w:r>
      <w:proofErr w:type="spellStart"/>
      <w:r w:rsidRPr="00F5272E">
        <w:rPr>
          <w:lang w:val="fr-FR"/>
        </w:rPr>
        <w:t>rudenie</w:t>
      </w:r>
      <w:proofErr w:type="spellEnd"/>
      <w:r w:rsidRPr="00F5272E">
        <w:rPr>
          <w:lang w:val="fr-FR"/>
        </w:rPr>
        <w:t xml:space="preserve"> </w:t>
      </w:r>
      <w:proofErr w:type="spellStart"/>
      <w:r w:rsidRPr="00F5272E">
        <w:rPr>
          <w:lang w:val="fr-FR"/>
        </w:rPr>
        <w:t>până</w:t>
      </w:r>
      <w:proofErr w:type="spellEnd"/>
      <w:r w:rsidRPr="00F5272E">
        <w:rPr>
          <w:lang w:val="fr-FR"/>
        </w:rPr>
        <w:t xml:space="preserve"> la </w:t>
      </w:r>
      <w:proofErr w:type="spellStart"/>
      <w:r w:rsidRPr="00F5272E">
        <w:rPr>
          <w:lang w:val="fr-FR"/>
        </w:rPr>
        <w:t>gradul</w:t>
      </w:r>
      <w:proofErr w:type="spellEnd"/>
      <w:r w:rsidRPr="00F5272E">
        <w:rPr>
          <w:lang w:val="fr-FR"/>
        </w:rPr>
        <w:t xml:space="preserve"> IV </w:t>
      </w:r>
      <w:proofErr w:type="spellStart"/>
      <w:r w:rsidRPr="00F5272E">
        <w:rPr>
          <w:lang w:val="fr-FR"/>
        </w:rPr>
        <w:t>sau</w:t>
      </w:r>
      <w:proofErr w:type="spellEnd"/>
      <w:r w:rsidRPr="00F5272E">
        <w:rPr>
          <w:lang w:val="fr-FR"/>
        </w:rPr>
        <w:t xml:space="preserve"> afin </w:t>
      </w:r>
      <w:proofErr w:type="spellStart"/>
      <w:r w:rsidRPr="00F5272E">
        <w:rPr>
          <w:lang w:val="fr-FR"/>
        </w:rPr>
        <w:t>cu</w:t>
      </w:r>
      <w:proofErr w:type="spellEnd"/>
      <w:r w:rsidRPr="00F5272E">
        <w:rPr>
          <w:lang w:val="fr-FR"/>
        </w:rPr>
        <w:t xml:space="preserve"> </w:t>
      </w:r>
      <w:proofErr w:type="spellStart"/>
      <w:r w:rsidRPr="00F5272E">
        <w:rPr>
          <w:lang w:val="fr-FR"/>
        </w:rPr>
        <w:t>persoane</w:t>
      </w:r>
      <w:proofErr w:type="spellEnd"/>
      <w:r w:rsidRPr="00F5272E">
        <w:rPr>
          <w:lang w:val="fr-FR"/>
        </w:rPr>
        <w:t xml:space="preserve"> </w:t>
      </w:r>
      <w:proofErr w:type="spellStart"/>
      <w:r w:rsidRPr="00F5272E">
        <w:rPr>
          <w:lang w:val="fr-FR"/>
        </w:rPr>
        <w:t>aflate</w:t>
      </w:r>
      <w:proofErr w:type="spellEnd"/>
      <w:r w:rsidRPr="00F5272E">
        <w:rPr>
          <w:lang w:val="fr-FR"/>
        </w:rPr>
        <w:t xml:space="preserve"> </w:t>
      </w:r>
      <w:proofErr w:type="spellStart"/>
      <w:r w:rsidRPr="00F5272E">
        <w:rPr>
          <w:lang w:val="fr-FR"/>
        </w:rPr>
        <w:t>în</w:t>
      </w:r>
      <w:proofErr w:type="spellEnd"/>
      <w:r w:rsidRPr="00F5272E">
        <w:rPr>
          <w:lang w:val="fr-FR"/>
        </w:rPr>
        <w:t xml:space="preserve"> </w:t>
      </w:r>
      <w:proofErr w:type="spellStart"/>
      <w:r w:rsidRPr="00F5272E">
        <w:rPr>
          <w:lang w:val="fr-FR"/>
        </w:rPr>
        <w:t>situaţiile</w:t>
      </w:r>
      <w:proofErr w:type="spellEnd"/>
      <w:r w:rsidRPr="00F5272E">
        <w:rPr>
          <w:lang w:val="fr-FR"/>
        </w:rPr>
        <w:t xml:space="preserve"> de mai sus. </w:t>
      </w:r>
    </w:p>
    <w:p w14:paraId="1470A973" w14:textId="77777777" w:rsidR="00075E98" w:rsidRPr="00F5272E" w:rsidRDefault="00075E98" w:rsidP="00075E98">
      <w:pPr>
        <w:autoSpaceDE w:val="0"/>
        <w:autoSpaceDN w:val="0"/>
        <w:adjustRightInd w:val="0"/>
        <w:ind w:right="-1"/>
        <w:jc w:val="both"/>
        <w:rPr>
          <w:lang w:val="fr-FR"/>
        </w:rPr>
      </w:pPr>
      <w:proofErr w:type="spellStart"/>
      <w:r w:rsidRPr="00F5272E">
        <w:rPr>
          <w:lang w:val="fr-FR"/>
        </w:rPr>
        <w:t>Nerespectarea</w:t>
      </w:r>
      <w:proofErr w:type="spellEnd"/>
      <w:r w:rsidRPr="00F5272E">
        <w:rPr>
          <w:lang w:val="fr-FR"/>
        </w:rPr>
        <w:t xml:space="preserve"> de </w:t>
      </w:r>
      <w:proofErr w:type="spellStart"/>
      <w:r w:rsidRPr="00F5272E">
        <w:rPr>
          <w:lang w:val="fr-FR"/>
        </w:rPr>
        <w:t>către</w:t>
      </w:r>
      <w:proofErr w:type="spellEnd"/>
      <w:r w:rsidRPr="00F5272E">
        <w:rPr>
          <w:lang w:val="fr-FR"/>
        </w:rPr>
        <w:t xml:space="preserve"> </w:t>
      </w:r>
      <w:proofErr w:type="spellStart"/>
      <w:r w:rsidRPr="00F5272E">
        <w:rPr>
          <w:lang w:val="fr-FR"/>
        </w:rPr>
        <w:t>beneficiarii</w:t>
      </w:r>
      <w:proofErr w:type="spellEnd"/>
      <w:r w:rsidRPr="00F5272E">
        <w:rPr>
          <w:lang w:val="fr-FR"/>
        </w:rPr>
        <w:t xml:space="preserve"> FEADR a </w:t>
      </w:r>
      <w:proofErr w:type="spellStart"/>
      <w:r w:rsidRPr="00F5272E">
        <w:rPr>
          <w:lang w:val="fr-FR"/>
        </w:rPr>
        <w:t>Instrucţiunilor</w:t>
      </w:r>
      <w:proofErr w:type="spellEnd"/>
      <w:r w:rsidRPr="00F5272E">
        <w:rPr>
          <w:lang w:val="fr-FR"/>
        </w:rPr>
        <w:t xml:space="preserve"> </w:t>
      </w:r>
      <w:proofErr w:type="spellStart"/>
      <w:r w:rsidRPr="00F5272E">
        <w:rPr>
          <w:lang w:val="fr-FR"/>
        </w:rPr>
        <w:t>privind</w:t>
      </w:r>
      <w:proofErr w:type="spellEnd"/>
      <w:r w:rsidRPr="00F5272E">
        <w:rPr>
          <w:lang w:val="fr-FR"/>
        </w:rPr>
        <w:t xml:space="preserve"> </w:t>
      </w:r>
      <w:proofErr w:type="spellStart"/>
      <w:r w:rsidRPr="00F5272E">
        <w:rPr>
          <w:lang w:val="fr-FR"/>
        </w:rPr>
        <w:t>achiziţiile</w:t>
      </w:r>
      <w:proofErr w:type="spellEnd"/>
      <w:r w:rsidRPr="00F5272E">
        <w:rPr>
          <w:lang w:val="fr-FR"/>
        </w:rPr>
        <w:t xml:space="preserve"> </w:t>
      </w:r>
      <w:proofErr w:type="spellStart"/>
      <w:r w:rsidRPr="00F5272E">
        <w:rPr>
          <w:lang w:val="fr-FR"/>
        </w:rPr>
        <w:t>publice</w:t>
      </w:r>
      <w:proofErr w:type="spellEnd"/>
      <w:r w:rsidRPr="00F5272E">
        <w:rPr>
          <w:lang w:val="fr-FR"/>
        </w:rPr>
        <w:t xml:space="preserve"> / </w:t>
      </w:r>
      <w:proofErr w:type="spellStart"/>
      <w:r w:rsidRPr="00F5272E">
        <w:rPr>
          <w:lang w:val="fr-FR"/>
        </w:rPr>
        <w:t>private</w:t>
      </w:r>
      <w:proofErr w:type="spellEnd"/>
      <w:r w:rsidRPr="00F5272E">
        <w:rPr>
          <w:lang w:val="fr-FR"/>
        </w:rPr>
        <w:t xml:space="preserve"> - </w:t>
      </w:r>
      <w:proofErr w:type="spellStart"/>
      <w:r w:rsidRPr="00F5272E">
        <w:rPr>
          <w:lang w:val="fr-FR"/>
        </w:rPr>
        <w:t>anexă</w:t>
      </w:r>
      <w:proofErr w:type="spellEnd"/>
      <w:r w:rsidRPr="00F5272E">
        <w:rPr>
          <w:lang w:val="fr-FR"/>
        </w:rPr>
        <w:t xml:space="preserve"> la </w:t>
      </w:r>
      <w:proofErr w:type="spellStart"/>
      <w:r w:rsidRPr="00F5272E">
        <w:rPr>
          <w:lang w:val="fr-FR"/>
        </w:rPr>
        <w:t>contractul</w:t>
      </w:r>
      <w:proofErr w:type="spellEnd"/>
      <w:r w:rsidRPr="00F5272E">
        <w:rPr>
          <w:lang w:val="fr-FR"/>
        </w:rPr>
        <w:t xml:space="preserve"> de </w:t>
      </w:r>
      <w:proofErr w:type="spellStart"/>
      <w:r w:rsidRPr="00F5272E">
        <w:rPr>
          <w:lang w:val="fr-FR"/>
        </w:rPr>
        <w:t>finanţare</w:t>
      </w:r>
      <w:proofErr w:type="spellEnd"/>
      <w:r w:rsidRPr="00F5272E">
        <w:rPr>
          <w:lang w:val="fr-FR"/>
        </w:rPr>
        <w:t xml:space="preserve">, </w:t>
      </w:r>
      <w:proofErr w:type="spellStart"/>
      <w:r w:rsidRPr="00F5272E">
        <w:rPr>
          <w:lang w:val="fr-FR"/>
        </w:rPr>
        <w:t>atrage</w:t>
      </w:r>
      <w:proofErr w:type="spellEnd"/>
      <w:r w:rsidRPr="00F5272E">
        <w:rPr>
          <w:lang w:val="fr-FR"/>
        </w:rPr>
        <w:t xml:space="preserve"> </w:t>
      </w:r>
      <w:proofErr w:type="spellStart"/>
      <w:r w:rsidRPr="00F5272E">
        <w:rPr>
          <w:lang w:val="fr-FR"/>
        </w:rPr>
        <w:t>neeligibilitatea</w:t>
      </w:r>
      <w:proofErr w:type="spellEnd"/>
      <w:r w:rsidRPr="00F5272E">
        <w:rPr>
          <w:lang w:val="fr-FR"/>
        </w:rPr>
        <w:t xml:space="preserve"> </w:t>
      </w:r>
      <w:proofErr w:type="spellStart"/>
      <w:r w:rsidRPr="00F5272E">
        <w:rPr>
          <w:lang w:val="fr-FR"/>
        </w:rPr>
        <w:t>cheltuielilor</w:t>
      </w:r>
      <w:proofErr w:type="spellEnd"/>
      <w:r w:rsidRPr="00F5272E">
        <w:rPr>
          <w:lang w:val="fr-FR"/>
        </w:rPr>
        <w:t xml:space="preserve"> </w:t>
      </w:r>
      <w:proofErr w:type="spellStart"/>
      <w:r w:rsidRPr="00F5272E">
        <w:rPr>
          <w:lang w:val="fr-FR"/>
        </w:rPr>
        <w:t>aferente</w:t>
      </w:r>
      <w:proofErr w:type="spellEnd"/>
      <w:r w:rsidRPr="00F5272E">
        <w:rPr>
          <w:lang w:val="fr-FR"/>
        </w:rPr>
        <w:t xml:space="preserve"> </w:t>
      </w:r>
      <w:proofErr w:type="spellStart"/>
      <w:r w:rsidRPr="00F5272E">
        <w:rPr>
          <w:lang w:val="fr-FR"/>
        </w:rPr>
        <w:t>achiziţiei</w:t>
      </w:r>
      <w:proofErr w:type="spellEnd"/>
      <w:r w:rsidRPr="00F5272E">
        <w:rPr>
          <w:lang w:val="fr-FR"/>
        </w:rPr>
        <w:t xml:space="preserve"> de </w:t>
      </w:r>
      <w:proofErr w:type="spellStart"/>
      <w:r w:rsidRPr="00F5272E">
        <w:rPr>
          <w:lang w:val="fr-FR"/>
        </w:rPr>
        <w:t>servicii</w:t>
      </w:r>
      <w:proofErr w:type="spellEnd"/>
      <w:r w:rsidRPr="00F5272E">
        <w:rPr>
          <w:lang w:val="fr-FR"/>
        </w:rPr>
        <w:t xml:space="preserve">, </w:t>
      </w:r>
      <w:proofErr w:type="spellStart"/>
      <w:r w:rsidRPr="00F5272E">
        <w:rPr>
          <w:lang w:val="fr-FR"/>
        </w:rPr>
        <w:t>lucrări</w:t>
      </w:r>
      <w:proofErr w:type="spellEnd"/>
      <w:r w:rsidRPr="00F5272E">
        <w:rPr>
          <w:lang w:val="fr-FR"/>
        </w:rPr>
        <w:t xml:space="preserve"> </w:t>
      </w:r>
      <w:proofErr w:type="spellStart"/>
      <w:r w:rsidRPr="00F5272E">
        <w:rPr>
          <w:lang w:val="fr-FR"/>
        </w:rPr>
        <w:t>sau</w:t>
      </w:r>
      <w:proofErr w:type="spellEnd"/>
      <w:r w:rsidRPr="00F5272E">
        <w:rPr>
          <w:lang w:val="fr-FR"/>
        </w:rPr>
        <w:t xml:space="preserve"> </w:t>
      </w:r>
      <w:proofErr w:type="spellStart"/>
      <w:r w:rsidRPr="00F5272E">
        <w:rPr>
          <w:lang w:val="fr-FR"/>
        </w:rPr>
        <w:t>bunuri</w:t>
      </w:r>
      <w:proofErr w:type="spellEnd"/>
      <w:r w:rsidRPr="00F5272E">
        <w:rPr>
          <w:lang w:val="fr-FR"/>
        </w:rPr>
        <w:t xml:space="preserve">. </w:t>
      </w:r>
    </w:p>
    <w:p w14:paraId="41216D21" w14:textId="77777777" w:rsidR="00075E98" w:rsidRPr="00F5272E" w:rsidRDefault="00075E98" w:rsidP="00075E98">
      <w:pPr>
        <w:autoSpaceDE w:val="0"/>
        <w:autoSpaceDN w:val="0"/>
        <w:adjustRightInd w:val="0"/>
        <w:ind w:right="-1"/>
        <w:jc w:val="both"/>
        <w:rPr>
          <w:lang w:val="fr-FR"/>
        </w:rPr>
      </w:pPr>
      <w:proofErr w:type="spellStart"/>
      <w:r w:rsidRPr="00F5272E">
        <w:rPr>
          <w:lang w:val="fr-FR"/>
        </w:rPr>
        <w:t>Pe</w:t>
      </w:r>
      <w:proofErr w:type="spellEnd"/>
      <w:r w:rsidRPr="00F5272E">
        <w:rPr>
          <w:lang w:val="fr-FR"/>
        </w:rPr>
        <w:t xml:space="preserve"> </w:t>
      </w:r>
      <w:proofErr w:type="spellStart"/>
      <w:r w:rsidRPr="00F5272E">
        <w:rPr>
          <w:lang w:val="fr-FR"/>
        </w:rPr>
        <w:t>parcursul</w:t>
      </w:r>
      <w:proofErr w:type="spellEnd"/>
      <w:r w:rsidRPr="00F5272E">
        <w:rPr>
          <w:lang w:val="fr-FR"/>
        </w:rPr>
        <w:t xml:space="preserve"> </w:t>
      </w:r>
      <w:proofErr w:type="spellStart"/>
      <w:r w:rsidRPr="00F5272E">
        <w:rPr>
          <w:lang w:val="fr-FR"/>
        </w:rPr>
        <w:t>derulării</w:t>
      </w:r>
      <w:proofErr w:type="spellEnd"/>
      <w:r w:rsidRPr="00F5272E">
        <w:rPr>
          <w:lang w:val="fr-FR"/>
        </w:rPr>
        <w:t xml:space="preserve"> </w:t>
      </w:r>
      <w:proofErr w:type="spellStart"/>
      <w:r w:rsidRPr="00F5272E">
        <w:rPr>
          <w:lang w:val="fr-FR"/>
        </w:rPr>
        <w:t>procedurilor</w:t>
      </w:r>
      <w:proofErr w:type="spellEnd"/>
      <w:r w:rsidRPr="00F5272E">
        <w:rPr>
          <w:lang w:val="fr-FR"/>
        </w:rPr>
        <w:t xml:space="preserve"> de </w:t>
      </w:r>
      <w:proofErr w:type="spellStart"/>
      <w:r w:rsidRPr="00F5272E">
        <w:rPr>
          <w:lang w:val="fr-FR"/>
        </w:rPr>
        <w:t>achiziţii</w:t>
      </w:r>
      <w:proofErr w:type="spellEnd"/>
      <w:r w:rsidRPr="00F5272E">
        <w:rPr>
          <w:lang w:val="fr-FR"/>
        </w:rPr>
        <w:t xml:space="preserve">, la </w:t>
      </w:r>
      <w:proofErr w:type="spellStart"/>
      <w:r w:rsidRPr="00F5272E">
        <w:rPr>
          <w:lang w:val="fr-FR"/>
        </w:rPr>
        <w:t>adoptarea</w:t>
      </w:r>
      <w:proofErr w:type="spellEnd"/>
      <w:r w:rsidRPr="00F5272E">
        <w:rPr>
          <w:lang w:val="fr-FR"/>
        </w:rPr>
        <w:t xml:space="preserve"> </w:t>
      </w:r>
      <w:proofErr w:type="spellStart"/>
      <w:r w:rsidRPr="00F5272E">
        <w:rPr>
          <w:lang w:val="fr-FR"/>
        </w:rPr>
        <w:t>oricărei</w:t>
      </w:r>
      <w:proofErr w:type="spellEnd"/>
      <w:r w:rsidRPr="00F5272E">
        <w:rPr>
          <w:lang w:val="fr-FR"/>
        </w:rPr>
        <w:t xml:space="preserve"> </w:t>
      </w:r>
      <w:proofErr w:type="spellStart"/>
      <w:r w:rsidRPr="00F5272E">
        <w:rPr>
          <w:lang w:val="fr-FR"/>
        </w:rPr>
        <w:t>decizii</w:t>
      </w:r>
      <w:proofErr w:type="spellEnd"/>
      <w:r w:rsidRPr="00F5272E">
        <w:rPr>
          <w:lang w:val="fr-FR"/>
        </w:rPr>
        <w:t xml:space="preserve">, </w:t>
      </w:r>
      <w:proofErr w:type="spellStart"/>
      <w:r w:rsidRPr="00F5272E">
        <w:rPr>
          <w:lang w:val="fr-FR"/>
        </w:rPr>
        <w:t>trebuie</w:t>
      </w:r>
      <w:proofErr w:type="spellEnd"/>
      <w:r w:rsidRPr="00F5272E">
        <w:rPr>
          <w:lang w:val="fr-FR"/>
        </w:rPr>
        <w:t xml:space="preserve"> </w:t>
      </w:r>
      <w:proofErr w:type="spellStart"/>
      <w:r w:rsidRPr="00F5272E">
        <w:rPr>
          <w:lang w:val="fr-FR"/>
        </w:rPr>
        <w:t>avute</w:t>
      </w:r>
      <w:proofErr w:type="spellEnd"/>
      <w:r w:rsidRPr="00F5272E">
        <w:rPr>
          <w:lang w:val="fr-FR"/>
        </w:rPr>
        <w:t xml:space="preserve"> </w:t>
      </w:r>
      <w:proofErr w:type="spellStart"/>
      <w:r w:rsidRPr="00F5272E">
        <w:rPr>
          <w:lang w:val="fr-FR"/>
        </w:rPr>
        <w:t>în</w:t>
      </w:r>
      <w:proofErr w:type="spellEnd"/>
      <w:r w:rsidRPr="00F5272E">
        <w:rPr>
          <w:lang w:val="fr-FR"/>
        </w:rPr>
        <w:t xml:space="preserve"> </w:t>
      </w:r>
      <w:proofErr w:type="spellStart"/>
      <w:r w:rsidRPr="00F5272E">
        <w:rPr>
          <w:lang w:val="fr-FR"/>
        </w:rPr>
        <w:t>vedere</w:t>
      </w:r>
      <w:proofErr w:type="spellEnd"/>
      <w:r w:rsidRPr="00F5272E">
        <w:rPr>
          <w:lang w:val="fr-FR"/>
        </w:rPr>
        <w:t xml:space="preserve"> </w:t>
      </w:r>
      <w:proofErr w:type="spellStart"/>
      <w:r w:rsidRPr="00F5272E">
        <w:rPr>
          <w:lang w:val="fr-FR"/>
        </w:rPr>
        <w:t>următoarele</w:t>
      </w:r>
      <w:proofErr w:type="spellEnd"/>
      <w:r w:rsidRPr="00F5272E">
        <w:rPr>
          <w:lang w:val="fr-FR"/>
        </w:rPr>
        <w:t xml:space="preserve"> </w:t>
      </w:r>
      <w:proofErr w:type="spellStart"/>
      <w:r w:rsidRPr="00F5272E">
        <w:rPr>
          <w:lang w:val="fr-FR"/>
        </w:rPr>
        <w:t>principii</w:t>
      </w:r>
      <w:proofErr w:type="spellEnd"/>
      <w:r w:rsidRPr="00F5272E">
        <w:rPr>
          <w:lang w:val="fr-FR"/>
        </w:rPr>
        <w:t xml:space="preserve">: </w:t>
      </w:r>
    </w:p>
    <w:p w14:paraId="3A646859" w14:textId="77777777" w:rsidR="00075E98" w:rsidRPr="00F5272E" w:rsidRDefault="00075E98" w:rsidP="001E3BA3">
      <w:pPr>
        <w:pStyle w:val="Listparagraf"/>
        <w:numPr>
          <w:ilvl w:val="0"/>
          <w:numId w:val="10"/>
        </w:numPr>
        <w:autoSpaceDE w:val="0"/>
        <w:autoSpaceDN w:val="0"/>
        <w:adjustRightInd w:val="0"/>
        <w:ind w:right="-1"/>
        <w:jc w:val="both"/>
      </w:pPr>
      <w:proofErr w:type="spellStart"/>
      <w:r w:rsidRPr="00F5272E">
        <w:t>Nediscriminarea</w:t>
      </w:r>
      <w:proofErr w:type="spellEnd"/>
      <w:r w:rsidRPr="00F5272E">
        <w:t xml:space="preserve">; </w:t>
      </w:r>
    </w:p>
    <w:p w14:paraId="3904049C" w14:textId="77777777" w:rsidR="00075E98" w:rsidRPr="00F5272E" w:rsidRDefault="00075E98" w:rsidP="001E3BA3">
      <w:pPr>
        <w:pStyle w:val="Listparagraf"/>
        <w:numPr>
          <w:ilvl w:val="0"/>
          <w:numId w:val="11"/>
        </w:numPr>
        <w:autoSpaceDE w:val="0"/>
        <w:autoSpaceDN w:val="0"/>
        <w:adjustRightInd w:val="0"/>
        <w:ind w:right="-1"/>
        <w:jc w:val="both"/>
      </w:pPr>
      <w:proofErr w:type="spellStart"/>
      <w:r w:rsidRPr="00F5272E">
        <w:t>Tratamentul</w:t>
      </w:r>
      <w:proofErr w:type="spellEnd"/>
      <w:r w:rsidRPr="00F5272E">
        <w:t xml:space="preserve"> egal; </w:t>
      </w:r>
    </w:p>
    <w:p w14:paraId="6A31AC30" w14:textId="77777777" w:rsidR="00075E98" w:rsidRPr="00F5272E" w:rsidRDefault="00075E98" w:rsidP="001E3BA3">
      <w:pPr>
        <w:pStyle w:val="Listparagraf"/>
        <w:numPr>
          <w:ilvl w:val="0"/>
          <w:numId w:val="12"/>
        </w:numPr>
        <w:autoSpaceDE w:val="0"/>
        <w:autoSpaceDN w:val="0"/>
        <w:adjustRightInd w:val="0"/>
        <w:ind w:right="-1"/>
        <w:jc w:val="both"/>
      </w:pPr>
      <w:proofErr w:type="spellStart"/>
      <w:r w:rsidRPr="00F5272E">
        <w:t>Recunoaşterea</w:t>
      </w:r>
      <w:proofErr w:type="spellEnd"/>
      <w:r w:rsidRPr="00F5272E">
        <w:t xml:space="preserve"> </w:t>
      </w:r>
      <w:proofErr w:type="spellStart"/>
      <w:r w:rsidRPr="00F5272E">
        <w:t>reciprocă</w:t>
      </w:r>
      <w:proofErr w:type="spellEnd"/>
      <w:r w:rsidRPr="00F5272E">
        <w:t xml:space="preserve">; </w:t>
      </w:r>
    </w:p>
    <w:p w14:paraId="0EA78D46" w14:textId="77777777" w:rsidR="00075E98" w:rsidRPr="00F5272E" w:rsidRDefault="00075E98" w:rsidP="001E3BA3">
      <w:pPr>
        <w:pStyle w:val="Listparagraf"/>
        <w:numPr>
          <w:ilvl w:val="0"/>
          <w:numId w:val="13"/>
        </w:numPr>
        <w:autoSpaceDE w:val="0"/>
        <w:autoSpaceDN w:val="0"/>
        <w:adjustRightInd w:val="0"/>
        <w:ind w:right="-1"/>
        <w:jc w:val="both"/>
      </w:pPr>
      <w:proofErr w:type="spellStart"/>
      <w:r w:rsidRPr="00F5272E">
        <w:t>Transparenţa</w:t>
      </w:r>
      <w:proofErr w:type="spellEnd"/>
      <w:r w:rsidRPr="00F5272E">
        <w:t xml:space="preserve">; </w:t>
      </w:r>
    </w:p>
    <w:p w14:paraId="4CE3761E" w14:textId="77777777" w:rsidR="00075E98" w:rsidRPr="00F5272E" w:rsidRDefault="00075E98" w:rsidP="001E3BA3">
      <w:pPr>
        <w:pStyle w:val="Listparagraf"/>
        <w:numPr>
          <w:ilvl w:val="0"/>
          <w:numId w:val="14"/>
        </w:numPr>
        <w:autoSpaceDE w:val="0"/>
        <w:autoSpaceDN w:val="0"/>
        <w:adjustRightInd w:val="0"/>
        <w:ind w:right="-1"/>
        <w:jc w:val="both"/>
      </w:pPr>
      <w:proofErr w:type="spellStart"/>
      <w:r w:rsidRPr="00F5272E">
        <w:t>Proporţionalitatea</w:t>
      </w:r>
      <w:proofErr w:type="spellEnd"/>
      <w:r w:rsidRPr="00F5272E">
        <w:t xml:space="preserve">; </w:t>
      </w:r>
    </w:p>
    <w:p w14:paraId="4D3745DF" w14:textId="77777777" w:rsidR="00075E98" w:rsidRPr="00F5272E" w:rsidRDefault="00075E98" w:rsidP="001E3BA3">
      <w:pPr>
        <w:pStyle w:val="Listparagraf"/>
        <w:numPr>
          <w:ilvl w:val="0"/>
          <w:numId w:val="15"/>
        </w:numPr>
        <w:autoSpaceDE w:val="0"/>
        <w:autoSpaceDN w:val="0"/>
        <w:adjustRightInd w:val="0"/>
        <w:ind w:right="-1"/>
        <w:jc w:val="both"/>
      </w:pPr>
      <w:proofErr w:type="spellStart"/>
      <w:r w:rsidRPr="00F5272E">
        <w:t>Eficienţa</w:t>
      </w:r>
      <w:proofErr w:type="spellEnd"/>
      <w:r w:rsidRPr="00F5272E">
        <w:t xml:space="preserve"> </w:t>
      </w:r>
      <w:proofErr w:type="spellStart"/>
      <w:r w:rsidRPr="00F5272E">
        <w:t>utilizării</w:t>
      </w:r>
      <w:proofErr w:type="spellEnd"/>
      <w:r w:rsidRPr="00F5272E">
        <w:t xml:space="preserve"> </w:t>
      </w:r>
      <w:proofErr w:type="spellStart"/>
      <w:r w:rsidRPr="00F5272E">
        <w:t>fondurilor</w:t>
      </w:r>
      <w:proofErr w:type="spellEnd"/>
      <w:r w:rsidRPr="00F5272E">
        <w:t xml:space="preserve">; </w:t>
      </w:r>
    </w:p>
    <w:p w14:paraId="0A77FA8A" w14:textId="720955D0" w:rsidR="00075E98" w:rsidRPr="00B862C2" w:rsidRDefault="00075E98" w:rsidP="00286C8A">
      <w:pPr>
        <w:pStyle w:val="Listparagraf"/>
        <w:numPr>
          <w:ilvl w:val="0"/>
          <w:numId w:val="16"/>
        </w:numPr>
        <w:autoSpaceDE w:val="0"/>
        <w:autoSpaceDN w:val="0"/>
        <w:adjustRightInd w:val="0"/>
        <w:spacing w:after="120"/>
        <w:ind w:right="-1"/>
        <w:jc w:val="both"/>
        <w:rPr>
          <w:b/>
          <w:bCs/>
          <w:u w:val="single"/>
          <w:lang w:val="pt-BR"/>
        </w:rPr>
      </w:pPr>
      <w:proofErr w:type="spellStart"/>
      <w:r w:rsidRPr="00F5272E">
        <w:t>Asumarea</w:t>
      </w:r>
      <w:proofErr w:type="spellEnd"/>
      <w:r w:rsidRPr="00F5272E">
        <w:t xml:space="preserve"> </w:t>
      </w:r>
      <w:proofErr w:type="spellStart"/>
      <w:r w:rsidRPr="00F5272E">
        <w:t>răspunderii</w:t>
      </w:r>
      <w:proofErr w:type="spellEnd"/>
      <w:r w:rsidRPr="00F5272E">
        <w:t xml:space="preserve">. </w:t>
      </w:r>
      <w:r w:rsidRPr="00B862C2">
        <w:rPr>
          <w:b/>
          <w:bCs/>
          <w:u w:val="single"/>
          <w:lang w:val="pt-BR"/>
        </w:rPr>
        <w:br w:type="page"/>
      </w:r>
    </w:p>
    <w:p w14:paraId="5E176AB1" w14:textId="77777777" w:rsidR="00B862C2" w:rsidRDefault="00B862C2" w:rsidP="00075E98">
      <w:pPr>
        <w:ind w:right="-1"/>
        <w:jc w:val="both"/>
        <w:rPr>
          <w:b/>
          <w:bCs/>
          <w:u w:val="single"/>
          <w:lang w:val="pt-BR"/>
        </w:rPr>
      </w:pPr>
    </w:p>
    <w:p w14:paraId="37D33914" w14:textId="6B2DFB87" w:rsidR="00075E98" w:rsidRPr="00F5272E" w:rsidRDefault="00075E98" w:rsidP="00075E98">
      <w:pPr>
        <w:ind w:right="-1"/>
        <w:jc w:val="both"/>
        <w:rPr>
          <w:b/>
          <w:bCs/>
          <w:u w:val="single"/>
          <w:lang w:val="pt-BR"/>
        </w:rPr>
      </w:pPr>
      <w:r w:rsidRPr="00F5272E">
        <w:rPr>
          <w:b/>
          <w:bCs/>
          <w:u w:val="single"/>
          <w:lang w:val="pt-BR"/>
        </w:rPr>
        <w:t>CAPITOLUL 12 -  TERMENELE LIMITĂ ŞI CONDIŢIILE PENTRU DEPUNEREA CERERILOR DE PLATĂ A AVANSULUI ŞI A CELOR AFERENTE TRANŞELOR DE PLATĂ</w:t>
      </w:r>
    </w:p>
    <w:p w14:paraId="1551D68E" w14:textId="77777777" w:rsidR="00B862C2" w:rsidRDefault="00B862C2" w:rsidP="00075E98">
      <w:pPr>
        <w:ind w:right="-1" w:firstLine="720"/>
        <w:jc w:val="both"/>
        <w:rPr>
          <w:lang w:val="pt-BR"/>
        </w:rPr>
      </w:pPr>
    </w:p>
    <w:p w14:paraId="3D418FE7" w14:textId="436503DC" w:rsidR="00075E98" w:rsidRPr="00F5272E" w:rsidRDefault="00075E98" w:rsidP="00075E98">
      <w:pPr>
        <w:ind w:right="-1" w:firstLine="720"/>
        <w:jc w:val="both"/>
        <w:rPr>
          <w:lang w:val="pt-BR"/>
        </w:rPr>
      </w:pPr>
      <w:r w:rsidRPr="00F5272E">
        <w:rPr>
          <w:lang w:val="pt-BR"/>
        </w:rPr>
        <w:t>Beneficiarul va întocmi rapoarte tehnice şi financiare pentru a fundamenta Cererile de Plată în conformitate cu Instrucţiunile de plată, Anexa V la Contractul de finanţare.</w:t>
      </w:r>
    </w:p>
    <w:p w14:paraId="173A7061" w14:textId="77777777" w:rsidR="00075E98" w:rsidRPr="00F5272E" w:rsidRDefault="00075E98" w:rsidP="00075E98">
      <w:pPr>
        <w:ind w:right="-1" w:firstLine="720"/>
        <w:jc w:val="both"/>
        <w:rPr>
          <w:lang w:val="pt-BR"/>
        </w:rPr>
      </w:pPr>
      <w:r w:rsidRPr="00F5272E">
        <w:rPr>
          <w:lang w:val="pt-BR"/>
        </w:rPr>
        <w:t xml:space="preserve">În etapa de autorizare a plăţilor, toate Cererile de Plată trebuie să fie depuse iniţial la GAL pentru efectuarea conformităţii, iar ulterior, când se depun la AFIR, la dosarul Cererii de Plată, se va ataşa şi fişa de verificare a conformităţii emisă de GAL. </w:t>
      </w:r>
    </w:p>
    <w:p w14:paraId="37F5FC73" w14:textId="77777777" w:rsidR="00075E98" w:rsidRPr="00F5272E" w:rsidRDefault="00075E98" w:rsidP="00075E98">
      <w:pPr>
        <w:ind w:right="-1" w:firstLine="720"/>
        <w:jc w:val="both"/>
        <w:rPr>
          <w:b/>
          <w:lang w:val="pt-BR"/>
        </w:rPr>
      </w:pPr>
      <w:r w:rsidRPr="00F5272E">
        <w:rPr>
          <w:lang w:val="pt-BR"/>
        </w:rPr>
        <w:t xml:space="preserve">Beneficiarii au obligaţia de a depune la GAL </w:t>
      </w:r>
      <w:r w:rsidRPr="006D03A9">
        <w:rPr>
          <w:lang w:val="pt-BR"/>
        </w:rPr>
        <w:t>ş</w:t>
      </w:r>
      <w:r w:rsidRPr="00F5272E">
        <w:rPr>
          <w:lang w:val="pt-BR"/>
        </w:rPr>
        <w:t>i la AFIR Declaraţiile de eşalonare, conform prevederilor Contractului/Deciziei de finanţare</w:t>
      </w:r>
      <w:r w:rsidRPr="00F5272E">
        <w:rPr>
          <w:b/>
          <w:lang w:val="pt-BR"/>
        </w:rPr>
        <w:t xml:space="preserve">. </w:t>
      </w:r>
    </w:p>
    <w:p w14:paraId="72E29EFE" w14:textId="77777777" w:rsidR="00075E98" w:rsidRPr="00F5272E" w:rsidRDefault="00075E98" w:rsidP="00075E98">
      <w:pPr>
        <w:autoSpaceDE w:val="0"/>
        <w:autoSpaceDN w:val="0"/>
        <w:adjustRightInd w:val="0"/>
        <w:ind w:right="-1" w:firstLine="720"/>
        <w:jc w:val="both"/>
        <w:rPr>
          <w:lang w:val="pt-BR"/>
        </w:rPr>
      </w:pPr>
      <w:r w:rsidRPr="00F5272E">
        <w:rPr>
          <w:lang w:val="pt-BR"/>
        </w:rPr>
        <w:t xml:space="preserve">Rectificarea Declaraţiei de eşalonare se poate realiza de către beneficiar de maxim două ori în perioada de execuţie a Contractului de finanţare. În situaţia în care se aprobă prelungirea duratei de execuţie peste termenul maxim de 24/36 de luni, după caz, beneficiarului i se va mai permite o nouă rectificare în conformitate cu noua perioadă de execuţie aprobată. </w:t>
      </w:r>
    </w:p>
    <w:p w14:paraId="7AFA6098" w14:textId="77777777" w:rsidR="00075E98" w:rsidRPr="00F5272E" w:rsidRDefault="00075E98" w:rsidP="00075E98">
      <w:pPr>
        <w:autoSpaceDE w:val="0"/>
        <w:autoSpaceDN w:val="0"/>
        <w:adjustRightInd w:val="0"/>
        <w:ind w:right="-1" w:firstLine="720"/>
        <w:jc w:val="both"/>
        <w:rPr>
          <w:lang w:val="pt-BR"/>
        </w:rPr>
      </w:pPr>
      <w:r w:rsidRPr="00F5272E">
        <w:rPr>
          <w:lang w:val="pt-BR"/>
        </w:rPr>
        <w:t xml:space="preserve">În cazul proiectelor pentru care se deconteaza TVA-ul de la bugetul de stat conform prevederilor legale în vigoare beneficiarii trebuie să depună şi Declaraţia de eşalonare a depunerii Dosarelor Cererilor de Plată distinctă pentru TVA. </w:t>
      </w:r>
    </w:p>
    <w:p w14:paraId="72589DD4" w14:textId="77777777" w:rsidR="00075E98" w:rsidRPr="00F5272E" w:rsidRDefault="00075E98" w:rsidP="00075E98">
      <w:pPr>
        <w:ind w:right="-1" w:firstLine="720"/>
        <w:jc w:val="both"/>
        <w:rPr>
          <w:lang w:val="pt-BR"/>
        </w:rPr>
      </w:pPr>
      <w:r w:rsidRPr="00F5272E">
        <w:rPr>
          <w:lang w:val="pt-BR"/>
        </w:rPr>
        <w:t xml:space="preserve">Pentru depunerea primului dosar de plată, se vor avea în vedere prevederile HG nr.  226/2015, cu modificările şi completările ulterioare, în vigoare la data depunerii Dosarului Cererii de Plată. </w:t>
      </w:r>
    </w:p>
    <w:p w14:paraId="4CABBC89" w14:textId="32C21127" w:rsidR="00075E98" w:rsidRPr="00F5272E" w:rsidRDefault="00075E98" w:rsidP="00075E98">
      <w:pPr>
        <w:autoSpaceDE w:val="0"/>
        <w:autoSpaceDN w:val="0"/>
        <w:adjustRightInd w:val="0"/>
        <w:ind w:right="-1" w:firstLine="720"/>
        <w:jc w:val="both"/>
        <w:rPr>
          <w:lang w:val="pt-BR"/>
        </w:rPr>
      </w:pPr>
      <w:r w:rsidRPr="00F5272E">
        <w:rPr>
          <w:lang w:val="pt-BR"/>
        </w:rPr>
        <w:t xml:space="preserve">Dosarul Cererii de Plată se depune iniţial la GAL </w:t>
      </w:r>
      <w:r w:rsidR="00B862C2">
        <w:rPr>
          <w:lang w:val="pt-BR"/>
        </w:rPr>
        <w:t>COLINELE RECAȘ</w:t>
      </w:r>
      <w:r w:rsidRPr="00F5272E">
        <w:rPr>
          <w:lang w:val="pt-BR"/>
        </w:rPr>
        <w:t>, în două exemplare, pe suport de hârtie, la care se ataşează pe suport magnetic documentele întocmite de beneficiar. După verificarea de către GAL, beneficiarul depune documentaţia însoţită de Fia de verificare a conformităţii dosarului Cererii de Plată emisă de către GAL, la CRFIR.</w:t>
      </w:r>
    </w:p>
    <w:p w14:paraId="736CAA9C" w14:textId="06F6A3FD" w:rsidR="00075E98" w:rsidRPr="00F5272E" w:rsidRDefault="00075E98" w:rsidP="00075E98">
      <w:pPr>
        <w:autoSpaceDE w:val="0"/>
        <w:autoSpaceDN w:val="0"/>
        <w:adjustRightInd w:val="0"/>
        <w:ind w:right="-1" w:firstLine="720"/>
        <w:jc w:val="both"/>
        <w:rPr>
          <w:lang w:val="pt-BR"/>
        </w:rPr>
      </w:pPr>
      <w:r w:rsidRPr="00F5272E">
        <w:rPr>
          <w:lang w:val="pt-BR"/>
        </w:rPr>
        <w:t xml:space="preserve">Documentaţia, însoţită de Fişa de verificare a conformităţii dosarului Cererii de Plată emisă de către GAL </w:t>
      </w:r>
      <w:r w:rsidR="00B862C2">
        <w:rPr>
          <w:lang w:val="pt-BR"/>
        </w:rPr>
        <w:t>COLINELE RECAȘ</w:t>
      </w:r>
      <w:r w:rsidRPr="00F5272E">
        <w:rPr>
          <w:lang w:val="pt-BR"/>
        </w:rPr>
        <w:t xml:space="preserve"> se depune de beneficiar la CRFIR , în două exemplare pe suport de hârtie, la care ataşează pe suport magnetic documentele întocmite de beneficiar. Dosarul Cererii de Plată trebuie să cuprindă documentele justificative prevăzute în Instrucţiunile de plată (Anexă la Contractul de finanţare), care se regăsesc pe pagina de internet a AFIR www.afir.madr.ro. </w:t>
      </w:r>
    </w:p>
    <w:p w14:paraId="2ADA1085" w14:textId="77777777" w:rsidR="00075E98" w:rsidRPr="00F5272E" w:rsidRDefault="00075E98" w:rsidP="00075E98">
      <w:pPr>
        <w:tabs>
          <w:tab w:val="left" w:pos="6120"/>
        </w:tabs>
        <w:autoSpaceDE w:val="0"/>
        <w:autoSpaceDN w:val="0"/>
        <w:adjustRightInd w:val="0"/>
        <w:ind w:right="-1"/>
        <w:jc w:val="both"/>
        <w:rPr>
          <w:b/>
          <w:lang w:val="pt-BR"/>
        </w:rPr>
      </w:pPr>
      <w:r>
        <w:rPr>
          <w:b/>
          <w:lang w:val="pt-BR"/>
        </w:rPr>
        <w:tab/>
      </w:r>
    </w:p>
    <w:p w14:paraId="0AD2FC15" w14:textId="77777777" w:rsidR="00075E98" w:rsidRPr="00F5272E" w:rsidRDefault="00075E98" w:rsidP="00075E98">
      <w:pPr>
        <w:autoSpaceDE w:val="0"/>
        <w:autoSpaceDN w:val="0"/>
        <w:adjustRightInd w:val="0"/>
        <w:ind w:right="-1"/>
        <w:jc w:val="both"/>
        <w:rPr>
          <w:b/>
          <w:lang w:val="pt-BR"/>
        </w:rPr>
      </w:pPr>
      <w:r w:rsidRPr="00F5272E">
        <w:rPr>
          <w:b/>
          <w:lang w:val="pt-BR"/>
        </w:rPr>
        <w:t>ATENŢIE!</w:t>
      </w:r>
    </w:p>
    <w:p w14:paraId="5B1D6A93" w14:textId="57A2C18C" w:rsidR="00075E98" w:rsidRPr="00F5272E" w:rsidRDefault="00075E98" w:rsidP="00075E98">
      <w:pPr>
        <w:autoSpaceDE w:val="0"/>
        <w:autoSpaceDN w:val="0"/>
        <w:adjustRightInd w:val="0"/>
        <w:ind w:right="-1"/>
        <w:jc w:val="both"/>
        <w:rPr>
          <w:lang w:val="pt-BR"/>
        </w:rPr>
      </w:pPr>
      <w:r w:rsidRPr="00F5272E">
        <w:rPr>
          <w:lang w:val="pt-BR"/>
        </w:rPr>
        <w:t xml:space="preserve">Beneficiarii nu pot depune </w:t>
      </w:r>
      <w:r w:rsidRPr="00F5272E">
        <w:rPr>
          <w:b/>
          <w:bCs/>
          <w:lang w:val="pt-BR"/>
        </w:rPr>
        <w:t xml:space="preserve">Dosarele Cererilor de Plată </w:t>
      </w:r>
      <w:r w:rsidRPr="00F5272E">
        <w:rPr>
          <w:lang w:val="pt-BR"/>
        </w:rPr>
        <w:t xml:space="preserve">la CRFIR, fără să fie verificaţi în prealabil de GAL </w:t>
      </w:r>
      <w:r w:rsidR="00B862C2">
        <w:rPr>
          <w:lang w:val="pt-BR"/>
        </w:rPr>
        <w:t>COLINELE RECAȘ</w:t>
      </w:r>
      <w:r w:rsidRPr="00F5272E">
        <w:rPr>
          <w:lang w:val="pt-BR"/>
        </w:rPr>
        <w:t xml:space="preserve"> în ceea ce privete conformitatea.</w:t>
      </w:r>
    </w:p>
    <w:p w14:paraId="128E650B" w14:textId="74131BF8" w:rsidR="00075E98" w:rsidRPr="00F5272E" w:rsidRDefault="00075E98" w:rsidP="00075E98">
      <w:pPr>
        <w:ind w:right="-1" w:firstLine="720"/>
        <w:jc w:val="both"/>
        <w:rPr>
          <w:lang w:val="pt-BR"/>
        </w:rPr>
      </w:pPr>
      <w:r w:rsidRPr="00F5272E">
        <w:rPr>
          <w:lang w:val="pt-BR"/>
        </w:rPr>
        <w:t xml:space="preserve">Concret, GAL </w:t>
      </w:r>
      <w:r w:rsidR="00B862C2">
        <w:rPr>
          <w:lang w:val="pt-BR"/>
        </w:rPr>
        <w:t>COLINELE RECAȘ</w:t>
      </w:r>
      <w:r w:rsidRPr="00F5272E">
        <w:rPr>
          <w:lang w:val="pt-BR"/>
        </w:rPr>
        <w:t xml:space="preserve"> realizează conformitatea Cererilor de Plată în urma verificării documentelor justificative prezentate de beneficiar conform cerinţelor Autorităţii Contractante prezentate în Instrucţiuni de plată, anexă la Contractul de finanţare. iar Autorizarea se face de către CRFIR. Autorizarea Cererilor de Plată poate fi invalidată ulterior prin constatarea de nereguli.</w:t>
      </w:r>
    </w:p>
    <w:p w14:paraId="7BC71017" w14:textId="77777777" w:rsidR="00075E98" w:rsidRPr="00F5272E" w:rsidRDefault="00075E98" w:rsidP="00075E98">
      <w:pPr>
        <w:ind w:right="-1" w:firstLine="720"/>
        <w:jc w:val="both"/>
        <w:rPr>
          <w:lang w:val="pt-BR"/>
        </w:rPr>
      </w:pPr>
      <w:r w:rsidRPr="00F5272E">
        <w:rPr>
          <w:lang w:val="pt-BR"/>
        </w:rPr>
        <w:t>Termenul limită de efectuare a plăţilor către beneficiar este de maxim 90 de zile calendaristice de la data înregistrării Cererii de Plată conforme.</w:t>
      </w:r>
    </w:p>
    <w:p w14:paraId="1EC12BEF" w14:textId="77777777" w:rsidR="00075E98" w:rsidRPr="00F5272E" w:rsidRDefault="00075E98" w:rsidP="00075E98">
      <w:pPr>
        <w:ind w:right="-1" w:firstLine="720"/>
        <w:jc w:val="both"/>
        <w:rPr>
          <w:lang w:val="pt-BR"/>
        </w:rPr>
      </w:pPr>
      <w:r w:rsidRPr="00F5272E">
        <w:rPr>
          <w:lang w:val="pt-BR"/>
        </w:rPr>
        <w:t xml:space="preserve">Beneficiarul poate opta pentru plata finanţării nerambursabile în maximum </w:t>
      </w:r>
      <w:r w:rsidRPr="00F5272E">
        <w:rPr>
          <w:b/>
          <w:lang w:val="pt-BR"/>
        </w:rPr>
        <w:t>cinci  tranşe.</w:t>
      </w:r>
      <w:r w:rsidRPr="00F5272E">
        <w:rPr>
          <w:lang w:val="pt-BR"/>
        </w:rPr>
        <w:t xml:space="preserve"> </w:t>
      </w:r>
    </w:p>
    <w:p w14:paraId="73BF20C0" w14:textId="77777777" w:rsidR="00075E98" w:rsidRPr="00F5272E" w:rsidRDefault="00075E98" w:rsidP="00075E98">
      <w:pPr>
        <w:autoSpaceDE w:val="0"/>
        <w:autoSpaceDN w:val="0"/>
        <w:adjustRightInd w:val="0"/>
        <w:ind w:right="-1" w:firstLine="720"/>
        <w:jc w:val="both"/>
        <w:rPr>
          <w:b/>
          <w:lang w:val="pt-BR"/>
        </w:rPr>
      </w:pPr>
      <w:r w:rsidRPr="00F5272E">
        <w:rPr>
          <w:b/>
          <w:lang w:val="pt-BR"/>
        </w:rPr>
        <w:t>Cuantumul avansului este prevăzut în contractul de finanţare încheiat între beneficiar şi AFIR.</w:t>
      </w:r>
    </w:p>
    <w:p w14:paraId="0658570C" w14:textId="77777777" w:rsidR="00075E98" w:rsidRPr="00F5272E" w:rsidRDefault="00075E98" w:rsidP="00075E98">
      <w:pPr>
        <w:ind w:right="-1" w:firstLine="720"/>
        <w:jc w:val="both"/>
        <w:rPr>
          <w:lang w:val="pt-BR"/>
        </w:rPr>
      </w:pPr>
      <w:r w:rsidRPr="00F5272E">
        <w:rPr>
          <w:lang w:val="pt-BR"/>
        </w:rPr>
        <w:t>Valoarea avansului acordat se justifică de către beneficiar pe bază de documente justificative conform cerinţelor Autorităţii Contractante prezentate în Instrucţiuni de plată, până la expirarea duratei maxime de implementare a proiectului prevăzută în contractul de finanţare,  respectiv la data autorizării ultimei tranşe de plată.</w:t>
      </w:r>
    </w:p>
    <w:p w14:paraId="06100D0D" w14:textId="77777777" w:rsidR="00075E98" w:rsidRPr="00F5272E" w:rsidRDefault="00075E98" w:rsidP="00075E98">
      <w:pPr>
        <w:ind w:right="-1" w:firstLine="720"/>
        <w:jc w:val="both"/>
        <w:rPr>
          <w:lang w:val="pt-BR"/>
        </w:rPr>
      </w:pPr>
      <w:r w:rsidRPr="00F5272E">
        <w:rPr>
          <w:b/>
          <w:lang w:val="pt-BR"/>
        </w:rPr>
        <w:t>Garanţia financiară se depune odată cu Dosarul Cererii de Plată a avansului</w:t>
      </w:r>
      <w:r w:rsidRPr="00F5272E">
        <w:rPr>
          <w:lang w:val="pt-BR"/>
        </w:rPr>
        <w:t xml:space="preserve"> şi trebuie să fie la dispoziţia AFIR pentru o perioadă de timp mai mare cu 15 zile calendaristice faţă de durata de execuţie a contractului </w:t>
      </w:r>
      <w:r w:rsidRPr="006D03A9">
        <w:rPr>
          <w:lang w:val="pt-BR"/>
        </w:rPr>
        <w:t>ş</w:t>
      </w:r>
      <w:r w:rsidRPr="00F5272E">
        <w:rPr>
          <w:lang w:val="pt-BR"/>
        </w:rPr>
        <w:t xml:space="preserve">i este eliberată în cazul în care Autoritatea Contractantă constată că valoarea cheltuielilor  </w:t>
      </w:r>
      <w:r w:rsidRPr="00F5272E">
        <w:rPr>
          <w:lang w:val="pt-BR"/>
        </w:rPr>
        <w:lastRenderedPageBreak/>
        <w:t>autorizate la plată, care corespund contribuţiei financiare a Uniunii Europene şi contribuţiei publice naţionale pentru investiţii, depăşeşte valoarea avansului.</w:t>
      </w:r>
    </w:p>
    <w:p w14:paraId="30D16D36" w14:textId="77777777" w:rsidR="00075E98" w:rsidRPr="00F5272E" w:rsidRDefault="00075E98" w:rsidP="00075E98">
      <w:pPr>
        <w:ind w:right="-1" w:firstLine="720"/>
        <w:jc w:val="both"/>
        <w:rPr>
          <w:rStyle w:val="tal1"/>
          <w:lang w:val="pt-BR"/>
        </w:rPr>
      </w:pPr>
      <w:r w:rsidRPr="00F5272E">
        <w:rPr>
          <w:lang w:val="pt-BR"/>
        </w:rPr>
        <w:t xml:space="preserve">În cazul nejustificării avansurilor la termenul prevăzut mai sus, recuperarea sumelor de către AFIR se face cu perceperea dobânzilor şi penalităţilor de întârziere existente pentru creanţe bugetare, calculate pentru perioada de când s-a acordat avansul şi până în momentul recuperării. </w:t>
      </w:r>
    </w:p>
    <w:p w14:paraId="6D578103" w14:textId="77777777" w:rsidR="00075E98" w:rsidRPr="00F5272E" w:rsidRDefault="00075E98" w:rsidP="00075E98">
      <w:pPr>
        <w:ind w:right="-1" w:firstLine="720"/>
        <w:jc w:val="both"/>
        <w:rPr>
          <w:lang w:val="pt-BR"/>
        </w:rPr>
      </w:pPr>
      <w:r w:rsidRPr="00F5272E">
        <w:rPr>
          <w:rStyle w:val="tal1"/>
          <w:lang w:val="pt-BR"/>
        </w:rPr>
        <w:t>Autoritatea Contractantă efectuează plata avansului în contul beneficiarului, deschis la Trezoreria Statului</w:t>
      </w:r>
      <w:r w:rsidRPr="00F5272E">
        <w:rPr>
          <w:rStyle w:val="Hyperlink"/>
          <w:lang w:val="pt-BR"/>
        </w:rPr>
        <w:t xml:space="preserve"> </w:t>
      </w:r>
      <w:r w:rsidRPr="00F5272E">
        <w:rPr>
          <w:rStyle w:val="tal1"/>
          <w:lang w:val="pt-BR"/>
        </w:rPr>
        <w:t>sau la o instituţie bancară.</w:t>
      </w:r>
      <w:bookmarkStart w:id="1" w:name="do|ttI|caII|si3|ar20|al5:32"/>
      <w:bookmarkStart w:id="2" w:name="do|ttI|caII|si3|ar20|al5"/>
      <w:bookmarkEnd w:id="1"/>
      <w:bookmarkEnd w:id="2"/>
    </w:p>
    <w:p w14:paraId="50FD4C78" w14:textId="77777777" w:rsidR="00075E98" w:rsidRPr="00F5272E" w:rsidRDefault="00075E98" w:rsidP="00075E98">
      <w:pPr>
        <w:autoSpaceDE w:val="0"/>
        <w:autoSpaceDN w:val="0"/>
        <w:adjustRightInd w:val="0"/>
        <w:ind w:right="-1" w:firstLine="720"/>
        <w:jc w:val="both"/>
        <w:rPr>
          <w:lang w:val="pt-BR"/>
        </w:rPr>
      </w:pPr>
      <w:r w:rsidRPr="00F5272E">
        <w:rPr>
          <w:lang w:val="pt-BR"/>
        </w:rPr>
        <w:t>Garanţia financiară este eliberată în cazul în care AFIR constată că suma cheltuielilor reale efectuate, care corespund contribuţiei financiare a Uniunii Europene şi contribuţiei publice naţionale pentru investiţii, depăşeşte suma avansului. Garanţia poate fi prezentată de  beneficiarii privaţi şi sub formă de poliţă de asigurare eliberată de o societate de asigurări, autorizată potrivit legislaţiei în vigoare.</w:t>
      </w:r>
    </w:p>
    <w:p w14:paraId="206B8584" w14:textId="77777777" w:rsidR="00075E98" w:rsidRPr="00F5272E" w:rsidRDefault="00075E98" w:rsidP="00075E98">
      <w:pPr>
        <w:autoSpaceDE w:val="0"/>
        <w:autoSpaceDN w:val="0"/>
        <w:adjustRightInd w:val="0"/>
        <w:ind w:right="-1" w:firstLine="720"/>
        <w:jc w:val="both"/>
        <w:rPr>
          <w:lang w:val="pt-BR"/>
        </w:rPr>
      </w:pPr>
      <w:r w:rsidRPr="00F5272E">
        <w:rPr>
          <w:lang w:val="pt-BR"/>
        </w:rPr>
        <w:t>Utilizarea avansului se justifică de către beneficiar pe bază de documente financiar-fiscale până la expirarea duratei de execuţie a contractului prevăzut în contractul de finanţare, respectiv la ultima tran</w:t>
      </w:r>
      <w:r w:rsidRPr="006D03A9">
        <w:rPr>
          <w:lang w:val="pt-BR"/>
        </w:rPr>
        <w:t>ş</w:t>
      </w:r>
      <w:r w:rsidRPr="00F5272E">
        <w:rPr>
          <w:lang w:val="pt-BR"/>
        </w:rPr>
        <w:t xml:space="preserve">ă de plată. </w:t>
      </w:r>
    </w:p>
    <w:p w14:paraId="57EDDE56" w14:textId="77777777" w:rsidR="00075E98" w:rsidRPr="00F5272E" w:rsidRDefault="00075E98" w:rsidP="00075E98">
      <w:pPr>
        <w:autoSpaceDE w:val="0"/>
        <w:autoSpaceDN w:val="0"/>
        <w:adjustRightInd w:val="0"/>
        <w:ind w:right="-1" w:firstLine="720"/>
        <w:jc w:val="both"/>
        <w:rPr>
          <w:lang w:val="pt-BR"/>
        </w:rPr>
      </w:pPr>
      <w:r w:rsidRPr="00F5272E">
        <w:rPr>
          <w:b/>
          <w:bCs/>
          <w:lang w:val="pt-BR"/>
        </w:rPr>
        <w:t xml:space="preserve">Beneficiarul care a încasat de la Autoritatea Contractantă plata în avans </w:t>
      </w:r>
      <w:r w:rsidRPr="00F5272E">
        <w:rPr>
          <w:lang w:val="pt-BR"/>
        </w:rPr>
        <w:t>şi solicită prelungirea perioadei maxime de execuţie aprobate prin contractul de finanţare, este obligat înaintea solicitării prelungirii duratei de execuţie iniţiale a contractului să depuna la Autoritatea Contractantă documentul prin care dovede</w:t>
      </w:r>
      <w:r w:rsidRPr="006D03A9">
        <w:rPr>
          <w:lang w:val="pt-BR"/>
        </w:rPr>
        <w:t>ş</w:t>
      </w:r>
      <w:r w:rsidRPr="00F5272E">
        <w:rPr>
          <w:lang w:val="pt-BR"/>
        </w:rPr>
        <w:t xml:space="preserve">te prelungirea valabilităţii Scrisorii de Garanţie Bancară/Nebancară, poliţă de asigurare care să acopere întreaga perioada de execuţie solicitată la prelungire. </w:t>
      </w:r>
    </w:p>
    <w:p w14:paraId="5B776AB9" w14:textId="77777777" w:rsidR="00075E98" w:rsidRPr="00F5272E" w:rsidRDefault="00075E98" w:rsidP="00075E98">
      <w:pPr>
        <w:ind w:right="-1" w:firstLine="720"/>
        <w:jc w:val="both"/>
        <w:rPr>
          <w:b/>
          <w:lang w:val="pt-BR"/>
        </w:rPr>
      </w:pPr>
      <w:r w:rsidRPr="00F5272E">
        <w:rPr>
          <w:b/>
          <w:lang w:val="pt-BR"/>
        </w:rPr>
        <w:t xml:space="preserve">Avansul  nu reprezintă tranşă de plată. </w:t>
      </w:r>
    </w:p>
    <w:p w14:paraId="0F46211D" w14:textId="77777777" w:rsidR="00075E98" w:rsidRPr="00F5272E" w:rsidRDefault="00075E98" w:rsidP="00075E98">
      <w:pPr>
        <w:ind w:right="-1"/>
        <w:jc w:val="both"/>
        <w:rPr>
          <w:b/>
          <w:bCs/>
          <w:u w:val="single"/>
          <w:lang w:val="pt-BR"/>
        </w:rPr>
      </w:pPr>
    </w:p>
    <w:p w14:paraId="10710A37" w14:textId="77777777" w:rsidR="00075E98" w:rsidRPr="00F5272E" w:rsidRDefault="00075E98" w:rsidP="00075E98">
      <w:pPr>
        <w:ind w:right="-1"/>
        <w:jc w:val="both"/>
        <w:rPr>
          <w:b/>
          <w:bCs/>
          <w:u w:val="single"/>
          <w:lang w:val="pt-BR"/>
        </w:rPr>
      </w:pPr>
      <w:r w:rsidRPr="00F5272E">
        <w:rPr>
          <w:b/>
          <w:bCs/>
          <w:u w:val="single"/>
          <w:lang w:val="pt-BR"/>
        </w:rPr>
        <w:br w:type="page"/>
      </w:r>
    </w:p>
    <w:p w14:paraId="15BD65B3" w14:textId="77777777" w:rsidR="00DF3D97" w:rsidRDefault="00DF3D97" w:rsidP="00075E98">
      <w:pPr>
        <w:ind w:right="-1"/>
        <w:jc w:val="both"/>
        <w:rPr>
          <w:b/>
          <w:bCs/>
          <w:u w:val="single"/>
          <w:lang w:val="pt-BR"/>
        </w:rPr>
      </w:pPr>
    </w:p>
    <w:p w14:paraId="5BA187B1" w14:textId="0BA6B6BF" w:rsidR="00075E98" w:rsidRPr="00F5272E" w:rsidRDefault="00075E98" w:rsidP="00075E98">
      <w:pPr>
        <w:ind w:right="-1"/>
        <w:jc w:val="both"/>
        <w:rPr>
          <w:b/>
          <w:bCs/>
          <w:u w:val="single"/>
          <w:lang w:val="pt-BR"/>
        </w:rPr>
      </w:pPr>
      <w:r w:rsidRPr="00F5272E">
        <w:rPr>
          <w:b/>
          <w:bCs/>
          <w:u w:val="single"/>
          <w:lang w:val="pt-BR"/>
        </w:rPr>
        <w:t>CAPITOLUL 13 - MONITORIZAREA PROIECTULUI</w:t>
      </w:r>
    </w:p>
    <w:p w14:paraId="1ACCB1B0" w14:textId="77777777" w:rsidR="00DF3D97" w:rsidRPr="00DE130B" w:rsidRDefault="00DF3D97" w:rsidP="00075E98">
      <w:pPr>
        <w:pStyle w:val="Listparagraf"/>
        <w:ind w:left="0" w:right="-1" w:firstLine="720"/>
        <w:jc w:val="both"/>
        <w:rPr>
          <w:lang w:val="it-IT" w:eastAsia="ro-RO"/>
        </w:rPr>
      </w:pPr>
    </w:p>
    <w:p w14:paraId="5EDF757A" w14:textId="1DF3533B" w:rsidR="00075E98" w:rsidRPr="00DE130B" w:rsidRDefault="00075E98" w:rsidP="00075E98">
      <w:pPr>
        <w:pStyle w:val="Listparagraf"/>
        <w:ind w:left="0" w:right="-1" w:firstLine="720"/>
        <w:jc w:val="both"/>
        <w:rPr>
          <w:lang w:val="it-IT"/>
        </w:rPr>
      </w:pPr>
      <w:r w:rsidRPr="00DE130B">
        <w:rPr>
          <w:lang w:val="it-IT" w:eastAsia="ro-RO"/>
        </w:rPr>
        <w:t>Monitorizarea proiectelor finanţate pe măsurile incluse în SDL şi aflate în implementare se va face de către expertul evaluator din cadrul GAL</w:t>
      </w:r>
      <w:r w:rsidR="00DF3D97" w:rsidRPr="00DE130B">
        <w:rPr>
          <w:lang w:val="it-IT" w:eastAsia="ro-RO"/>
        </w:rPr>
        <w:t xml:space="preserve"> </w:t>
      </w:r>
      <w:r w:rsidR="00B862C2" w:rsidRPr="00DE130B">
        <w:rPr>
          <w:lang w:val="it-IT" w:eastAsia="ro-RO"/>
        </w:rPr>
        <w:t>COLINELE RECAȘ</w:t>
      </w:r>
      <w:r w:rsidRPr="00DE130B">
        <w:rPr>
          <w:lang w:val="it-IT" w:eastAsia="ro-RO"/>
        </w:rPr>
        <w:t xml:space="preserve">. </w:t>
      </w:r>
      <w:r w:rsidRPr="00DE130B">
        <w:rPr>
          <w:lang w:val="it-IT"/>
        </w:rPr>
        <w:t xml:space="preserve">Monitorizarea proiectelor presupune existenţa unui dispozitiv riguros şi transparent de  vizualizare a modului în care are loc gestionarea financiară a implementării SDL, care să permită colectarea sistematică şi structurarea anuală a datelor cu privire la activităţile desfăşurate. Împreună cu monitorizarea proiectelor, se va efectua </w:t>
      </w:r>
      <w:r w:rsidRPr="00DE130B">
        <w:rPr>
          <w:rStyle w:val="Accentuat"/>
          <w:iCs/>
          <w:lang w:val="it-IT"/>
        </w:rPr>
        <w:t>evaluarea şi controlul</w:t>
      </w:r>
      <w:r w:rsidRPr="00DE130B">
        <w:rPr>
          <w:lang w:val="it-IT"/>
        </w:rPr>
        <w:t xml:space="preserve"> acestora.</w:t>
      </w:r>
    </w:p>
    <w:p w14:paraId="3DAAC3E7" w14:textId="77777777" w:rsidR="00075E98" w:rsidRPr="00F5272E" w:rsidRDefault="00075E98" w:rsidP="00075E98">
      <w:pPr>
        <w:pStyle w:val="Normal1"/>
        <w:tabs>
          <w:tab w:val="left" w:pos="270"/>
        </w:tabs>
        <w:spacing w:after="0"/>
        <w:ind w:right="-1"/>
        <w:contextualSpacing/>
        <w:rPr>
          <w:rFonts w:ascii="Times New Roman" w:hAnsi="Times New Roman"/>
          <w:b/>
          <w:sz w:val="24"/>
          <w:lang w:val="pt-BR"/>
        </w:rPr>
      </w:pPr>
    </w:p>
    <w:p w14:paraId="5B2A550D" w14:textId="77777777" w:rsidR="00075E98" w:rsidRPr="00F5272E" w:rsidRDefault="00075E98" w:rsidP="00075E98">
      <w:pPr>
        <w:pStyle w:val="Normal1"/>
        <w:tabs>
          <w:tab w:val="left" w:pos="270"/>
        </w:tabs>
        <w:spacing w:after="0"/>
        <w:ind w:right="-1"/>
        <w:contextualSpacing/>
        <w:rPr>
          <w:rFonts w:ascii="Times New Roman" w:hAnsi="Times New Roman"/>
          <w:b/>
          <w:sz w:val="24"/>
          <w:lang w:val="pt-BR"/>
        </w:rPr>
      </w:pPr>
      <w:r w:rsidRPr="00F5272E">
        <w:rPr>
          <w:rFonts w:ascii="Times New Roman" w:hAnsi="Times New Roman"/>
          <w:b/>
          <w:sz w:val="24"/>
          <w:lang w:val="pt-BR"/>
        </w:rPr>
        <w:t xml:space="preserve">IMPORTANT! </w:t>
      </w:r>
    </w:p>
    <w:p w14:paraId="020DAF4A" w14:textId="5AA27DE4" w:rsidR="00075E98" w:rsidRPr="00F5272E" w:rsidRDefault="00075E98" w:rsidP="00075E98">
      <w:pPr>
        <w:pStyle w:val="Normal1"/>
        <w:tabs>
          <w:tab w:val="left" w:pos="270"/>
        </w:tabs>
        <w:spacing w:before="0" w:after="120"/>
        <w:contextualSpacing/>
        <w:rPr>
          <w:rFonts w:ascii="Times New Roman" w:hAnsi="Times New Roman"/>
          <w:sz w:val="24"/>
        </w:rPr>
      </w:pPr>
      <w:r w:rsidRPr="00F5272E">
        <w:rPr>
          <w:rFonts w:ascii="Times New Roman" w:hAnsi="Times New Roman"/>
          <w:sz w:val="24"/>
          <w:lang w:eastAsia="ro-RO"/>
        </w:rPr>
        <w:t xml:space="preserve">Pe durata de valabilitate a Contractului de Finanţare, Beneficiarul trebuie să îşi asume obligaţia furnizării atât către GAL </w:t>
      </w:r>
      <w:r w:rsidR="00B862C2">
        <w:rPr>
          <w:rFonts w:ascii="Times New Roman" w:hAnsi="Times New Roman"/>
          <w:sz w:val="24"/>
          <w:lang w:eastAsia="ro-RO"/>
        </w:rPr>
        <w:t>COLINELE RECAȘ</w:t>
      </w:r>
      <w:r w:rsidRPr="00F5272E">
        <w:rPr>
          <w:rFonts w:ascii="Times New Roman" w:hAnsi="Times New Roman"/>
          <w:sz w:val="24"/>
          <w:lang w:eastAsia="ro-RO"/>
        </w:rPr>
        <w:t xml:space="preserve"> cât precum şi către Autoritatea Contractantă, Comisiei Europene şi/ sau agenţilor autorizaţi, a oricărui document sau informaţie în măsură să ajute la realizarea rapoartelor de monitorizare şi evaluare ale proiectului.</w:t>
      </w:r>
    </w:p>
    <w:p w14:paraId="620A5C02" w14:textId="77777777" w:rsidR="00075E98" w:rsidRPr="00DE130B" w:rsidRDefault="00075E98" w:rsidP="00075E98">
      <w:pPr>
        <w:ind w:right="-1"/>
        <w:jc w:val="both"/>
        <w:rPr>
          <w:lang w:val="it-IT"/>
        </w:rPr>
      </w:pPr>
      <w:r w:rsidRPr="00DE130B">
        <w:rPr>
          <w:b/>
          <w:lang w:val="it-IT"/>
        </w:rPr>
        <w:t>Scopul principal al monitorizării este de a asigura implementarea cu succes</w:t>
      </w:r>
      <w:r w:rsidRPr="00DE130B">
        <w:rPr>
          <w:lang w:val="it-IT"/>
        </w:rPr>
        <w:t xml:space="preserve"> </w:t>
      </w:r>
      <w:r w:rsidRPr="00DE130B">
        <w:rPr>
          <w:b/>
          <w:lang w:val="it-IT"/>
        </w:rPr>
        <w:t xml:space="preserve">a proiectelor </w:t>
      </w:r>
      <w:r w:rsidRPr="00DE130B">
        <w:rPr>
          <w:b/>
          <w:lang w:val="it-IT" w:eastAsia="ro-RO"/>
        </w:rPr>
        <w:t>finanţate pe măsurile incluse în SDL</w:t>
      </w:r>
      <w:r w:rsidRPr="00DE130B">
        <w:rPr>
          <w:lang w:val="it-IT"/>
        </w:rPr>
        <w:t xml:space="preserve">. </w:t>
      </w:r>
    </w:p>
    <w:p w14:paraId="4278A66D" w14:textId="4C50CC8B" w:rsidR="00075E98" w:rsidRPr="00F5272E" w:rsidRDefault="00075E98" w:rsidP="00075E98">
      <w:pPr>
        <w:ind w:right="-1" w:firstLine="720"/>
        <w:jc w:val="both"/>
        <w:rPr>
          <w:lang w:val="it-IT"/>
        </w:rPr>
      </w:pPr>
      <w:r w:rsidRPr="00DE130B">
        <w:rPr>
          <w:lang w:val="it-IT"/>
        </w:rPr>
        <w:t>Monitorizarea, fiind un mecanism de asigurare a calităţii proiectelor,</w:t>
      </w:r>
      <w:r w:rsidR="00DF3D97" w:rsidRPr="00DE130B">
        <w:rPr>
          <w:lang w:val="it-IT"/>
        </w:rPr>
        <w:t xml:space="preserve"> </w:t>
      </w:r>
      <w:r w:rsidRPr="00DE130B">
        <w:rPr>
          <w:lang w:val="it-IT"/>
        </w:rPr>
        <w:t xml:space="preserve">GAL </w:t>
      </w:r>
      <w:r w:rsidR="00B862C2" w:rsidRPr="00DE130B">
        <w:rPr>
          <w:lang w:val="it-IT"/>
        </w:rPr>
        <w:t>COLINELE RECAȘ</w:t>
      </w:r>
      <w:r w:rsidRPr="00DE130B">
        <w:rPr>
          <w:lang w:val="it-IT"/>
        </w:rPr>
        <w:t xml:space="preserve"> va monitoriza toate aspectele pentru a înregistra evidenţe cu privire la progresul realizat în raport cu planul de implementare. </w:t>
      </w:r>
      <w:r w:rsidRPr="00F5272E">
        <w:rPr>
          <w:lang w:val="it-IT"/>
        </w:rPr>
        <w:t xml:space="preserve">În cazurile în care se constată devieri faţă de indicatorii stabiliţi se vor identifica modalităţi de intervenţie în vederea unor măsuri corective. Depistarea din timp a problemelor cu care se confruntă beneficiarul unui proiect, luarea operativă a deciziilor asupra implementării, recomandările făcute de către GAL atât în ceea ce priveşte implementarea corespunzătoare a proiectului cât </w:t>
      </w:r>
      <w:r w:rsidRPr="006D03A9">
        <w:rPr>
          <w:lang w:val="it-IT"/>
        </w:rPr>
        <w:t>ş</w:t>
      </w:r>
      <w:r w:rsidRPr="00F5272E">
        <w:rPr>
          <w:lang w:val="it-IT"/>
        </w:rPr>
        <w:t xml:space="preserve">i folosirea corectă </w:t>
      </w:r>
      <w:r w:rsidRPr="006D03A9">
        <w:rPr>
          <w:lang w:val="it-IT"/>
        </w:rPr>
        <w:t>ş</w:t>
      </w:r>
      <w:r w:rsidRPr="00F5272E">
        <w:rPr>
          <w:lang w:val="it-IT"/>
        </w:rPr>
        <w:t xml:space="preserve">i eficientă a resurselor, pot duce la salvarea proiectului. </w:t>
      </w:r>
    </w:p>
    <w:p w14:paraId="29956B15" w14:textId="77777777" w:rsidR="00075E98" w:rsidRPr="00F5272E" w:rsidRDefault="00075E98" w:rsidP="00075E98">
      <w:pPr>
        <w:ind w:right="-1" w:firstLine="720"/>
        <w:jc w:val="both"/>
        <w:rPr>
          <w:lang w:val="it-IT"/>
        </w:rPr>
      </w:pPr>
      <w:r w:rsidRPr="00F5272E">
        <w:rPr>
          <w:lang w:val="it-IT"/>
        </w:rPr>
        <w:t xml:space="preserve">Procesul de monitorizare vizează două elemente ale unui proiect: activităţile şi resursele, ele fiind supuse unei analize în raport cu rezultatele finale contractuale. Documentul care stă la baza monitorizării este Planul de implementare al proiectului din Cererea de Finanţare a fiecărui proiect. Documentele care se elaborează prin monitorizare constituie Portofoliul de monitorizare, şi conţine rapoarte, recomandări către echipa de implementare, evidenţe pe care se bazează rapoartele etc. </w:t>
      </w:r>
    </w:p>
    <w:p w14:paraId="6439C30B" w14:textId="77777777" w:rsidR="00075E98" w:rsidRPr="00F5272E" w:rsidRDefault="00075E98" w:rsidP="00075E98">
      <w:pPr>
        <w:ind w:right="-1" w:firstLine="720"/>
        <w:jc w:val="both"/>
        <w:rPr>
          <w:lang w:val="it-IT"/>
        </w:rPr>
      </w:pPr>
      <w:r w:rsidRPr="00F5272E">
        <w:rPr>
          <w:lang w:val="it-IT"/>
        </w:rPr>
        <w:t xml:space="preserve">În concordanţă cu planul de monitorizare se vor culege în mod sistematic date despre progresul proiectului, se vor prelucra şi  interpreta, iar rezultatele se vor centraliza sub forma unor rapoarte de monitorizare în funcţie de specificul proiectului. </w:t>
      </w:r>
    </w:p>
    <w:p w14:paraId="46E9A9BB" w14:textId="3BB1DCDD" w:rsidR="00075E98" w:rsidRPr="00F5272E" w:rsidRDefault="00075E98" w:rsidP="00DF3D97">
      <w:pPr>
        <w:ind w:right="-1" w:firstLine="720"/>
        <w:jc w:val="both"/>
        <w:rPr>
          <w:b/>
          <w:lang w:val="it-IT"/>
        </w:rPr>
      </w:pPr>
      <w:r w:rsidRPr="00F5272E">
        <w:rPr>
          <w:lang w:val="it-IT"/>
        </w:rPr>
        <w:t xml:space="preserve">Fiecare raport de monitorizare va include observaţii cu privire la stadiul de implementare a proiectului în raport cu planul iniţial, recomandări pentru a remedia eventualele întârzieri sau devieri de la planul iniţial, sugestii pentru intervenţii în vederea asigurării realizării indicatorilor, urmărindu-se totodată </w:t>
      </w:r>
      <w:r w:rsidRPr="006D03A9">
        <w:rPr>
          <w:lang w:val="it-IT"/>
        </w:rPr>
        <w:t>ş</w:t>
      </w:r>
      <w:r w:rsidRPr="00F5272E">
        <w:rPr>
          <w:lang w:val="it-IT"/>
        </w:rPr>
        <w:t>i intervenţiile ameliorative care pot influenţa demersurile proiectului.</w:t>
      </w:r>
    </w:p>
    <w:p w14:paraId="0D214DC4" w14:textId="77777777" w:rsidR="00075E98" w:rsidRPr="00F5272E" w:rsidRDefault="00075E98" w:rsidP="00075E98">
      <w:pPr>
        <w:ind w:right="-1" w:firstLine="720"/>
        <w:jc w:val="both"/>
        <w:rPr>
          <w:lang w:val="it-IT"/>
        </w:rPr>
      </w:pPr>
      <w:r w:rsidRPr="00F5272E">
        <w:rPr>
          <w:lang w:val="it-IT"/>
        </w:rPr>
        <w:t xml:space="preserve">Pe parcursul activităţii de monitorizare se vor urmări următoarele aspecte: amendamente la contract, stadiul proiectului, activităţi implementate în perioada de raportare, stadiul realizării măsurilor corective, precum şi respectarea termenelor stabilite, pentru cazurile în care GAL a făcut astfel de recomandări, activităţile cu impact asupra dezvoltării durabile (economic, social şi de mediu) întreprinse în perioada raportată, activităţile întreprinse în perioada raportată cu relevanţă asupra egalităţii de şanse, stadiul la care se află achiziţiile publice conform calendarului stabilit în Cererea de Finanţare, plăţi efectuate în perioada de raportare, indicatori, modificări previzionate faţă de ceea ce s-a stabilit în contractul de finanţare la nivelul proiectului. </w:t>
      </w:r>
    </w:p>
    <w:p w14:paraId="51B12215" w14:textId="77777777" w:rsidR="00075E98" w:rsidRPr="00F5272E" w:rsidRDefault="00075E98" w:rsidP="00075E98">
      <w:pPr>
        <w:ind w:right="-1"/>
        <w:jc w:val="both"/>
        <w:rPr>
          <w:b/>
          <w:lang w:val="it-IT"/>
        </w:rPr>
      </w:pPr>
      <w:r w:rsidRPr="00F5272E">
        <w:rPr>
          <w:b/>
          <w:lang w:val="it-IT"/>
        </w:rPr>
        <w:t>Atenţie!</w:t>
      </w:r>
    </w:p>
    <w:p w14:paraId="5E4884F9" w14:textId="0F1A49D0" w:rsidR="003716A8" w:rsidRPr="00DE130B" w:rsidRDefault="00075E98" w:rsidP="00DF3D97">
      <w:pPr>
        <w:ind w:right="-1"/>
        <w:jc w:val="both"/>
        <w:rPr>
          <w:lang w:val="it-IT"/>
        </w:rPr>
      </w:pPr>
      <w:r w:rsidRPr="00F5272E">
        <w:rPr>
          <w:lang w:val="it-IT"/>
        </w:rPr>
        <w:t xml:space="preserve">Activele corporale şi necorporale rezultate din implementarea proiectelor </w:t>
      </w:r>
      <w:r w:rsidRPr="00F5272E">
        <w:rPr>
          <w:lang w:val="it-IT" w:eastAsia="ro-RO"/>
        </w:rPr>
        <w:t>finanţate pe măsurile incluse în SDL</w:t>
      </w:r>
      <w:r w:rsidRPr="00F5272E">
        <w:rPr>
          <w:lang w:val="it-IT"/>
        </w:rPr>
        <w:t xml:space="preserve">, trebuie să fie incluse în categoria activelor proprii ale Beneficiarului şi să fie utilizate pentru activitatea care a beneficiat de finanţare nerambursabilă pentru minimum </w:t>
      </w:r>
      <w:r>
        <w:rPr>
          <w:lang w:val="it-IT"/>
        </w:rPr>
        <w:t xml:space="preserve">5 </w:t>
      </w:r>
      <w:r w:rsidRPr="00F5272E">
        <w:rPr>
          <w:lang w:val="it-IT"/>
        </w:rPr>
        <w:t>ani de la data efectuării ultimei plăţi.</w:t>
      </w:r>
    </w:p>
    <w:sectPr w:rsidR="003716A8" w:rsidRPr="00DE130B" w:rsidSect="004601DD">
      <w:headerReference w:type="default" r:id="rId9"/>
      <w:footerReference w:type="default" r:id="rId10"/>
      <w:pgSz w:w="11907" w:h="16840" w:code="9"/>
      <w:pgMar w:top="1710" w:right="567" w:bottom="1560" w:left="993" w:header="57" w:footer="265"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3128E9" w14:textId="77777777" w:rsidR="004601DD" w:rsidRDefault="004601DD" w:rsidP="00767FA8">
      <w:r>
        <w:separator/>
      </w:r>
    </w:p>
  </w:endnote>
  <w:endnote w:type="continuationSeparator" w:id="0">
    <w:p w14:paraId="501D377C" w14:textId="77777777" w:rsidR="004601DD" w:rsidRDefault="004601DD" w:rsidP="00767FA8">
      <w:r>
        <w:continuationSeparator/>
      </w:r>
    </w:p>
  </w:endnote>
  <w:endnote w:type="continuationNotice" w:id="1">
    <w:p w14:paraId="206AC74C" w14:textId="77777777" w:rsidR="004601DD" w:rsidRDefault="004601D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28249A76-B730-44CB-86C4-CC056989463C}"/>
    <w:embedBold r:id="rId2" w:fontKey="{8F474E37-1B79-48A2-974E-11085B2C5F5C}"/>
    <w:embedItalic r:id="rId3" w:fontKey="{9B9400EE-3D12-4D6C-B414-47749E84DC2D}"/>
    <w:embedBoldItalic r:id="rId4" w:fontKey="{6D70F86A-5E82-4139-B8BB-BA350572D179}"/>
  </w:font>
  <w:font w:name="Courier New">
    <w:panose1 w:val="02070309020205020404"/>
    <w:charset w:val="00"/>
    <w:family w:val="modern"/>
    <w:pitch w:val="fixed"/>
    <w:sig w:usb0="E0002EFF" w:usb1="C0007843" w:usb2="00000009" w:usb3="00000000" w:csb0="000001FF" w:csb1="00000000"/>
    <w:embedRegular r:id="rId5" w:fontKey="{8A345E94-F45C-4C68-AF3F-E14BEFF1AC72}"/>
  </w:font>
  <w:font w:name="Wingdings">
    <w:panose1 w:val="05000000000000000000"/>
    <w:charset w:val="02"/>
    <w:family w:val="auto"/>
    <w:pitch w:val="variable"/>
    <w:sig w:usb0="00000000" w:usb1="10000000" w:usb2="00000000" w:usb3="00000000" w:csb0="80000000" w:csb1="00000000"/>
    <w:embedRegular r:id="rId6" w:fontKey="{A88A67EC-6765-4F12-A0B7-580313A79F7C}"/>
  </w:font>
  <w:font w:name="Symbol">
    <w:panose1 w:val="05050102010706020507"/>
    <w:charset w:val="02"/>
    <w:family w:val="roman"/>
    <w:pitch w:val="variable"/>
    <w:sig w:usb0="00000000" w:usb1="10000000" w:usb2="00000000" w:usb3="00000000" w:csb0="80000000" w:csb1="00000000"/>
    <w:embedRegular r:id="rId7" w:fontKey="{B882FD29-CD3D-4B76-825C-861023B2A03F}"/>
  </w:font>
  <w:font w:name="Arial">
    <w:panose1 w:val="020B0604020202020204"/>
    <w:charset w:val="00"/>
    <w:family w:val="swiss"/>
    <w:pitch w:val="variable"/>
    <w:sig w:usb0="E0002EFF" w:usb1="C000785B" w:usb2="00000009" w:usb3="00000000" w:csb0="000001FF" w:csb1="00000000"/>
    <w:embedRegular r:id="rId8" w:fontKey="{5579EC54-C63F-44F6-9A28-19E8488C4579}"/>
  </w:font>
  <w:font w:name="Helvetica">
    <w:panose1 w:val="020B0604020202020204"/>
    <w:charset w:val="00"/>
    <w:family w:val="swiss"/>
    <w:pitch w:val="variable"/>
    <w:sig w:usb0="E0002EFF" w:usb1="C000785B" w:usb2="00000009" w:usb3="00000000" w:csb0="000001FF" w:csb1="00000000"/>
    <w:embedRegular r:id="rId9" w:fontKey="{A0F9FFDF-7CDA-478F-A86C-A48B50BE5E4E}"/>
  </w:font>
  <w:font w:name="Calibri">
    <w:panose1 w:val="020F0502020204030204"/>
    <w:charset w:val="00"/>
    <w:family w:val="swiss"/>
    <w:pitch w:val="variable"/>
    <w:sig w:usb0="E4002EFF" w:usb1="C200247B" w:usb2="00000009" w:usb3="00000000" w:csb0="000001FF" w:csb1="00000000"/>
    <w:embedRegular r:id="rId10" w:fontKey="{1D24C9D2-D7CA-476E-B73B-988097C6FA44}"/>
    <w:embedBold r:id="rId11" w:fontKey="{D4685E68-25BB-4FD8-BFDE-10A1365AC696}"/>
    <w:embedItalic r:id="rId12" w:fontKey="{2D4B0F99-67C7-41DE-88D4-76052988B974}"/>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embedRegular r:id="rId13" w:fontKey="{F9026939-66CA-40A0-BED4-4E86DD314C65}"/>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4" w:fontKey="{BA9A25C5-E3BD-4D9B-843D-2806EEA0AD1D}"/>
    <w:embedBold r:id="rId15" w:fontKey="{12A40717-1A76-4F3D-AEFA-D614AB9DBAF7}"/>
  </w:font>
  <w:font w:name="SimSun">
    <w:altName w:val="宋体"/>
    <w:panose1 w:val="02010600030101010101"/>
    <w:charset w:val="86"/>
    <w:family w:val="auto"/>
    <w:pitch w:val="variable"/>
    <w:sig w:usb0="00000003" w:usb1="288F0000" w:usb2="00000016" w:usb3="00000000" w:csb0="00040001" w:csb1="00000000"/>
  </w:font>
  <w:font w:name="Trebuchet MS">
    <w:altName w:val="Trebuchet MS"/>
    <w:panose1 w:val="020B0603020202020204"/>
    <w:charset w:val="00"/>
    <w:family w:val="swiss"/>
    <w:pitch w:val="variable"/>
    <w:sig w:usb0="00000687" w:usb1="00000000" w:usb2="00000000" w:usb3="00000000" w:csb0="0000009F" w:csb1="00000000"/>
    <w:embedBold r:id="rId16" w:fontKey="{A74C54EF-142B-49F6-A7F1-44452106BD73}"/>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r:id="rId17" w:fontKey="{49114BAA-B1CF-451A-B922-7FAAA1E699AB}"/>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3082" w:type="pct"/>
      <w:tblInd w:w="3969" w:type="dxa"/>
      <w:tblCellMar>
        <w:top w:w="115" w:type="dxa"/>
        <w:left w:w="115" w:type="dxa"/>
        <w:bottom w:w="115" w:type="dxa"/>
        <w:right w:w="115" w:type="dxa"/>
      </w:tblCellMar>
      <w:tblLook w:val="04A0" w:firstRow="1" w:lastRow="0" w:firstColumn="1" w:lastColumn="0" w:noHBand="0" w:noVBand="1"/>
    </w:tblPr>
    <w:tblGrid>
      <w:gridCol w:w="5860"/>
      <w:gridCol w:w="518"/>
    </w:tblGrid>
    <w:tr w:rsidR="00F87E15" w:rsidRPr="000F1649" w14:paraId="6CED5782" w14:textId="77777777" w:rsidTr="0017098A">
      <w:tc>
        <w:tcPr>
          <w:tcW w:w="5860" w:type="dxa"/>
          <w:vAlign w:val="center"/>
        </w:tcPr>
        <w:p w14:paraId="19DBAED5" w14:textId="77777777" w:rsidR="00F87E15" w:rsidRPr="00DE130B" w:rsidRDefault="00F87E15" w:rsidP="00822910">
          <w:pPr>
            <w:tabs>
              <w:tab w:val="center" w:pos="4536"/>
              <w:tab w:val="right" w:pos="9072"/>
            </w:tabs>
            <w:jc w:val="right"/>
            <w:rPr>
              <w:caps/>
              <w:color w:val="000000"/>
              <w:lang w:val="it-IT"/>
            </w:rPr>
          </w:pPr>
          <w:r w:rsidRPr="00DE130B">
            <w:rPr>
              <w:color w:val="000000"/>
              <w:lang w:val="it-IT"/>
            </w:rPr>
            <w:t>GRUPUL DE ACȚIUNE LOCALĂ COLINELE RECAȘ</w:t>
          </w:r>
        </w:p>
      </w:tc>
      <w:tc>
        <w:tcPr>
          <w:tcW w:w="518" w:type="dxa"/>
          <w:shd w:val="clear" w:color="auto" w:fill="ED7D31"/>
          <w:vAlign w:val="center"/>
        </w:tcPr>
        <w:p w14:paraId="1BCEF081" w14:textId="0319AB55" w:rsidR="00F87E15" w:rsidRPr="000F1649" w:rsidRDefault="00F87E15" w:rsidP="00822910">
          <w:pPr>
            <w:tabs>
              <w:tab w:val="center" w:pos="4536"/>
              <w:tab w:val="right" w:pos="9072"/>
            </w:tabs>
            <w:jc w:val="center"/>
            <w:rPr>
              <w:color w:val="FFFFFF"/>
            </w:rPr>
          </w:pPr>
          <w:r w:rsidRPr="000F1649">
            <w:rPr>
              <w:color w:val="FFFFFF"/>
            </w:rPr>
            <w:fldChar w:fldCharType="begin"/>
          </w:r>
          <w:r w:rsidRPr="000F1649">
            <w:rPr>
              <w:color w:val="FFFFFF"/>
            </w:rPr>
            <w:instrText xml:space="preserve"> PAGE   \* MERGEFORMAT </w:instrText>
          </w:r>
          <w:r w:rsidRPr="000F1649">
            <w:rPr>
              <w:color w:val="FFFFFF"/>
            </w:rPr>
            <w:fldChar w:fldCharType="separate"/>
          </w:r>
          <w:r>
            <w:rPr>
              <w:noProof/>
              <w:color w:val="FFFFFF"/>
            </w:rPr>
            <w:t>22</w:t>
          </w:r>
          <w:r w:rsidRPr="000F1649">
            <w:rPr>
              <w:noProof/>
              <w:color w:val="FFFFFF"/>
            </w:rPr>
            <w:fldChar w:fldCharType="end"/>
          </w:r>
        </w:p>
      </w:tc>
    </w:tr>
  </w:tbl>
  <w:p w14:paraId="6D016054" w14:textId="47BEF1DB" w:rsidR="00F87E15" w:rsidRPr="00822910" w:rsidRDefault="00F87E15" w:rsidP="00822910">
    <w:pPr>
      <w:pStyle w:val="Subsol"/>
    </w:pPr>
    <w:r>
      <w:rPr>
        <w:noProof/>
      </w:rPr>
      <w:drawing>
        <wp:anchor distT="0" distB="0" distL="114300" distR="114300" simplePos="0" relativeHeight="251658244" behindDoc="1" locked="0" layoutInCell="1" allowOverlap="1" wp14:anchorId="03513F72" wp14:editId="60FB908F">
          <wp:simplePos x="0" y="0"/>
          <wp:positionH relativeFrom="margin">
            <wp:posOffset>55245</wp:posOffset>
          </wp:positionH>
          <wp:positionV relativeFrom="margin">
            <wp:posOffset>8637905</wp:posOffset>
          </wp:positionV>
          <wp:extent cx="1543050" cy="810755"/>
          <wp:effectExtent l="0" t="0" r="0" b="8890"/>
          <wp:wrapNone/>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GAL CR.PNG"/>
                  <pic:cNvPicPr/>
                </pic:nvPicPr>
                <pic:blipFill rotWithShape="1">
                  <a:blip r:embed="rId1"/>
                  <a:srcRect l="7445" t="8816" r="6261" b="23678"/>
                  <a:stretch/>
                </pic:blipFill>
                <pic:spPr bwMode="auto">
                  <a:xfrm>
                    <a:off x="0" y="0"/>
                    <a:ext cx="1543050" cy="8107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BB7B76" w14:textId="77777777" w:rsidR="004601DD" w:rsidRDefault="004601DD" w:rsidP="00767FA8">
      <w:r>
        <w:separator/>
      </w:r>
    </w:p>
  </w:footnote>
  <w:footnote w:type="continuationSeparator" w:id="0">
    <w:p w14:paraId="5C01E879" w14:textId="77777777" w:rsidR="004601DD" w:rsidRDefault="004601DD" w:rsidP="00767FA8">
      <w:r>
        <w:continuationSeparator/>
      </w:r>
    </w:p>
  </w:footnote>
  <w:footnote w:type="continuationNotice" w:id="1">
    <w:p w14:paraId="4C253E67" w14:textId="77777777" w:rsidR="004601DD" w:rsidRDefault="004601DD"/>
  </w:footnote>
  <w:footnote w:id="2">
    <w:p w14:paraId="463C527B" w14:textId="77777777" w:rsidR="00F87E15" w:rsidRDefault="00F87E15" w:rsidP="00075E98">
      <w:pPr>
        <w:pStyle w:val="Textnotdesubsol"/>
      </w:pPr>
      <w:r w:rsidRPr="00C67A57">
        <w:rPr>
          <w:rStyle w:val="Referinnotdesubsol"/>
        </w:rPr>
        <w:footnoteRef/>
      </w:r>
      <w:r w:rsidRPr="00C67A57">
        <w:t xml:space="preserve"> </w:t>
      </w:r>
      <w:r w:rsidRPr="00C67A57">
        <w:rPr>
          <w:sz w:val="16"/>
          <w:szCs w:val="16"/>
        </w:rPr>
        <w:t xml:space="preserve">Conform prevederilor Ordinului nr.1275/2009 </w:t>
      </w:r>
      <w:r w:rsidRPr="00C67A57">
        <w:rPr>
          <w:i/>
          <w:iCs/>
          <w:sz w:val="16"/>
          <w:szCs w:val="16"/>
        </w:rPr>
        <w:t>pentru modificarea şi completarea Reglementărilor privind omologarea individuală, eliberarea cărţii de identitate şi certificarea autenticităţii vehiculelor rutiere - RNTR 7</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164A1D" w14:textId="4D58F159" w:rsidR="00F87E15" w:rsidRDefault="004659B8" w:rsidP="004A6CFE">
    <w:pPr>
      <w:pStyle w:val="Antet"/>
      <w:tabs>
        <w:tab w:val="clear" w:pos="4680"/>
        <w:tab w:val="clear" w:pos="9360"/>
        <w:tab w:val="center" w:pos="4050"/>
        <w:tab w:val="left" w:pos="9270"/>
      </w:tabs>
      <w:rPr>
        <w:noProof/>
      </w:rPr>
    </w:pPr>
    <w:r>
      <w:rPr>
        <w:noProof/>
      </w:rPr>
      <w:drawing>
        <wp:anchor distT="0" distB="0" distL="114300" distR="114300" simplePos="0" relativeHeight="251658245" behindDoc="0" locked="0" layoutInCell="1" allowOverlap="1" wp14:anchorId="778A9110" wp14:editId="60F37D3C">
          <wp:simplePos x="0" y="0"/>
          <wp:positionH relativeFrom="margin">
            <wp:posOffset>3529965</wp:posOffset>
          </wp:positionH>
          <wp:positionV relativeFrom="margin">
            <wp:posOffset>-885825</wp:posOffset>
          </wp:positionV>
          <wp:extent cx="892810" cy="733425"/>
          <wp:effectExtent l="0" t="0" r="2540" b="9525"/>
          <wp:wrapSquare wrapText="bothSides"/>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2810" cy="733425"/>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2" behindDoc="0" locked="0" layoutInCell="1" allowOverlap="1" wp14:anchorId="0D677677" wp14:editId="14368323">
          <wp:simplePos x="0" y="0"/>
          <wp:positionH relativeFrom="margin">
            <wp:posOffset>1726565</wp:posOffset>
          </wp:positionH>
          <wp:positionV relativeFrom="margin">
            <wp:posOffset>-905510</wp:posOffset>
          </wp:positionV>
          <wp:extent cx="841375" cy="809625"/>
          <wp:effectExtent l="0" t="0" r="0" b="9525"/>
          <wp:wrapSquare wrapText="bothSides"/>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41375" cy="809625"/>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0" locked="0" layoutInCell="1" allowOverlap="1" wp14:anchorId="242B6563" wp14:editId="44963641">
          <wp:simplePos x="0" y="0"/>
          <wp:positionH relativeFrom="margin">
            <wp:posOffset>4522470</wp:posOffset>
          </wp:positionH>
          <wp:positionV relativeFrom="margin">
            <wp:posOffset>-904240</wp:posOffset>
          </wp:positionV>
          <wp:extent cx="1371600" cy="800100"/>
          <wp:effectExtent l="0" t="0" r="0" b="0"/>
          <wp:wrapSquare wrapText="bothSides"/>
          <wp:docPr id="176" name="Picture 176" descr="Description: 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cription: Siglă_AFIR"/>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371600" cy="800100"/>
                  </a:xfrm>
                  <a:prstGeom prst="rect">
                    <a:avLst/>
                  </a:prstGeom>
                  <a:noFill/>
                  <a:ln>
                    <a:noFill/>
                  </a:ln>
                </pic:spPr>
              </pic:pic>
            </a:graphicData>
          </a:graphic>
          <wp14:sizeRelH relativeFrom="page">
            <wp14:pctWidth>0</wp14:pctWidth>
          </wp14:sizeRelH>
          <wp14:sizeRelV relativeFrom="page">
            <wp14:pctHeight>0</wp14:pctHeight>
          </wp14:sizeRelV>
        </wp:anchor>
      </w:drawing>
    </w:r>
    <w:r w:rsidR="00F87E15">
      <w:rPr>
        <w:noProof/>
      </w:rPr>
      <w:t xml:space="preserve">              </w:t>
    </w:r>
  </w:p>
  <w:p w14:paraId="7D25FB32" w14:textId="3B51D4AE" w:rsidR="00F87E15" w:rsidRDefault="004659B8">
    <w:pPr>
      <w:pStyle w:val="Antet"/>
      <w:rPr>
        <w:noProof/>
      </w:rPr>
    </w:pPr>
    <w:r w:rsidRPr="003B1AD5">
      <w:rPr>
        <w:noProof/>
      </w:rPr>
      <w:drawing>
        <wp:anchor distT="0" distB="0" distL="114300" distR="114300" simplePos="0" relativeHeight="251658243" behindDoc="0" locked="0" layoutInCell="1" allowOverlap="1" wp14:anchorId="7152CDB5" wp14:editId="56480FBA">
          <wp:simplePos x="0" y="0"/>
          <wp:positionH relativeFrom="margin">
            <wp:posOffset>2667000</wp:posOffset>
          </wp:positionH>
          <wp:positionV relativeFrom="margin">
            <wp:posOffset>-852805</wp:posOffset>
          </wp:positionV>
          <wp:extent cx="757555" cy="723900"/>
          <wp:effectExtent l="0" t="0" r="4445" b="0"/>
          <wp:wrapSquare wrapText="bothSides"/>
          <wp:docPr id="178" name="Picture 178" descr="Description: Sigla_L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7" descr="Description: Sigla_LEADER"/>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57555" cy="723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B1AD5">
      <w:rPr>
        <w:noProof/>
      </w:rPr>
      <w:drawing>
        <wp:anchor distT="0" distB="0" distL="114300" distR="114300" simplePos="0" relativeHeight="251658241" behindDoc="0" locked="0" layoutInCell="1" allowOverlap="1" wp14:anchorId="58900AC2" wp14:editId="19075072">
          <wp:simplePos x="0" y="0"/>
          <wp:positionH relativeFrom="margin">
            <wp:align>left</wp:align>
          </wp:positionH>
          <wp:positionV relativeFrom="margin">
            <wp:posOffset>-859155</wp:posOffset>
          </wp:positionV>
          <wp:extent cx="1702435" cy="756920"/>
          <wp:effectExtent l="0" t="0" r="0" b="5080"/>
          <wp:wrapSquare wrapText="bothSides"/>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702435" cy="756920"/>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13"/>
    <w:multiLevelType w:val="hybridMultilevel"/>
    <w:tmpl w:val="3A95F87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15:restartNumberingAfterBreak="0">
    <w:nsid w:val="00000014"/>
    <w:multiLevelType w:val="hybridMultilevel"/>
    <w:tmpl w:val="0813864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15:restartNumberingAfterBreak="0">
    <w:nsid w:val="00000015"/>
    <w:multiLevelType w:val="hybridMultilevel"/>
    <w:tmpl w:val="1E7FF52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15:restartNumberingAfterBreak="0">
    <w:nsid w:val="00000016"/>
    <w:multiLevelType w:val="hybridMultilevel"/>
    <w:tmpl w:val="7C3DBD3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15:restartNumberingAfterBreak="0">
    <w:nsid w:val="00000017"/>
    <w:multiLevelType w:val="hybridMultilevel"/>
    <w:tmpl w:val="737B8DD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15:restartNumberingAfterBreak="0">
    <w:nsid w:val="038F2CE0"/>
    <w:multiLevelType w:val="hybridMultilevel"/>
    <w:tmpl w:val="2DD49698"/>
    <w:lvl w:ilvl="0" w:tplc="09DEE726">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40D1EF4"/>
    <w:multiLevelType w:val="multilevel"/>
    <w:tmpl w:val="82543032"/>
    <w:styleLink w:val="List0"/>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7" w15:restartNumberingAfterBreak="0">
    <w:nsid w:val="04457ED3"/>
    <w:multiLevelType w:val="multilevel"/>
    <w:tmpl w:val="92CC024C"/>
    <w:styleLink w:val="List6"/>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8" w15:restartNumberingAfterBreak="0">
    <w:nsid w:val="06B91791"/>
    <w:multiLevelType w:val="hybridMultilevel"/>
    <w:tmpl w:val="B318206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97F7EB8"/>
    <w:multiLevelType w:val="hybridMultilevel"/>
    <w:tmpl w:val="7690D736"/>
    <w:lvl w:ilvl="0" w:tplc="276CBEF0">
      <w:start w:val="2014"/>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E7160B"/>
    <w:multiLevelType w:val="hybridMultilevel"/>
    <w:tmpl w:val="B55E7A28"/>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C223363"/>
    <w:multiLevelType w:val="hybridMultilevel"/>
    <w:tmpl w:val="5572765C"/>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14BE0408"/>
    <w:multiLevelType w:val="multilevel"/>
    <w:tmpl w:val="C1F43782"/>
    <w:styleLink w:val="List4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13" w15:restartNumberingAfterBreak="0">
    <w:nsid w:val="150A43A8"/>
    <w:multiLevelType w:val="hybridMultilevel"/>
    <w:tmpl w:val="693200A6"/>
    <w:lvl w:ilvl="0" w:tplc="09DEE726">
      <w:start w:val="9"/>
      <w:numFmt w:val="bullet"/>
      <w:lvlText w:val="-"/>
      <w:lvlJc w:val="left"/>
      <w:pPr>
        <w:tabs>
          <w:tab w:val="num" w:pos="720"/>
        </w:tabs>
        <w:ind w:left="720" w:hanging="360"/>
      </w:pPr>
      <w:rPr>
        <w:rFonts w:ascii="Helvetica" w:eastAsia="Times New Roman" w:hAnsi="Helvetica"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703677"/>
    <w:multiLevelType w:val="multilevel"/>
    <w:tmpl w:val="507ADFBC"/>
    <w:lvl w:ilvl="0">
      <w:start w:val="1"/>
      <w:numFmt w:val="decimal"/>
      <w:lvlText w:val="%1"/>
      <w:lvlJc w:val="left"/>
      <w:pPr>
        <w:ind w:left="405" w:hanging="405"/>
      </w:pPr>
      <w:rPr>
        <w:rFonts w:cs="Times New Roman" w:hint="default"/>
      </w:rPr>
    </w:lvl>
    <w:lvl w:ilvl="1">
      <w:start w:val="1"/>
      <w:numFmt w:val="decimal"/>
      <w:lvlText w:val="%1.%2"/>
      <w:lvlJc w:val="left"/>
      <w:pPr>
        <w:ind w:left="405" w:hanging="405"/>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5" w15:restartNumberingAfterBreak="0">
    <w:nsid w:val="18DC5BC6"/>
    <w:multiLevelType w:val="hybridMultilevel"/>
    <w:tmpl w:val="2B64F70A"/>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190B000F"/>
    <w:multiLevelType w:val="hybridMultilevel"/>
    <w:tmpl w:val="C8EEEEF6"/>
    <w:lvl w:ilvl="0" w:tplc="276CBEF0">
      <w:start w:val="2014"/>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DCD7DED"/>
    <w:multiLevelType w:val="hybridMultilevel"/>
    <w:tmpl w:val="7B585F64"/>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F9D7A82"/>
    <w:multiLevelType w:val="hybridMultilevel"/>
    <w:tmpl w:val="D488F4E4"/>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1FAE151C"/>
    <w:multiLevelType w:val="hybridMultilevel"/>
    <w:tmpl w:val="1C9CD2E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0FB6C4C"/>
    <w:multiLevelType w:val="hybridMultilevel"/>
    <w:tmpl w:val="8F681BE2"/>
    <w:lvl w:ilvl="0" w:tplc="276CBEF0">
      <w:start w:val="2014"/>
      <w:numFmt w:val="bullet"/>
      <w:lvlText w:val="-"/>
      <w:lvlJc w:val="left"/>
      <w:pPr>
        <w:ind w:left="720" w:hanging="360"/>
      </w:pPr>
      <w:rPr>
        <w:rFonts w:ascii="Arial" w:eastAsia="Times New Roman" w:hAnsi="Arial" w:hint="default"/>
      </w:rPr>
    </w:lvl>
    <w:lvl w:ilvl="1" w:tplc="0409000B">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51B44E1"/>
    <w:multiLevelType w:val="hybridMultilevel"/>
    <w:tmpl w:val="39C24C0E"/>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DA849F2"/>
    <w:multiLevelType w:val="hybridMultilevel"/>
    <w:tmpl w:val="3BE295C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2E5244CB"/>
    <w:multiLevelType w:val="multilevel"/>
    <w:tmpl w:val="FB7C4AD8"/>
    <w:lvl w:ilvl="0">
      <w:start w:val="1"/>
      <w:numFmt w:val="decimal"/>
      <w:pStyle w:val="normalbullet"/>
      <w:lvlText w:val="%1)"/>
      <w:lvlJc w:val="left"/>
      <w:pPr>
        <w:tabs>
          <w:tab w:val="num" w:pos="360"/>
        </w:tabs>
        <w:ind w:left="360" w:hanging="360"/>
      </w:pPr>
      <w:rPr>
        <w:rFonts w:cs="Times New Roman" w:hint="default"/>
      </w:rPr>
    </w:lvl>
    <w:lvl w:ilvl="1">
      <w:start w:val="1"/>
      <w:numFmt w:val="lowerLetter"/>
      <w:lvlText w:val="%2."/>
      <w:lvlJc w:val="left"/>
      <w:pPr>
        <w:tabs>
          <w:tab w:val="num" w:pos="720"/>
        </w:tabs>
        <w:ind w:left="720" w:hanging="360"/>
      </w:pPr>
      <w:rPr>
        <w:rFonts w:cs="Times New Roman"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24" w15:restartNumberingAfterBreak="0">
    <w:nsid w:val="36841C69"/>
    <w:multiLevelType w:val="hybridMultilevel"/>
    <w:tmpl w:val="287201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34F5EAA"/>
    <w:multiLevelType w:val="hybridMultilevel"/>
    <w:tmpl w:val="DEECAF9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5686081"/>
    <w:multiLevelType w:val="hybridMultilevel"/>
    <w:tmpl w:val="FBA447D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45701C53"/>
    <w:multiLevelType w:val="hybridMultilevel"/>
    <w:tmpl w:val="C062F4E2"/>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46EF0A11"/>
    <w:multiLevelType w:val="multilevel"/>
    <w:tmpl w:val="BD8A0CEA"/>
    <w:styleLink w:val="List2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29" w15:restartNumberingAfterBreak="0">
    <w:nsid w:val="50371CD3"/>
    <w:multiLevelType w:val="multilevel"/>
    <w:tmpl w:val="2486A2C2"/>
    <w:styleLink w:val="List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30" w15:restartNumberingAfterBreak="0">
    <w:nsid w:val="51BF6641"/>
    <w:multiLevelType w:val="hybridMultilevel"/>
    <w:tmpl w:val="42728872"/>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51CE075D"/>
    <w:multiLevelType w:val="multilevel"/>
    <w:tmpl w:val="67FEFAB2"/>
    <w:styleLink w:val="List3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32" w15:restartNumberingAfterBreak="0">
    <w:nsid w:val="53774053"/>
    <w:multiLevelType w:val="hybridMultilevel"/>
    <w:tmpl w:val="036812E2"/>
    <w:lvl w:ilvl="0" w:tplc="0418000F">
      <w:start w:val="1"/>
      <w:numFmt w:val="decimal"/>
      <w:lvlText w:val="%1."/>
      <w:lvlJc w:val="left"/>
      <w:pPr>
        <w:ind w:left="720" w:hanging="360"/>
      </w:pPr>
      <w:rPr>
        <w:rFonts w:cs="Times New Roman" w:hint="default"/>
      </w:rPr>
    </w:lvl>
    <w:lvl w:ilvl="1" w:tplc="04180019" w:tentative="1">
      <w:start w:val="1"/>
      <w:numFmt w:val="lowerLetter"/>
      <w:lvlText w:val="%2."/>
      <w:lvlJc w:val="left"/>
      <w:pPr>
        <w:ind w:left="1440" w:hanging="360"/>
      </w:pPr>
      <w:rPr>
        <w:rFonts w:cs="Times New Roman"/>
      </w:rPr>
    </w:lvl>
    <w:lvl w:ilvl="2" w:tplc="0418001B" w:tentative="1">
      <w:start w:val="1"/>
      <w:numFmt w:val="lowerRoman"/>
      <w:lvlText w:val="%3."/>
      <w:lvlJc w:val="right"/>
      <w:pPr>
        <w:ind w:left="2160" w:hanging="180"/>
      </w:pPr>
      <w:rPr>
        <w:rFonts w:cs="Times New Roman"/>
      </w:rPr>
    </w:lvl>
    <w:lvl w:ilvl="3" w:tplc="0418000F" w:tentative="1">
      <w:start w:val="1"/>
      <w:numFmt w:val="decimal"/>
      <w:lvlText w:val="%4."/>
      <w:lvlJc w:val="left"/>
      <w:pPr>
        <w:ind w:left="2880" w:hanging="360"/>
      </w:pPr>
      <w:rPr>
        <w:rFonts w:cs="Times New Roman"/>
      </w:rPr>
    </w:lvl>
    <w:lvl w:ilvl="4" w:tplc="04180019" w:tentative="1">
      <w:start w:val="1"/>
      <w:numFmt w:val="lowerLetter"/>
      <w:lvlText w:val="%5."/>
      <w:lvlJc w:val="left"/>
      <w:pPr>
        <w:ind w:left="3600" w:hanging="360"/>
      </w:pPr>
      <w:rPr>
        <w:rFonts w:cs="Times New Roman"/>
      </w:rPr>
    </w:lvl>
    <w:lvl w:ilvl="5" w:tplc="0418001B" w:tentative="1">
      <w:start w:val="1"/>
      <w:numFmt w:val="lowerRoman"/>
      <w:lvlText w:val="%6."/>
      <w:lvlJc w:val="right"/>
      <w:pPr>
        <w:ind w:left="4320" w:hanging="180"/>
      </w:pPr>
      <w:rPr>
        <w:rFonts w:cs="Times New Roman"/>
      </w:rPr>
    </w:lvl>
    <w:lvl w:ilvl="6" w:tplc="0418000F" w:tentative="1">
      <w:start w:val="1"/>
      <w:numFmt w:val="decimal"/>
      <w:lvlText w:val="%7."/>
      <w:lvlJc w:val="left"/>
      <w:pPr>
        <w:ind w:left="5040" w:hanging="360"/>
      </w:pPr>
      <w:rPr>
        <w:rFonts w:cs="Times New Roman"/>
      </w:rPr>
    </w:lvl>
    <w:lvl w:ilvl="7" w:tplc="04180019" w:tentative="1">
      <w:start w:val="1"/>
      <w:numFmt w:val="lowerLetter"/>
      <w:lvlText w:val="%8."/>
      <w:lvlJc w:val="left"/>
      <w:pPr>
        <w:ind w:left="5760" w:hanging="360"/>
      </w:pPr>
      <w:rPr>
        <w:rFonts w:cs="Times New Roman"/>
      </w:rPr>
    </w:lvl>
    <w:lvl w:ilvl="8" w:tplc="0418001B" w:tentative="1">
      <w:start w:val="1"/>
      <w:numFmt w:val="lowerRoman"/>
      <w:lvlText w:val="%9."/>
      <w:lvlJc w:val="right"/>
      <w:pPr>
        <w:ind w:left="6480" w:hanging="180"/>
      </w:pPr>
      <w:rPr>
        <w:rFonts w:cs="Times New Roman"/>
      </w:rPr>
    </w:lvl>
  </w:abstractNum>
  <w:abstractNum w:abstractNumId="33" w15:restartNumberingAfterBreak="0">
    <w:nsid w:val="53D6070F"/>
    <w:multiLevelType w:val="hybridMultilevel"/>
    <w:tmpl w:val="EB023C5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5A215D22"/>
    <w:multiLevelType w:val="multilevel"/>
    <w:tmpl w:val="4000B4E0"/>
    <w:styleLink w:val="List5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35" w15:restartNumberingAfterBreak="0">
    <w:nsid w:val="5EAF3031"/>
    <w:multiLevelType w:val="hybridMultilevel"/>
    <w:tmpl w:val="F52C1998"/>
    <w:lvl w:ilvl="0" w:tplc="04090017">
      <w:start w:val="1"/>
      <w:numFmt w:val="lowerLetter"/>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5FF17A39"/>
    <w:multiLevelType w:val="hybridMultilevel"/>
    <w:tmpl w:val="7B5617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9B502E0"/>
    <w:multiLevelType w:val="hybridMultilevel"/>
    <w:tmpl w:val="ED16F0C0"/>
    <w:lvl w:ilvl="0" w:tplc="F5765DD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E310B7"/>
    <w:multiLevelType w:val="hybridMultilevel"/>
    <w:tmpl w:val="C69271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36F4047"/>
    <w:multiLevelType w:val="hybridMultilevel"/>
    <w:tmpl w:val="283A83BA"/>
    <w:lvl w:ilvl="0" w:tplc="09DEE726">
      <w:start w:val="9"/>
      <w:numFmt w:val="bullet"/>
      <w:lvlText w:val="-"/>
      <w:lvlJc w:val="left"/>
      <w:pPr>
        <w:tabs>
          <w:tab w:val="num" w:pos="720"/>
        </w:tabs>
        <w:ind w:left="720" w:hanging="360"/>
      </w:pPr>
      <w:rPr>
        <w:rFonts w:ascii="Times New Roman" w:eastAsia="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615252976">
    <w:abstractNumId w:val="6"/>
  </w:num>
  <w:num w:numId="2" w16cid:durableId="879131504">
    <w:abstractNumId w:val="29"/>
  </w:num>
  <w:num w:numId="3" w16cid:durableId="1556313257">
    <w:abstractNumId w:val="28"/>
  </w:num>
  <w:num w:numId="4" w16cid:durableId="1927304698">
    <w:abstractNumId w:val="31"/>
  </w:num>
  <w:num w:numId="5" w16cid:durableId="1690831550">
    <w:abstractNumId w:val="12"/>
  </w:num>
  <w:num w:numId="6" w16cid:durableId="1668246217">
    <w:abstractNumId w:val="34"/>
  </w:num>
  <w:num w:numId="7" w16cid:durableId="1726565035">
    <w:abstractNumId w:val="7"/>
  </w:num>
  <w:num w:numId="8" w16cid:durableId="1960650114">
    <w:abstractNumId w:val="5"/>
  </w:num>
  <w:num w:numId="9" w16cid:durableId="324169340">
    <w:abstractNumId w:val="23"/>
  </w:num>
  <w:num w:numId="10" w16cid:durableId="710762266">
    <w:abstractNumId w:val="15"/>
  </w:num>
  <w:num w:numId="11" w16cid:durableId="1818108368">
    <w:abstractNumId w:val="30"/>
  </w:num>
  <w:num w:numId="12" w16cid:durableId="567768143">
    <w:abstractNumId w:val="27"/>
  </w:num>
  <w:num w:numId="13" w16cid:durableId="979579008">
    <w:abstractNumId w:val="11"/>
  </w:num>
  <w:num w:numId="14" w16cid:durableId="114561594">
    <w:abstractNumId w:val="8"/>
  </w:num>
  <w:num w:numId="15" w16cid:durableId="542786155">
    <w:abstractNumId w:val="21"/>
  </w:num>
  <w:num w:numId="16" w16cid:durableId="60951404">
    <w:abstractNumId w:val="17"/>
  </w:num>
  <w:num w:numId="17" w16cid:durableId="2055347154">
    <w:abstractNumId w:val="0"/>
  </w:num>
  <w:num w:numId="18" w16cid:durableId="1124958164">
    <w:abstractNumId w:val="1"/>
  </w:num>
  <w:num w:numId="19" w16cid:durableId="1030103329">
    <w:abstractNumId w:val="2"/>
  </w:num>
  <w:num w:numId="20" w16cid:durableId="16547118">
    <w:abstractNumId w:val="3"/>
  </w:num>
  <w:num w:numId="21" w16cid:durableId="1026637717">
    <w:abstractNumId w:val="4"/>
  </w:num>
  <w:num w:numId="22" w16cid:durableId="276446356">
    <w:abstractNumId w:val="10"/>
  </w:num>
  <w:num w:numId="23" w16cid:durableId="6637053">
    <w:abstractNumId w:val="14"/>
  </w:num>
  <w:num w:numId="24" w16cid:durableId="1049306564">
    <w:abstractNumId w:val="37"/>
  </w:num>
  <w:num w:numId="25" w16cid:durableId="306596167">
    <w:abstractNumId w:val="35"/>
  </w:num>
  <w:num w:numId="26" w16cid:durableId="2026521009">
    <w:abstractNumId w:val="24"/>
  </w:num>
  <w:num w:numId="27" w16cid:durableId="1929847613">
    <w:abstractNumId w:val="38"/>
  </w:num>
  <w:num w:numId="28" w16cid:durableId="2058774395">
    <w:abstractNumId w:val="39"/>
  </w:num>
  <w:num w:numId="29" w16cid:durableId="1288050784">
    <w:abstractNumId w:val="33"/>
  </w:num>
  <w:num w:numId="30" w16cid:durableId="1991788648">
    <w:abstractNumId w:val="25"/>
  </w:num>
  <w:num w:numId="31" w16cid:durableId="1732461235">
    <w:abstractNumId w:val="22"/>
  </w:num>
  <w:num w:numId="32" w16cid:durableId="1173958388">
    <w:abstractNumId w:val="26"/>
  </w:num>
  <w:num w:numId="33" w16cid:durableId="1841046178">
    <w:abstractNumId w:val="18"/>
  </w:num>
  <w:num w:numId="34" w16cid:durableId="939874712">
    <w:abstractNumId w:val="32"/>
  </w:num>
  <w:num w:numId="35" w16cid:durableId="543562889">
    <w:abstractNumId w:val="16"/>
  </w:num>
  <w:num w:numId="36" w16cid:durableId="1225289801">
    <w:abstractNumId w:val="9"/>
  </w:num>
  <w:num w:numId="37" w16cid:durableId="391659142">
    <w:abstractNumId w:val="20"/>
  </w:num>
  <w:num w:numId="38" w16cid:durableId="404373501">
    <w:abstractNumId w:val="19"/>
  </w:num>
  <w:num w:numId="39" w16cid:durableId="1724476830">
    <w:abstractNumId w:val="36"/>
  </w:num>
  <w:num w:numId="40" w16cid:durableId="2009865362">
    <w:abstractNumId w:val="13"/>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9"/>
  <w:embedTrueTypeFonts/>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713"/>
    <w:rsid w:val="0002006F"/>
    <w:rsid w:val="00026308"/>
    <w:rsid w:val="00031982"/>
    <w:rsid w:val="00033017"/>
    <w:rsid w:val="00042FBA"/>
    <w:rsid w:val="00047F79"/>
    <w:rsid w:val="00053301"/>
    <w:rsid w:val="0005346C"/>
    <w:rsid w:val="000540B9"/>
    <w:rsid w:val="000560CE"/>
    <w:rsid w:val="00060B0E"/>
    <w:rsid w:val="00064E26"/>
    <w:rsid w:val="000716B1"/>
    <w:rsid w:val="00075E98"/>
    <w:rsid w:val="000C17AC"/>
    <w:rsid w:val="000D14F4"/>
    <w:rsid w:val="000E1E51"/>
    <w:rsid w:val="000E62A1"/>
    <w:rsid w:val="000F0A96"/>
    <w:rsid w:val="000F527C"/>
    <w:rsid w:val="00101C14"/>
    <w:rsid w:val="00121073"/>
    <w:rsid w:val="001271F8"/>
    <w:rsid w:val="00145301"/>
    <w:rsid w:val="00150DE3"/>
    <w:rsid w:val="0015448A"/>
    <w:rsid w:val="001648C7"/>
    <w:rsid w:val="0017098A"/>
    <w:rsid w:val="00193FE3"/>
    <w:rsid w:val="001A6928"/>
    <w:rsid w:val="001A6F8C"/>
    <w:rsid w:val="001B6722"/>
    <w:rsid w:val="001B6F76"/>
    <w:rsid w:val="001C0C9E"/>
    <w:rsid w:val="001D35F5"/>
    <w:rsid w:val="001E23FB"/>
    <w:rsid w:val="001E3BA3"/>
    <w:rsid w:val="001F554C"/>
    <w:rsid w:val="002255E7"/>
    <w:rsid w:val="00230D70"/>
    <w:rsid w:val="00255055"/>
    <w:rsid w:val="00286C8A"/>
    <w:rsid w:val="00293FE7"/>
    <w:rsid w:val="002A790C"/>
    <w:rsid w:val="002B265A"/>
    <w:rsid w:val="002B4F47"/>
    <w:rsid w:val="002B720A"/>
    <w:rsid w:val="002D626F"/>
    <w:rsid w:val="002D7BEA"/>
    <w:rsid w:val="002F0428"/>
    <w:rsid w:val="002F7B31"/>
    <w:rsid w:val="002F7C01"/>
    <w:rsid w:val="00306D98"/>
    <w:rsid w:val="00336C3B"/>
    <w:rsid w:val="003545B7"/>
    <w:rsid w:val="00357D62"/>
    <w:rsid w:val="0036477A"/>
    <w:rsid w:val="00366909"/>
    <w:rsid w:val="003716A8"/>
    <w:rsid w:val="00372740"/>
    <w:rsid w:val="003736DE"/>
    <w:rsid w:val="00373A9F"/>
    <w:rsid w:val="00375353"/>
    <w:rsid w:val="003935CE"/>
    <w:rsid w:val="003A5A9E"/>
    <w:rsid w:val="003B14C0"/>
    <w:rsid w:val="003B5966"/>
    <w:rsid w:val="003B7F75"/>
    <w:rsid w:val="003D6955"/>
    <w:rsid w:val="003E1E76"/>
    <w:rsid w:val="003E4751"/>
    <w:rsid w:val="003F02BD"/>
    <w:rsid w:val="00402459"/>
    <w:rsid w:val="00403894"/>
    <w:rsid w:val="00411024"/>
    <w:rsid w:val="00442343"/>
    <w:rsid w:val="00447B00"/>
    <w:rsid w:val="00452B9E"/>
    <w:rsid w:val="004601DD"/>
    <w:rsid w:val="00463184"/>
    <w:rsid w:val="004659B8"/>
    <w:rsid w:val="004670D0"/>
    <w:rsid w:val="00487E44"/>
    <w:rsid w:val="004927FA"/>
    <w:rsid w:val="004A2EBA"/>
    <w:rsid w:val="004A6CFE"/>
    <w:rsid w:val="004C33E1"/>
    <w:rsid w:val="004C584B"/>
    <w:rsid w:val="004D129D"/>
    <w:rsid w:val="004D65C8"/>
    <w:rsid w:val="004E12BB"/>
    <w:rsid w:val="004E64B5"/>
    <w:rsid w:val="004F2096"/>
    <w:rsid w:val="004F52BD"/>
    <w:rsid w:val="004F67B3"/>
    <w:rsid w:val="0051326C"/>
    <w:rsid w:val="00517405"/>
    <w:rsid w:val="005239E4"/>
    <w:rsid w:val="0055269B"/>
    <w:rsid w:val="00556655"/>
    <w:rsid w:val="005619CD"/>
    <w:rsid w:val="005B551A"/>
    <w:rsid w:val="005C61E2"/>
    <w:rsid w:val="005C63E9"/>
    <w:rsid w:val="005E5B60"/>
    <w:rsid w:val="00611E32"/>
    <w:rsid w:val="0061520A"/>
    <w:rsid w:val="006612FC"/>
    <w:rsid w:val="00687899"/>
    <w:rsid w:val="006B1C39"/>
    <w:rsid w:val="006B6ABD"/>
    <w:rsid w:val="006F1684"/>
    <w:rsid w:val="00714C74"/>
    <w:rsid w:val="00756EDD"/>
    <w:rsid w:val="007667F9"/>
    <w:rsid w:val="00767FA8"/>
    <w:rsid w:val="00771D73"/>
    <w:rsid w:val="00775F70"/>
    <w:rsid w:val="007A13AE"/>
    <w:rsid w:val="007D460B"/>
    <w:rsid w:val="007E1266"/>
    <w:rsid w:val="007E50D8"/>
    <w:rsid w:val="007E7DBD"/>
    <w:rsid w:val="007F0D1D"/>
    <w:rsid w:val="007F50EA"/>
    <w:rsid w:val="008171CC"/>
    <w:rsid w:val="00822910"/>
    <w:rsid w:val="008244E6"/>
    <w:rsid w:val="0083175E"/>
    <w:rsid w:val="00835545"/>
    <w:rsid w:val="00846CCC"/>
    <w:rsid w:val="00855288"/>
    <w:rsid w:val="0085758D"/>
    <w:rsid w:val="00866591"/>
    <w:rsid w:val="00876C2C"/>
    <w:rsid w:val="008846CE"/>
    <w:rsid w:val="008B2517"/>
    <w:rsid w:val="008B6E1D"/>
    <w:rsid w:val="008C0362"/>
    <w:rsid w:val="008E2C02"/>
    <w:rsid w:val="008F11BC"/>
    <w:rsid w:val="008F700D"/>
    <w:rsid w:val="0090241F"/>
    <w:rsid w:val="00902E5E"/>
    <w:rsid w:val="009148BE"/>
    <w:rsid w:val="00922C3F"/>
    <w:rsid w:val="00926CD7"/>
    <w:rsid w:val="009320BB"/>
    <w:rsid w:val="00940713"/>
    <w:rsid w:val="00946750"/>
    <w:rsid w:val="0096015E"/>
    <w:rsid w:val="009A6BE3"/>
    <w:rsid w:val="009C55E0"/>
    <w:rsid w:val="009C67A5"/>
    <w:rsid w:val="009E590E"/>
    <w:rsid w:val="009F4D30"/>
    <w:rsid w:val="00A3776F"/>
    <w:rsid w:val="00A443F2"/>
    <w:rsid w:val="00A646F5"/>
    <w:rsid w:val="00A73714"/>
    <w:rsid w:val="00A856D5"/>
    <w:rsid w:val="00AB6300"/>
    <w:rsid w:val="00AC3923"/>
    <w:rsid w:val="00AD345A"/>
    <w:rsid w:val="00B33AE9"/>
    <w:rsid w:val="00B567E4"/>
    <w:rsid w:val="00B67F3E"/>
    <w:rsid w:val="00B75BE3"/>
    <w:rsid w:val="00B82B63"/>
    <w:rsid w:val="00B862C2"/>
    <w:rsid w:val="00B91CBF"/>
    <w:rsid w:val="00B940E1"/>
    <w:rsid w:val="00B94328"/>
    <w:rsid w:val="00BA55B4"/>
    <w:rsid w:val="00BB014E"/>
    <w:rsid w:val="00BB4893"/>
    <w:rsid w:val="00BC35BC"/>
    <w:rsid w:val="00BD10D1"/>
    <w:rsid w:val="00BE7D33"/>
    <w:rsid w:val="00C36294"/>
    <w:rsid w:val="00C6635A"/>
    <w:rsid w:val="00C707BA"/>
    <w:rsid w:val="00C74C33"/>
    <w:rsid w:val="00C82C97"/>
    <w:rsid w:val="00C831E9"/>
    <w:rsid w:val="00C85EE9"/>
    <w:rsid w:val="00C917A7"/>
    <w:rsid w:val="00C92438"/>
    <w:rsid w:val="00CA2FC0"/>
    <w:rsid w:val="00CA3C98"/>
    <w:rsid w:val="00CE280D"/>
    <w:rsid w:val="00CE754A"/>
    <w:rsid w:val="00CF55D7"/>
    <w:rsid w:val="00CF733C"/>
    <w:rsid w:val="00CF7FAB"/>
    <w:rsid w:val="00D0503F"/>
    <w:rsid w:val="00D12693"/>
    <w:rsid w:val="00D15028"/>
    <w:rsid w:val="00D15C8A"/>
    <w:rsid w:val="00D16672"/>
    <w:rsid w:val="00D22D92"/>
    <w:rsid w:val="00D26ECF"/>
    <w:rsid w:val="00D31C0A"/>
    <w:rsid w:val="00D40B74"/>
    <w:rsid w:val="00D4126E"/>
    <w:rsid w:val="00D64B78"/>
    <w:rsid w:val="00D65678"/>
    <w:rsid w:val="00D754A4"/>
    <w:rsid w:val="00D810FF"/>
    <w:rsid w:val="00D83229"/>
    <w:rsid w:val="00D87F00"/>
    <w:rsid w:val="00DB11D1"/>
    <w:rsid w:val="00DC6CEF"/>
    <w:rsid w:val="00DE09AE"/>
    <w:rsid w:val="00DE130B"/>
    <w:rsid w:val="00DE75E1"/>
    <w:rsid w:val="00DF0C11"/>
    <w:rsid w:val="00DF3D97"/>
    <w:rsid w:val="00DF6BCC"/>
    <w:rsid w:val="00E3399A"/>
    <w:rsid w:val="00E41F60"/>
    <w:rsid w:val="00E5509C"/>
    <w:rsid w:val="00E574E9"/>
    <w:rsid w:val="00E57917"/>
    <w:rsid w:val="00E61838"/>
    <w:rsid w:val="00E654F5"/>
    <w:rsid w:val="00E8082B"/>
    <w:rsid w:val="00EA5636"/>
    <w:rsid w:val="00EA740E"/>
    <w:rsid w:val="00EB1381"/>
    <w:rsid w:val="00EC0E74"/>
    <w:rsid w:val="00EC1722"/>
    <w:rsid w:val="00EC5691"/>
    <w:rsid w:val="00EC6664"/>
    <w:rsid w:val="00EE2E20"/>
    <w:rsid w:val="00F00B3D"/>
    <w:rsid w:val="00F13B5F"/>
    <w:rsid w:val="00F14519"/>
    <w:rsid w:val="00F20218"/>
    <w:rsid w:val="00F21640"/>
    <w:rsid w:val="00F315C3"/>
    <w:rsid w:val="00F358B6"/>
    <w:rsid w:val="00F40FB9"/>
    <w:rsid w:val="00F535A3"/>
    <w:rsid w:val="00F62DE1"/>
    <w:rsid w:val="00F87E15"/>
    <w:rsid w:val="00FA79B7"/>
    <w:rsid w:val="00FD56BA"/>
    <w:rsid w:val="00FE1260"/>
    <w:rsid w:val="00FE40E5"/>
    <w:rsid w:val="00FE4340"/>
    <w:rsid w:val="00FE4C3A"/>
    <w:rsid w:val="00FE54AA"/>
    <w:rsid w:val="00FE5D76"/>
    <w:rsid w:val="00FF2E7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50"/>
    <o:shapelayout v:ext="edit">
      <o:idmap v:ext="edit" data="2"/>
    </o:shapelayout>
  </w:shapeDefaults>
  <w:decimalSymbol w:val="."/>
  <w:listSeparator w:val=","/>
  <w14:docId w14:val="4E8A553A"/>
  <w15:docId w15:val="{E0EBBF74-FBC0-4321-B948-F9C8AE0582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rPr>
  </w:style>
  <w:style w:type="paragraph" w:styleId="Titlu1">
    <w:name w:val="heading 1"/>
    <w:basedOn w:val="Normal"/>
    <w:next w:val="Normal"/>
    <w:link w:val="Titlu1Caracter"/>
    <w:uiPriority w:val="99"/>
    <w:qFormat/>
    <w:rsid w:val="0002006F"/>
    <w:pPr>
      <w:keepNext/>
      <w:spacing w:before="240" w:after="60"/>
      <w:outlineLvl w:val="0"/>
    </w:pPr>
    <w:rPr>
      <w:rFonts w:ascii="Calibri" w:eastAsia="MS Gothic" w:hAnsi="Calibri"/>
      <w:b/>
      <w:bCs/>
      <w:kern w:val="32"/>
      <w:sz w:val="32"/>
      <w:szCs w:val="3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aliases w:val="Char1 Char1,Char1 Char Char,Header Char Char Char,Char1 Char1 Char Char Char,Char1 Char Char Char,Char1 Char1 Char Char1,Char1 Char Char1"/>
    <w:basedOn w:val="Normal"/>
    <w:link w:val="AntetCaracter"/>
    <w:uiPriority w:val="99"/>
    <w:unhideWhenUsed/>
    <w:rsid w:val="00767FA8"/>
    <w:pPr>
      <w:tabs>
        <w:tab w:val="center" w:pos="4680"/>
        <w:tab w:val="right" w:pos="9360"/>
      </w:tabs>
    </w:pPr>
  </w:style>
  <w:style w:type="character" w:customStyle="1" w:styleId="AntetCaracter">
    <w:name w:val="Antet Caracter"/>
    <w:aliases w:val="Char1 Char1 Caracter,Char1 Char Char Caracter,Header Char Char Char Caracter,Char1 Char1 Char Char Char Caracter,Char1 Char Char Char Caracter,Char1 Char1 Char Char1 Caracter,Char1 Char Char1 Caracter"/>
    <w:link w:val="Antet"/>
    <w:uiPriority w:val="99"/>
    <w:rsid w:val="00767FA8"/>
    <w:rPr>
      <w:sz w:val="24"/>
      <w:szCs w:val="24"/>
    </w:rPr>
  </w:style>
  <w:style w:type="paragraph" w:styleId="Subsol">
    <w:name w:val="footer"/>
    <w:basedOn w:val="Normal"/>
    <w:link w:val="SubsolCaracter"/>
    <w:uiPriority w:val="99"/>
    <w:unhideWhenUsed/>
    <w:rsid w:val="00767FA8"/>
    <w:pPr>
      <w:tabs>
        <w:tab w:val="center" w:pos="4680"/>
        <w:tab w:val="right" w:pos="9360"/>
      </w:tabs>
    </w:pPr>
  </w:style>
  <w:style w:type="character" w:customStyle="1" w:styleId="SubsolCaracter">
    <w:name w:val="Subsol Caracter"/>
    <w:link w:val="Subsol"/>
    <w:uiPriority w:val="99"/>
    <w:rsid w:val="00767FA8"/>
    <w:rPr>
      <w:sz w:val="24"/>
      <w:szCs w:val="24"/>
    </w:rPr>
  </w:style>
  <w:style w:type="paragraph" w:styleId="TextnBalon">
    <w:name w:val="Balloon Text"/>
    <w:basedOn w:val="Normal"/>
    <w:link w:val="TextnBalonCaracter"/>
    <w:uiPriority w:val="99"/>
    <w:unhideWhenUsed/>
    <w:rsid w:val="00DB11D1"/>
    <w:rPr>
      <w:rFonts w:ascii="Segoe UI" w:hAnsi="Segoe UI" w:cs="Segoe UI"/>
      <w:sz w:val="18"/>
      <w:szCs w:val="18"/>
    </w:rPr>
  </w:style>
  <w:style w:type="character" w:customStyle="1" w:styleId="TextnBalonCaracter">
    <w:name w:val="Text în Balon Caracter"/>
    <w:link w:val="TextnBalon"/>
    <w:uiPriority w:val="99"/>
    <w:rsid w:val="00DB11D1"/>
    <w:rPr>
      <w:rFonts w:ascii="Segoe UI" w:hAnsi="Segoe UI" w:cs="Segoe UI"/>
      <w:sz w:val="18"/>
      <w:szCs w:val="18"/>
    </w:rPr>
  </w:style>
  <w:style w:type="paragraph" w:customStyle="1" w:styleId="MediumGrid21">
    <w:name w:val="Medium Grid 21"/>
    <w:uiPriority w:val="99"/>
    <w:qFormat/>
    <w:rsid w:val="00B67F3E"/>
    <w:rPr>
      <w:sz w:val="24"/>
      <w:szCs w:val="24"/>
    </w:rPr>
  </w:style>
  <w:style w:type="character" w:styleId="Hyperlink">
    <w:name w:val="Hyperlink"/>
    <w:uiPriority w:val="99"/>
    <w:unhideWhenUsed/>
    <w:rsid w:val="003716A8"/>
    <w:rPr>
      <w:color w:val="0563C1"/>
      <w:u w:val="single"/>
    </w:rPr>
  </w:style>
  <w:style w:type="paragraph" w:customStyle="1" w:styleId="DefaultText2">
    <w:name w:val="Default Text:2"/>
    <w:basedOn w:val="Normal"/>
    <w:uiPriority w:val="99"/>
    <w:rsid w:val="0002006F"/>
    <w:rPr>
      <w:noProof/>
      <w:szCs w:val="20"/>
    </w:rPr>
  </w:style>
  <w:style w:type="paragraph" w:customStyle="1" w:styleId="DefaultText1">
    <w:name w:val="Default Text:1"/>
    <w:basedOn w:val="Normal"/>
    <w:link w:val="DefaultText1Char"/>
    <w:uiPriority w:val="99"/>
    <w:rsid w:val="0002006F"/>
    <w:rPr>
      <w:noProof/>
      <w:szCs w:val="20"/>
    </w:rPr>
  </w:style>
  <w:style w:type="paragraph" w:customStyle="1" w:styleId="DefaultText">
    <w:name w:val="Default Text"/>
    <w:basedOn w:val="Normal"/>
    <w:uiPriority w:val="99"/>
    <w:rsid w:val="0002006F"/>
    <w:rPr>
      <w:noProof/>
      <w:szCs w:val="20"/>
    </w:rPr>
  </w:style>
  <w:style w:type="character" w:customStyle="1" w:styleId="DefaultText1Char">
    <w:name w:val="Default Text:1 Char"/>
    <w:link w:val="DefaultText1"/>
    <w:uiPriority w:val="99"/>
    <w:rsid w:val="0002006F"/>
    <w:rPr>
      <w:noProof/>
      <w:sz w:val="24"/>
    </w:rPr>
  </w:style>
  <w:style w:type="paragraph" w:customStyle="1" w:styleId="Annexetitle">
    <w:name w:val="Annexe_title"/>
    <w:basedOn w:val="Titlu1"/>
    <w:next w:val="Normal"/>
    <w:autoRedefine/>
    <w:uiPriority w:val="99"/>
    <w:rsid w:val="0002006F"/>
    <w:pPr>
      <w:keepNext w:val="0"/>
      <w:spacing w:before="0" w:after="0"/>
      <w:jc w:val="center"/>
      <w:outlineLvl w:val="9"/>
    </w:pPr>
    <w:rPr>
      <w:rFonts w:ascii="Times New Roman" w:eastAsia="Times New Roman" w:hAnsi="Times New Roman"/>
      <w:b w:val="0"/>
      <w:color w:val="000000"/>
      <w:kern w:val="0"/>
      <w:sz w:val="24"/>
      <w:szCs w:val="24"/>
      <w:lang w:val="fr-FR"/>
    </w:rPr>
  </w:style>
  <w:style w:type="character" w:customStyle="1" w:styleId="Titlu1Caracter">
    <w:name w:val="Titlu 1 Caracter"/>
    <w:link w:val="Titlu1"/>
    <w:uiPriority w:val="99"/>
    <w:rsid w:val="0002006F"/>
    <w:rPr>
      <w:rFonts w:ascii="Calibri" w:eastAsia="MS Gothic" w:hAnsi="Calibri" w:cs="Times New Roman"/>
      <w:b/>
      <w:bCs/>
      <w:kern w:val="32"/>
      <w:sz w:val="32"/>
      <w:szCs w:val="32"/>
    </w:rPr>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Char2, Char2"/>
    <w:basedOn w:val="Normal"/>
    <w:link w:val="TextnotdesubsolCaracter"/>
    <w:uiPriority w:val="99"/>
    <w:unhideWhenUsed/>
    <w:rsid w:val="00775F70"/>
    <w:rPr>
      <w:rFonts w:ascii="Calibri" w:eastAsia="Calibri" w:hAnsi="Calibri"/>
      <w:sz w:val="20"/>
      <w:szCs w:val="20"/>
      <w:lang w:val="ro-RO"/>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basedOn w:val="Fontdeparagrafimplicit"/>
    <w:link w:val="Textnotdesubsol"/>
    <w:uiPriority w:val="99"/>
    <w:rsid w:val="00775F70"/>
    <w:rPr>
      <w:rFonts w:ascii="Calibri" w:eastAsia="Calibri" w:hAnsi="Calibri"/>
      <w:lang w:val="ro-RO"/>
    </w:rPr>
  </w:style>
  <w:style w:type="character" w:styleId="Referinnotdesubsol">
    <w:name w:val="footnote reference"/>
    <w:aliases w:val="Footnote,Footnote symbol,Fussnota,ftref"/>
    <w:uiPriority w:val="99"/>
    <w:unhideWhenUsed/>
    <w:rsid w:val="00775F70"/>
    <w:rPr>
      <w:vertAlign w:val="superscript"/>
    </w:rPr>
  </w:style>
  <w:style w:type="character" w:customStyle="1" w:styleId="HeaderChar1">
    <w:name w:val="Header Char1"/>
    <w:aliases w:val="Char1 Char1 Char,Char1 Char Char Char1,Header Char Char Char Char,Char1 Char1 Char Char Char Char,Char1 Char Char Char Char,Char1 Char1 Char Char1 Char,Char1 Char Char1 Char,Header Char,Char1 Char1 Char2,Char1 Char Char Char11"/>
    <w:uiPriority w:val="99"/>
    <w:rsid w:val="00775F70"/>
    <w:rPr>
      <w:rFonts w:ascii="Calibri" w:eastAsia="Calibri" w:hAnsi="Calibri"/>
      <w:sz w:val="22"/>
      <w:szCs w:val="22"/>
      <w:lang w:val="ro-RO"/>
    </w:rPr>
  </w:style>
  <w:style w:type="character" w:customStyle="1" w:styleId="FooterChar1">
    <w:name w:val="Footer Char1"/>
    <w:uiPriority w:val="99"/>
    <w:rsid w:val="00775F70"/>
    <w:rPr>
      <w:rFonts w:ascii="Calibri" w:eastAsia="Calibri" w:hAnsi="Calibri"/>
      <w:sz w:val="22"/>
      <w:szCs w:val="22"/>
      <w:lang w:val="ro-RO"/>
    </w:rPr>
  </w:style>
  <w:style w:type="paragraph" w:customStyle="1" w:styleId="Corp">
    <w:name w:val="Corp"/>
    <w:uiPriority w:val="99"/>
    <w:rsid w:val="00775F70"/>
    <w:pPr>
      <w:pBdr>
        <w:top w:val="nil"/>
        <w:left w:val="nil"/>
        <w:bottom w:val="nil"/>
        <w:right w:val="nil"/>
        <w:between w:val="nil"/>
        <w:bar w:val="nil"/>
      </w:pBdr>
      <w:ind w:left="720" w:hanging="360"/>
      <w:jc w:val="both"/>
    </w:pPr>
    <w:rPr>
      <w:rFonts w:ascii="Calibri" w:eastAsia="Calibri" w:hAnsi="Calibri" w:cs="Calibri"/>
      <w:color w:val="000000"/>
      <w:sz w:val="22"/>
      <w:szCs w:val="22"/>
      <w:u w:color="000000"/>
      <w:bdr w:val="nil"/>
    </w:rPr>
  </w:style>
  <w:style w:type="paragraph" w:customStyle="1" w:styleId="Stiltabel2A">
    <w:name w:val="Stil tabel 2 A"/>
    <w:uiPriority w:val="99"/>
    <w:rsid w:val="00775F70"/>
    <w:pPr>
      <w:pBdr>
        <w:top w:val="nil"/>
        <w:left w:val="nil"/>
        <w:bottom w:val="nil"/>
        <w:right w:val="nil"/>
        <w:between w:val="nil"/>
        <w:bar w:val="nil"/>
      </w:pBdr>
    </w:pPr>
    <w:rPr>
      <w:rFonts w:ascii="Helvetica" w:eastAsia="Arial Unicode MS" w:hAnsi="Arial Unicode MS" w:cs="Arial Unicode MS"/>
      <w:color w:val="000000"/>
      <w:u w:color="000000"/>
      <w:bdr w:val="nil"/>
    </w:rPr>
  </w:style>
  <w:style w:type="numbering" w:customStyle="1" w:styleId="List0">
    <w:name w:val="List 0"/>
    <w:basedOn w:val="FrListare"/>
    <w:rsid w:val="00775F70"/>
    <w:pPr>
      <w:numPr>
        <w:numId w:val="1"/>
      </w:numPr>
    </w:pPr>
  </w:style>
  <w:style w:type="numbering" w:customStyle="1" w:styleId="List1">
    <w:name w:val="List 1"/>
    <w:basedOn w:val="FrListare"/>
    <w:rsid w:val="00775F70"/>
    <w:pPr>
      <w:numPr>
        <w:numId w:val="2"/>
      </w:numPr>
    </w:pPr>
  </w:style>
  <w:style w:type="numbering" w:customStyle="1" w:styleId="List21">
    <w:name w:val="List 21"/>
    <w:basedOn w:val="FrListare"/>
    <w:rsid w:val="00775F70"/>
    <w:pPr>
      <w:numPr>
        <w:numId w:val="3"/>
      </w:numPr>
    </w:pPr>
  </w:style>
  <w:style w:type="numbering" w:customStyle="1" w:styleId="List31">
    <w:name w:val="List 31"/>
    <w:basedOn w:val="FrListare"/>
    <w:rsid w:val="00775F70"/>
    <w:pPr>
      <w:numPr>
        <w:numId w:val="4"/>
      </w:numPr>
    </w:pPr>
  </w:style>
  <w:style w:type="numbering" w:customStyle="1" w:styleId="List41">
    <w:name w:val="List 41"/>
    <w:basedOn w:val="FrListare"/>
    <w:rsid w:val="00775F70"/>
    <w:pPr>
      <w:numPr>
        <w:numId w:val="5"/>
      </w:numPr>
    </w:pPr>
  </w:style>
  <w:style w:type="numbering" w:customStyle="1" w:styleId="List51">
    <w:name w:val="List 51"/>
    <w:basedOn w:val="FrListare"/>
    <w:rsid w:val="00775F70"/>
    <w:pPr>
      <w:numPr>
        <w:numId w:val="6"/>
      </w:numPr>
    </w:pPr>
  </w:style>
  <w:style w:type="numbering" w:customStyle="1" w:styleId="List6">
    <w:name w:val="List 6"/>
    <w:basedOn w:val="FrListare"/>
    <w:rsid w:val="00775F70"/>
    <w:pPr>
      <w:numPr>
        <w:numId w:val="7"/>
      </w:numPr>
    </w:pPr>
  </w:style>
  <w:style w:type="paragraph" w:customStyle="1" w:styleId="CorpA">
    <w:name w:val="Corp A"/>
    <w:uiPriority w:val="99"/>
    <w:rsid w:val="00775F70"/>
    <w:pPr>
      <w:pBdr>
        <w:top w:val="nil"/>
        <w:left w:val="nil"/>
        <w:bottom w:val="nil"/>
        <w:right w:val="nil"/>
        <w:between w:val="nil"/>
        <w:bar w:val="nil"/>
      </w:pBdr>
    </w:pPr>
    <w:rPr>
      <w:rFonts w:ascii="Helvetica" w:eastAsia="Helvetica" w:hAnsi="Helvetica" w:cs="Helvetica"/>
      <w:color w:val="000000"/>
      <w:sz w:val="22"/>
      <w:szCs w:val="22"/>
      <w:u w:color="000000"/>
      <w:bdr w:val="nil"/>
    </w:rPr>
  </w:style>
  <w:style w:type="paragraph" w:customStyle="1" w:styleId="Antetisubsol">
    <w:name w:val="Antet și subsol"/>
    <w:uiPriority w:val="99"/>
    <w:rsid w:val="00775F70"/>
    <w:pPr>
      <w:pBdr>
        <w:top w:val="nil"/>
        <w:left w:val="nil"/>
        <w:bottom w:val="nil"/>
        <w:right w:val="nil"/>
        <w:between w:val="nil"/>
        <w:bar w:val="nil"/>
      </w:pBdr>
      <w:tabs>
        <w:tab w:val="right" w:pos="9020"/>
      </w:tabs>
    </w:pPr>
    <w:rPr>
      <w:rFonts w:ascii="Helvetica" w:eastAsia="Arial Unicode MS" w:hAnsi="Arial Unicode MS" w:cs="Arial Unicode MS"/>
      <w:color w:val="000000"/>
      <w:sz w:val="24"/>
      <w:szCs w:val="24"/>
      <w:u w:color="000000"/>
      <w:bdr w:val="nil"/>
    </w:rPr>
  </w:style>
  <w:style w:type="character" w:customStyle="1" w:styleId="BalloonTextChar1">
    <w:name w:val="Balloon Text Char1"/>
    <w:uiPriority w:val="99"/>
    <w:rsid w:val="00775F70"/>
    <w:rPr>
      <w:rFonts w:ascii="Tahoma" w:eastAsia="Calibri" w:hAnsi="Tahoma" w:cs="Tahoma"/>
      <w:sz w:val="16"/>
      <w:szCs w:val="16"/>
      <w:lang w:val="ro-RO"/>
    </w:rPr>
  </w:style>
  <w:style w:type="paragraph" w:customStyle="1" w:styleId="ListParagraph1">
    <w:name w:val="List Paragraph1"/>
    <w:aliases w:val="List Paragraph,Antes de enumeración,body 2,Normal bullet 2,List Paragraph11,Listă colorată - Accentuare 11,Bullet,Citation List"/>
    <w:basedOn w:val="Normal"/>
    <w:link w:val="ListParagraphChar"/>
    <w:uiPriority w:val="34"/>
    <w:qFormat/>
    <w:rsid w:val="00775F70"/>
    <w:pPr>
      <w:spacing w:after="200" w:line="276" w:lineRule="auto"/>
      <w:ind w:left="720"/>
      <w:contextualSpacing/>
    </w:pPr>
    <w:rPr>
      <w:rFonts w:ascii="Calibri" w:eastAsia="Calibri" w:hAnsi="Calibri"/>
      <w:sz w:val="22"/>
      <w:szCs w:val="22"/>
      <w:lang w:val="ro-RO"/>
    </w:rPr>
  </w:style>
  <w:style w:type="character" w:customStyle="1" w:styleId="ListParagraphChar">
    <w:name w:val="List Paragraph Char"/>
    <w:aliases w:val="Antes de enumeración Char,body 2 Char,List Paragraph1 Char,Normal bullet 2 Char,Listă paragraf Char,List Paragraph11 Char,Listă colorată - Accentuare 11 Char,Bullet Char,Citation List Char"/>
    <w:link w:val="ListParagraph1"/>
    <w:uiPriority w:val="34"/>
    <w:locked/>
    <w:rsid w:val="00775F70"/>
    <w:rPr>
      <w:rFonts w:ascii="Calibri" w:eastAsia="Calibri" w:hAnsi="Calibri"/>
      <w:sz w:val="22"/>
      <w:szCs w:val="22"/>
      <w:lang w:val="ro-RO"/>
    </w:rPr>
  </w:style>
  <w:style w:type="paragraph" w:styleId="Frspaiere">
    <w:name w:val="No Spacing"/>
    <w:link w:val="FrspaiereCaracter"/>
    <w:uiPriority w:val="99"/>
    <w:qFormat/>
    <w:rsid w:val="00775F70"/>
    <w:rPr>
      <w:rFonts w:ascii="Calibri" w:eastAsia="Calibri" w:hAnsi="Calibri"/>
      <w:sz w:val="22"/>
      <w:szCs w:val="22"/>
    </w:rPr>
  </w:style>
  <w:style w:type="paragraph" w:customStyle="1" w:styleId="Default">
    <w:name w:val="Default"/>
    <w:rsid w:val="00775F70"/>
    <w:pPr>
      <w:autoSpaceDE w:val="0"/>
      <w:autoSpaceDN w:val="0"/>
      <w:adjustRightInd w:val="0"/>
    </w:pPr>
    <w:rPr>
      <w:rFonts w:ascii="Calibri" w:eastAsia="Calibri" w:hAnsi="Calibri" w:cs="Calibri"/>
      <w:color w:val="000000"/>
      <w:sz w:val="24"/>
      <w:szCs w:val="24"/>
    </w:rPr>
  </w:style>
  <w:style w:type="paragraph" w:customStyle="1" w:styleId="Normal1">
    <w:name w:val="Normal1"/>
    <w:basedOn w:val="Normal"/>
    <w:uiPriority w:val="99"/>
    <w:rsid w:val="00775F70"/>
    <w:pPr>
      <w:spacing w:before="60" w:after="60"/>
      <w:jc w:val="both"/>
    </w:pPr>
    <w:rPr>
      <w:rFonts w:ascii="Arial" w:eastAsia="Calibri" w:hAnsi="Arial"/>
      <w:sz w:val="20"/>
      <w:lang w:val="ro-RO"/>
    </w:rPr>
  </w:style>
  <w:style w:type="paragraph" w:customStyle="1" w:styleId="normalbullet">
    <w:name w:val="normalbullet"/>
    <w:basedOn w:val="Normal1"/>
    <w:uiPriority w:val="99"/>
    <w:rsid w:val="00775F70"/>
    <w:pPr>
      <w:numPr>
        <w:numId w:val="9"/>
      </w:numPr>
    </w:pPr>
    <w:rPr>
      <w:lang w:val="fr-FR"/>
    </w:rPr>
  </w:style>
  <w:style w:type="character" w:customStyle="1" w:styleId="FrspaiereCaracter">
    <w:name w:val="Fără spațiere Caracter"/>
    <w:link w:val="Frspaiere"/>
    <w:uiPriority w:val="99"/>
    <w:locked/>
    <w:rsid w:val="00775F70"/>
    <w:rPr>
      <w:rFonts w:ascii="Calibri" w:eastAsia="Calibri" w:hAnsi="Calibri"/>
      <w:sz w:val="22"/>
      <w:szCs w:val="22"/>
    </w:rPr>
  </w:style>
  <w:style w:type="character" w:customStyle="1" w:styleId="tal1">
    <w:name w:val="tal1"/>
    <w:uiPriority w:val="99"/>
    <w:rsid w:val="00775F70"/>
    <w:rPr>
      <w:rFonts w:cs="Times New Roman"/>
    </w:rPr>
  </w:style>
  <w:style w:type="character" w:styleId="Accentuat">
    <w:name w:val="Emphasis"/>
    <w:uiPriority w:val="99"/>
    <w:qFormat/>
    <w:rsid w:val="00775F70"/>
    <w:rPr>
      <w:i/>
    </w:rPr>
  </w:style>
  <w:style w:type="table" w:styleId="Tabelgril">
    <w:name w:val="Table Grid"/>
    <w:basedOn w:val="TabelNormal"/>
    <w:uiPriority w:val="99"/>
    <w:rsid w:val="00775F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Parcurs">
    <w:name w:val="FollowedHyperlink"/>
    <w:uiPriority w:val="99"/>
    <w:unhideWhenUsed/>
    <w:rsid w:val="00775F70"/>
    <w:rPr>
      <w:color w:val="800080"/>
      <w:u w:val="single"/>
    </w:rPr>
  </w:style>
  <w:style w:type="character" w:styleId="Robust">
    <w:name w:val="Strong"/>
    <w:uiPriority w:val="99"/>
    <w:qFormat/>
    <w:rsid w:val="00775F70"/>
    <w:rPr>
      <w:rFonts w:cs="Times New Roman"/>
      <w:b/>
      <w:bCs/>
    </w:rPr>
  </w:style>
  <w:style w:type="character" w:customStyle="1" w:styleId="apple-converted-space">
    <w:name w:val="apple-converted-space"/>
    <w:uiPriority w:val="99"/>
    <w:rsid w:val="00775F70"/>
    <w:rPr>
      <w:rFonts w:cs="Times New Roman"/>
    </w:rPr>
  </w:style>
  <w:style w:type="character" w:styleId="Referincomentariu">
    <w:name w:val="annotation reference"/>
    <w:basedOn w:val="Fontdeparagrafimplicit"/>
    <w:uiPriority w:val="99"/>
    <w:unhideWhenUsed/>
    <w:rsid w:val="00775F70"/>
    <w:rPr>
      <w:sz w:val="16"/>
      <w:szCs w:val="16"/>
    </w:rPr>
  </w:style>
  <w:style w:type="paragraph" w:styleId="Textcomentariu">
    <w:name w:val="annotation text"/>
    <w:basedOn w:val="Normal"/>
    <w:link w:val="TextcomentariuCaracter"/>
    <w:uiPriority w:val="99"/>
    <w:unhideWhenUsed/>
    <w:rsid w:val="00775F70"/>
    <w:pPr>
      <w:spacing w:after="160"/>
    </w:pPr>
    <w:rPr>
      <w:rFonts w:asciiTheme="minorHAnsi" w:eastAsiaTheme="minorHAnsi" w:hAnsiTheme="minorHAnsi" w:cstheme="minorBidi"/>
      <w:sz w:val="20"/>
      <w:szCs w:val="20"/>
      <w:lang w:val="ro-RO"/>
    </w:rPr>
  </w:style>
  <w:style w:type="character" w:customStyle="1" w:styleId="TextcomentariuCaracter">
    <w:name w:val="Text comentariu Caracter"/>
    <w:basedOn w:val="Fontdeparagrafimplicit"/>
    <w:link w:val="Textcomentariu"/>
    <w:uiPriority w:val="99"/>
    <w:rsid w:val="00775F70"/>
    <w:rPr>
      <w:rFonts w:asciiTheme="minorHAnsi" w:eastAsiaTheme="minorHAnsi" w:hAnsiTheme="minorHAnsi" w:cstheme="minorBidi"/>
      <w:lang w:val="ro-RO"/>
    </w:rPr>
  </w:style>
  <w:style w:type="paragraph" w:styleId="Listparagraf">
    <w:name w:val="List Paragraph"/>
    <w:basedOn w:val="Normal"/>
    <w:link w:val="ListparagrafCaracter1"/>
    <w:uiPriority w:val="99"/>
    <w:qFormat/>
    <w:rsid w:val="004D129D"/>
    <w:pPr>
      <w:ind w:left="720"/>
      <w:contextualSpacing/>
    </w:pPr>
  </w:style>
  <w:style w:type="character" w:customStyle="1" w:styleId="FootnoteTextChar">
    <w:name w:val="Footnote Text Char"/>
    <w:aliases w:val="Podrozdział Char,Footnote Text Char Char Char,Fußnote Char,single space Char,FOOTNOTES Char,fn Char,Sprotna opomba - besedilo Znak1 Char,Sprotna opomba - besedilo Znak Znak2 Char,Sprotna opomba - besedilo Znak1 Znak Znak1 Char"/>
    <w:basedOn w:val="Fontdeparagrafimplicit"/>
    <w:uiPriority w:val="99"/>
    <w:semiHidden/>
    <w:rsid w:val="00075E98"/>
    <w:rPr>
      <w:rFonts w:ascii="Calibri" w:hAnsi="Calibri"/>
      <w:sz w:val="20"/>
      <w:szCs w:val="20"/>
      <w:lang w:val="ro-RO"/>
    </w:rPr>
  </w:style>
  <w:style w:type="character" w:customStyle="1" w:styleId="ListparagrafCaracter1">
    <w:name w:val="Listă paragraf Caracter1"/>
    <w:link w:val="Listparagraf"/>
    <w:uiPriority w:val="99"/>
    <w:locked/>
    <w:rsid w:val="00075E98"/>
    <w:rPr>
      <w:sz w:val="24"/>
      <w:szCs w:val="24"/>
    </w:rPr>
  </w:style>
  <w:style w:type="character" w:customStyle="1" w:styleId="FrspaiereCaracter1">
    <w:name w:val="Fără spațiere Caracter1"/>
    <w:uiPriority w:val="99"/>
    <w:locked/>
    <w:rsid w:val="00075E98"/>
    <w:rPr>
      <w:rFonts w:ascii="Calibri" w:eastAsia="Times New Roman" w:hAnsi="Calibri"/>
      <w:sz w:val="22"/>
    </w:rPr>
  </w:style>
  <w:style w:type="character" w:customStyle="1" w:styleId="ListParagraphChar1">
    <w:name w:val="List Paragraph Char1"/>
    <w:aliases w:val="lp1 Char,Heading x1 Char,List Paragraph2 Char"/>
    <w:link w:val="ListParagraph2"/>
    <w:uiPriority w:val="99"/>
    <w:locked/>
    <w:rsid w:val="00075E98"/>
    <w:rPr>
      <w:rFonts w:ascii="Calibri" w:hAnsi="Calibri"/>
      <w:sz w:val="22"/>
      <w:lang w:val="ro-RO"/>
    </w:rPr>
  </w:style>
  <w:style w:type="paragraph" w:customStyle="1" w:styleId="ListParagraph2">
    <w:name w:val="List Paragraph2"/>
    <w:aliases w:val="lp1,Heading x1,List Paragraph21"/>
    <w:basedOn w:val="Normal"/>
    <w:link w:val="ListParagraphChar1"/>
    <w:uiPriority w:val="99"/>
    <w:rsid w:val="00075E98"/>
    <w:pPr>
      <w:spacing w:after="200" w:line="276" w:lineRule="auto"/>
      <w:ind w:left="720"/>
      <w:contextualSpacing/>
    </w:pPr>
    <w:rPr>
      <w:rFonts w:ascii="Calibri" w:hAnsi="Calibri"/>
      <w:sz w:val="22"/>
      <w:szCs w:val="20"/>
      <w:lang w:val="ro-RO"/>
    </w:rPr>
  </w:style>
  <w:style w:type="paragraph" w:styleId="SubiectComentariu">
    <w:name w:val="annotation subject"/>
    <w:basedOn w:val="Textcomentariu"/>
    <w:next w:val="Textcomentariu"/>
    <w:link w:val="SubiectComentariuCaracter"/>
    <w:uiPriority w:val="99"/>
    <w:rsid w:val="00075E98"/>
    <w:pPr>
      <w:spacing w:after="0"/>
    </w:pPr>
    <w:rPr>
      <w:rFonts w:ascii="Times New Roman" w:eastAsia="Times New Roman" w:hAnsi="Times New Roman" w:cs="Times New Roman"/>
      <w:b/>
      <w:bCs/>
      <w:lang w:val="en-US"/>
    </w:rPr>
  </w:style>
  <w:style w:type="character" w:customStyle="1" w:styleId="SubiectComentariuCaracter">
    <w:name w:val="Subiect Comentariu Caracter"/>
    <w:basedOn w:val="TextcomentariuCaracter"/>
    <w:link w:val="SubiectComentariu"/>
    <w:uiPriority w:val="99"/>
    <w:rsid w:val="00075E98"/>
    <w:rPr>
      <w:rFonts w:asciiTheme="minorHAnsi" w:eastAsiaTheme="minorHAnsi" w:hAnsiTheme="minorHAnsi" w:cstheme="minorBidi"/>
      <w:b/>
      <w:bCs/>
      <w:lang w:val="ro-RO"/>
    </w:rPr>
  </w:style>
  <w:style w:type="character" w:customStyle="1" w:styleId="MeniuneNerezolvat1">
    <w:name w:val="Mențiune Nerezolvat1"/>
    <w:uiPriority w:val="99"/>
    <w:semiHidden/>
    <w:rsid w:val="00075E98"/>
    <w:rPr>
      <w:color w:val="808080"/>
      <w:shd w:val="clear" w:color="auto" w:fill="E6E6E6"/>
    </w:rPr>
  </w:style>
  <w:style w:type="paragraph" w:styleId="Revizuire">
    <w:name w:val="Revision"/>
    <w:hidden/>
    <w:uiPriority w:val="99"/>
    <w:semiHidden/>
    <w:rsid w:val="00075E98"/>
    <w:rPr>
      <w:sz w:val="24"/>
      <w:szCs w:val="24"/>
    </w:rPr>
  </w:style>
  <w:style w:type="character" w:customStyle="1" w:styleId="ListparagrafCaracter">
    <w:name w:val="Listă paragraf Caracter"/>
    <w:aliases w:val="Antes de enumeración Caracter,body 2 Caracter,List Paragraph1 Caracter,Normal bullet 2 Caracter,List Paragraph11 Caracter,Listă colorată - Accentuare 11 Caracter,Bullet Caracter,Citation List Caracter"/>
    <w:uiPriority w:val="99"/>
    <w:locked/>
    <w:rsid w:val="00075E98"/>
    <w:rPr>
      <w:rFonts w:ascii="Calibri" w:eastAsia="Times New Roman" w:hAnsi="Calibri"/>
      <w:sz w:val="22"/>
      <w:lang w:val="ro-RO"/>
    </w:rPr>
  </w:style>
  <w:style w:type="paragraph" w:customStyle="1" w:styleId="Frspaiere1">
    <w:name w:val="Fără spațiere1"/>
    <w:uiPriority w:val="99"/>
    <w:rsid w:val="00075E98"/>
    <w:rPr>
      <w:rFonts w:ascii="Calibri" w:hAnsi="Calibri"/>
      <w:sz w:val="22"/>
      <w:szCs w:val="22"/>
    </w:rPr>
  </w:style>
  <w:style w:type="paragraph" w:styleId="Corptext3">
    <w:name w:val="Body Text 3"/>
    <w:basedOn w:val="Normal"/>
    <w:link w:val="Corptext3Caracter"/>
    <w:uiPriority w:val="99"/>
    <w:rsid w:val="00075E98"/>
    <w:pPr>
      <w:overflowPunct w:val="0"/>
      <w:autoSpaceDE w:val="0"/>
      <w:autoSpaceDN w:val="0"/>
      <w:adjustRightInd w:val="0"/>
      <w:jc w:val="center"/>
      <w:textAlignment w:val="baseline"/>
    </w:pPr>
    <w:rPr>
      <w:b/>
      <w:sz w:val="28"/>
      <w:szCs w:val="20"/>
      <w:lang w:val="fr-FR" w:eastAsia="fr-FR"/>
    </w:rPr>
  </w:style>
  <w:style w:type="character" w:customStyle="1" w:styleId="Corptext3Caracter">
    <w:name w:val="Corp text 3 Caracter"/>
    <w:basedOn w:val="Fontdeparagrafimplicit"/>
    <w:link w:val="Corptext3"/>
    <w:uiPriority w:val="99"/>
    <w:rsid w:val="00075E98"/>
    <w:rPr>
      <w:b/>
      <w:sz w:val="28"/>
      <w:lang w:val="fr-FR" w:eastAsia="fr-FR"/>
    </w:rPr>
  </w:style>
  <w:style w:type="character" w:customStyle="1" w:styleId="CharChar7">
    <w:name w:val="Char Char7"/>
    <w:uiPriority w:val="99"/>
    <w:rsid w:val="00075E98"/>
    <w:rPr>
      <w:rFonts w:ascii="Calibri" w:eastAsia="SimSun" w:hAnsi="Calibri"/>
      <w:kern w:val="1"/>
      <w:lang w:val="en-US" w:eastAsia="ar-SA" w:bidi="ar-SA"/>
    </w:rPr>
  </w:style>
  <w:style w:type="paragraph" w:customStyle="1" w:styleId="Listparagraf1">
    <w:name w:val="Listă paragraf1"/>
    <w:basedOn w:val="Normal"/>
    <w:uiPriority w:val="99"/>
    <w:rsid w:val="00075E98"/>
    <w:pPr>
      <w:ind w:left="720"/>
      <w:contextualSpacing/>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1904113">
      <w:bodyDiv w:val="1"/>
      <w:marLeft w:val="0"/>
      <w:marRight w:val="0"/>
      <w:marTop w:val="0"/>
      <w:marBottom w:val="0"/>
      <w:divBdr>
        <w:top w:val="none" w:sz="0" w:space="0" w:color="auto"/>
        <w:left w:val="none" w:sz="0" w:space="0" w:color="auto"/>
        <w:bottom w:val="none" w:sz="0" w:space="0" w:color="auto"/>
        <w:right w:val="none" w:sz="0" w:space="0" w:color="auto"/>
      </w:divBdr>
    </w:div>
    <w:div w:id="1125662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galcolinelerecas.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D286C7-DF32-4134-8EA5-938E317F56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44</Pages>
  <Words>17809</Words>
  <Characters>112815</Characters>
  <Application>Microsoft Office Word</Application>
  <DocSecurity>0</DocSecurity>
  <Lines>940</Lines>
  <Paragraphs>260</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DECIZIE DE INCETARE CONTRACT INDIVIDUAL DE MUNCA CONFORM ART 55 LITERA B DIN CODUL MUNCII</vt:lpstr>
      <vt:lpstr>DECIZIE DE INCETARE CONTRACT INDIVIDUAL DE MUNCA CONFORM ART 55 LITERA B DIN CODUL MUNCII</vt:lpstr>
    </vt:vector>
  </TitlesOfParts>
  <Company>ITM BACAU</Company>
  <LinksUpToDate>false</LinksUpToDate>
  <CharactersWithSpaces>130364</CharactersWithSpaces>
  <SharedDoc>false</SharedDoc>
  <HLinks>
    <vt:vector size="12" baseType="variant">
      <vt:variant>
        <vt:i4>655463</vt:i4>
      </vt:variant>
      <vt:variant>
        <vt:i4>9</vt:i4>
      </vt:variant>
      <vt:variant>
        <vt:i4>0</vt:i4>
      </vt:variant>
      <vt:variant>
        <vt:i4>5</vt:i4>
      </vt:variant>
      <vt:variant>
        <vt:lpwstr>mailto:gal.colinelerecas@yahoo.ro</vt:lpwstr>
      </vt:variant>
      <vt:variant>
        <vt:lpwstr/>
      </vt:variant>
      <vt:variant>
        <vt:i4>4980816</vt:i4>
      </vt:variant>
      <vt:variant>
        <vt:i4>6</vt:i4>
      </vt:variant>
      <vt:variant>
        <vt:i4>0</vt:i4>
      </vt:variant>
      <vt:variant>
        <vt:i4>5</vt:i4>
      </vt:variant>
      <vt:variant>
        <vt:lpwstr>http://www.galcolinelerecas.com/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GS</dc:title>
  <dc:subject/>
  <dc:creator>Alex Vaduva</dc:creator>
  <cp:keywords>Ghidul solicitantului</cp:keywords>
  <dc:description/>
  <cp:lastModifiedBy>Alex Văduva</cp:lastModifiedBy>
  <cp:revision>10</cp:revision>
  <cp:lastPrinted>2024-04-24T09:36:00Z</cp:lastPrinted>
  <dcterms:created xsi:type="dcterms:W3CDTF">2023-10-17T13:29:00Z</dcterms:created>
  <dcterms:modified xsi:type="dcterms:W3CDTF">2024-04-24T12:38:00Z</dcterms:modified>
  <cp:category>TIPIZATE ITM BACAU</cp:category>
</cp:coreProperties>
</file>